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1AE" w14:textId="70255056" w:rsidR="009307D3" w:rsidRPr="00D566C7" w:rsidRDefault="00E42E2A" w:rsidP="009307D3">
      <w:pPr>
        <w:pStyle w:val="Heading1"/>
        <w:rPr>
          <w:rFonts w:ascii="Aptos" w:hAnsi="Aptos"/>
        </w:rPr>
      </w:pPr>
      <w:r w:rsidRPr="00D566C7">
        <w:rPr>
          <w:rFonts w:ascii="Aptos" w:hAnsi="Aptos"/>
        </w:rPr>
        <w:t xml:space="preserve">Programme Manager – Professional Development </w:t>
      </w:r>
    </w:p>
    <w:p w14:paraId="37528B36" w14:textId="4167A150" w:rsidR="009307D3" w:rsidRPr="00D566C7" w:rsidRDefault="00032B14" w:rsidP="009307D3">
      <w:pPr>
        <w:pStyle w:val="Heading1"/>
        <w:rPr>
          <w:rFonts w:ascii="Aptos" w:hAnsi="Aptos"/>
        </w:rPr>
      </w:pPr>
      <w:r w:rsidRPr="00D566C7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E85F23" wp14:editId="782B8F83">
                <wp:simplePos x="0" y="0"/>
                <wp:positionH relativeFrom="margin">
                  <wp:posOffset>22860</wp:posOffset>
                </wp:positionH>
                <wp:positionV relativeFrom="paragraph">
                  <wp:posOffset>62865</wp:posOffset>
                </wp:positionV>
                <wp:extent cx="3784600" cy="2292350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2923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BEB9" w14:textId="3F54C600" w:rsidR="009307D3" w:rsidRDefault="008A6531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The Programme Manager is a key role within Ormiston Academies Trust’s central Professional Development team. The role provides an excellent programme experience for colleagues undertaking the Early Career Framework and National Professional Qualifications. </w:t>
                            </w:r>
                          </w:p>
                          <w:p w14:paraId="43061BAA" w14:textId="77777777" w:rsidR="00591A86" w:rsidRPr="00D566C7" w:rsidRDefault="00591A86" w:rsidP="00591A86">
                            <w:pPr>
                              <w:spacing w:before="240" w:after="240"/>
                              <w:rPr>
                                <w:rFonts w:ascii="Aptos" w:hAnsi="Aptos"/>
                              </w:rPr>
                            </w:pPr>
                            <w:r w:rsidRPr="00D566C7">
                              <w:rPr>
                                <w:rFonts w:ascii="Aptos" w:eastAsia="Calibri" w:hAnsi="Aptos" w:cs="Calibri"/>
                                <w:sz w:val="22"/>
                                <w:szCs w:val="22"/>
                              </w:rPr>
                              <w:t>Through exceptional organisation and strong programme management, the postholder will manage these programmes from recruitment and registration through to completion. They will act as a central point of contact for participants and schools, while working closely with lead providers to ensure programmes run smoothly and colleagues receive the support they need to succeed.</w:t>
                            </w:r>
                          </w:p>
                          <w:p w14:paraId="3ACB1907" w14:textId="77777777" w:rsidR="008A6531" w:rsidRPr="001C32D0" w:rsidRDefault="008A6531" w:rsidP="009307D3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5F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4.95pt;width:298pt;height:18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" fillcolor="#ccecff" stroked="f">
                <v:textbox inset="4mm,3mm">
                  <w:txbxContent>
                    <w:p w14:paraId="2B5FBEB9" w14:textId="3F54C600" w:rsidR="009307D3" w:rsidRDefault="008A6531" w:rsidP="009307D3">
                      <w:pPr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The Programme Manager is a key role within Ormiston Academies Trust’s central Professional Development team. The role provides an excellent programme experience for colleagues undertaking the Early Career Framework and National Professional Qualifications. </w:t>
                      </w:r>
                    </w:p>
                    <w:p w14:paraId="43061BAA" w14:textId="77777777" w:rsidR="00591A86" w:rsidRPr="00D566C7" w:rsidRDefault="00591A86" w:rsidP="00591A86">
                      <w:pPr>
                        <w:spacing w:before="240" w:after="240"/>
                        <w:rPr>
                          <w:rFonts w:ascii="Aptos" w:hAnsi="Aptos"/>
                        </w:rPr>
                      </w:pPr>
                      <w:r w:rsidRPr="00D566C7">
                        <w:rPr>
                          <w:rFonts w:ascii="Aptos" w:eastAsia="Calibri" w:hAnsi="Aptos" w:cs="Calibri"/>
                          <w:sz w:val="22"/>
                          <w:szCs w:val="22"/>
                        </w:rPr>
                        <w:t>Through exceptional organisation and strong programme management, the postholder will manage these programmes from recruitment and registration through to completion. They will act as a central point of contact for participants and schools, while working closely with lead providers to ensure programmes run smoothly and colleagues receive the support they need to succeed.</w:t>
                      </w:r>
                    </w:p>
                    <w:p w14:paraId="3ACB1907" w14:textId="77777777" w:rsidR="008A6531" w:rsidRPr="001C32D0" w:rsidRDefault="008A6531" w:rsidP="009307D3">
                      <w:pPr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7D3" w:rsidRPr="00D566C7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E1EFEDA" wp14:editId="509A89ED">
                <wp:simplePos x="0" y="0"/>
                <wp:positionH relativeFrom="margin">
                  <wp:posOffset>3940810</wp:posOffset>
                </wp:positionH>
                <wp:positionV relativeFrom="paragraph">
                  <wp:posOffset>62865</wp:posOffset>
                </wp:positionV>
                <wp:extent cx="2241550" cy="2292350"/>
                <wp:effectExtent l="0" t="0" r="635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22923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7D83" w14:textId="0B58C737" w:rsidR="009307D3" w:rsidRPr="00853EDF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Department: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42E2A">
                              <w:rPr>
                                <w:rFonts w:cs="Arial"/>
                              </w:rPr>
                              <w:t xml:space="preserve">Professional Development </w:t>
                            </w:r>
                          </w:p>
                          <w:p w14:paraId="079A00E8" w14:textId="70DEDBE2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Manager: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42E2A">
                              <w:rPr>
                                <w:rFonts w:cs="Arial"/>
                              </w:rPr>
                              <w:t xml:space="preserve">Head of Professional Development </w:t>
                            </w:r>
                          </w:p>
                          <w:p w14:paraId="3A21707D" w14:textId="2A01ACB1" w:rsidR="009307D3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Flexible working: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E42E2A">
                              <w:rPr>
                                <w:rFonts w:cs="Arial"/>
                              </w:rPr>
                              <w:t xml:space="preserve">Home based with </w:t>
                            </w:r>
                            <w:r w:rsidR="005709B5">
                              <w:rPr>
                                <w:rFonts w:cs="Arial"/>
                              </w:rPr>
                              <w:t>occasional travel to attend events or visit OAT academies or offices.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4E378266" w14:textId="43B782C1" w:rsidR="00E42E2A" w:rsidRPr="00E42E2A" w:rsidRDefault="00E42E2A" w:rsidP="009307D3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E42E2A">
                              <w:rPr>
                                <w:rFonts w:cs="Arial"/>
                                <w:b/>
                                <w:bCs/>
                              </w:rPr>
                              <w:t xml:space="preserve">Salary: </w:t>
                            </w:r>
                            <w:r w:rsidR="00BE793D" w:rsidRPr="00032B14">
                              <w:rPr>
                                <w:rFonts w:cs="Arial"/>
                              </w:rPr>
                              <w:t>OAT Central 15-17 (£</w:t>
                            </w:r>
                            <w:r w:rsidR="00032B14" w:rsidRPr="00032B14">
                              <w:rPr>
                                <w:rFonts w:cs="Arial"/>
                              </w:rPr>
                              <w:t>40,648 - £43,694 per annum)</w:t>
                            </w:r>
                          </w:p>
                          <w:p w14:paraId="02EBBB69" w14:textId="77777777" w:rsidR="00E42E2A" w:rsidRPr="00853EDF" w:rsidRDefault="00E42E2A" w:rsidP="009307D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E54BB2" w14:textId="77777777" w:rsidR="009307D3" w:rsidRPr="001C32D0" w:rsidRDefault="009307D3" w:rsidP="009307D3">
                            <w:pPr>
                              <w:rPr>
                                <w:rFonts w:cs="Arial"/>
                              </w:rPr>
                            </w:pPr>
                            <w:r w:rsidRPr="00853EDF">
                              <w:rPr>
                                <w:rFonts w:cs="Arial"/>
                                <w:b/>
                              </w:rPr>
                              <w:t>Grade:</w:t>
                            </w:r>
                            <w:r w:rsidRPr="00853EDF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863EE">
                              <w:rPr>
                                <w:rFonts w:cs="Arial"/>
                                <w:highlight w:val="yellow"/>
                              </w:rPr>
                              <w:t>TBC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FEDA" id="_x0000_s1027" type="#_x0000_t202" style="position:absolute;margin-left:310.3pt;margin-top:4.95pt;width:176.5pt;height:18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" fillcolor="#ccecff" stroked="f">
                <v:textbox inset="4mm,3mm">
                  <w:txbxContent>
                    <w:p w14:paraId="68D67D83" w14:textId="0B58C737" w:rsidR="009307D3" w:rsidRPr="00853EDF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Department: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E42E2A">
                        <w:rPr>
                          <w:rFonts w:cs="Arial"/>
                        </w:rPr>
                        <w:t xml:space="preserve">Professional Development </w:t>
                      </w:r>
                    </w:p>
                    <w:p w14:paraId="079A00E8" w14:textId="70DEDBE2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Manager: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="00E42E2A">
                        <w:rPr>
                          <w:rFonts w:cs="Arial"/>
                        </w:rPr>
                        <w:t xml:space="preserve">Head of Professional Development </w:t>
                      </w:r>
                    </w:p>
                    <w:p w14:paraId="3A21707D" w14:textId="2A01ACB1" w:rsidR="009307D3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Flexible working: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Pr="00E42E2A">
                        <w:rPr>
                          <w:rFonts w:cs="Arial"/>
                        </w:rPr>
                        <w:t xml:space="preserve">Home based with </w:t>
                      </w:r>
                      <w:r w:rsidR="005709B5">
                        <w:rPr>
                          <w:rFonts w:cs="Arial"/>
                        </w:rPr>
                        <w:t>occasional travel to attend events or visit OAT academies or offices.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</w:p>
                    <w:p w14:paraId="4E378266" w14:textId="43B782C1" w:rsidR="00E42E2A" w:rsidRPr="00E42E2A" w:rsidRDefault="00E42E2A" w:rsidP="009307D3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E42E2A">
                        <w:rPr>
                          <w:rFonts w:cs="Arial"/>
                          <w:b/>
                          <w:bCs/>
                        </w:rPr>
                        <w:t xml:space="preserve">Salary: </w:t>
                      </w:r>
                      <w:r w:rsidR="00BE793D" w:rsidRPr="00032B14">
                        <w:rPr>
                          <w:rFonts w:cs="Arial"/>
                        </w:rPr>
                        <w:t>OAT Central 15-17 (£</w:t>
                      </w:r>
                      <w:r w:rsidR="00032B14" w:rsidRPr="00032B14">
                        <w:rPr>
                          <w:rFonts w:cs="Arial"/>
                        </w:rPr>
                        <w:t>40,648 - £43,694 per annum)</w:t>
                      </w:r>
                    </w:p>
                    <w:p w14:paraId="02EBBB69" w14:textId="77777777" w:rsidR="00E42E2A" w:rsidRPr="00853EDF" w:rsidRDefault="00E42E2A" w:rsidP="009307D3">
                      <w:pPr>
                        <w:rPr>
                          <w:rFonts w:cs="Arial"/>
                        </w:rPr>
                      </w:pPr>
                    </w:p>
                    <w:p w14:paraId="2FE54BB2" w14:textId="77777777" w:rsidR="009307D3" w:rsidRPr="001C32D0" w:rsidRDefault="009307D3" w:rsidP="009307D3">
                      <w:pPr>
                        <w:rPr>
                          <w:rFonts w:cs="Arial"/>
                        </w:rPr>
                      </w:pPr>
                      <w:r w:rsidRPr="00853EDF">
                        <w:rPr>
                          <w:rFonts w:cs="Arial"/>
                          <w:b/>
                        </w:rPr>
                        <w:t>Grade:</w:t>
                      </w:r>
                      <w:r w:rsidRPr="00853EDF">
                        <w:rPr>
                          <w:rFonts w:cs="Arial"/>
                        </w:rPr>
                        <w:t xml:space="preserve"> </w:t>
                      </w:r>
                      <w:r w:rsidRPr="00C863EE">
                        <w:rPr>
                          <w:rFonts w:cs="Arial"/>
                          <w:highlight w:val="yellow"/>
                        </w:rPr>
                        <w:t>TBC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358C7" w14:textId="77777777" w:rsidR="009307D3" w:rsidRPr="00D566C7" w:rsidRDefault="009307D3" w:rsidP="009307D3">
      <w:pPr>
        <w:rPr>
          <w:rFonts w:ascii="Aptos" w:hAnsi="Aptos"/>
        </w:rPr>
      </w:pPr>
    </w:p>
    <w:p w14:paraId="1F61B30C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021E8471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67CB958D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08352C67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7AF51E4A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289809E6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6BC090B2" w14:textId="77777777" w:rsidR="009307D3" w:rsidRPr="00D566C7" w:rsidRDefault="009307D3" w:rsidP="009307D3">
      <w:pPr>
        <w:pStyle w:val="Heading2"/>
        <w:rPr>
          <w:rFonts w:ascii="Aptos" w:hAnsi="Aptos"/>
        </w:rPr>
      </w:pPr>
    </w:p>
    <w:p w14:paraId="2FE4F784" w14:textId="06818070" w:rsidR="0048222F" w:rsidRPr="0048222F" w:rsidRDefault="009307D3" w:rsidP="0048222F">
      <w:pPr>
        <w:pStyle w:val="Heading1"/>
      </w:pPr>
      <w:r w:rsidRPr="0048222F">
        <w:t>What you will deliver</w:t>
      </w:r>
    </w:p>
    <w:p w14:paraId="4D17E3EF" w14:textId="77777777" w:rsidR="00D566C7" w:rsidRPr="00D566C7" w:rsidRDefault="00D566C7" w:rsidP="0048222F">
      <w:pPr>
        <w:pStyle w:val="Heading2"/>
      </w:pPr>
      <w:r w:rsidRPr="00D566C7">
        <w:t>Programme delivery and participant experience</w:t>
      </w:r>
    </w:p>
    <w:p w14:paraId="2890141A" w14:textId="77777777" w:rsidR="00D566C7" w:rsidRPr="00D566C7" w:rsidRDefault="00D566C7" w:rsidP="00D566C7">
      <w:pPr>
        <w:pStyle w:val="ListParagraph"/>
        <w:numPr>
          <w:ilvl w:val="0"/>
          <w:numId w:val="10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Manage the central delivery of OAT’s ECF and NPQ programmes from recruitment and registration through to completion. </w:t>
      </w:r>
    </w:p>
    <w:p w14:paraId="3A5FFFD7" w14:textId="77777777" w:rsidR="00D566C7" w:rsidRPr="00D566C7" w:rsidRDefault="00D566C7" w:rsidP="00D566C7">
      <w:pPr>
        <w:pStyle w:val="ListParagraph"/>
        <w:numPr>
          <w:ilvl w:val="0"/>
          <w:numId w:val="10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Ensure participants understand programme expectations, deadlines and attendance requirements. </w:t>
      </w:r>
    </w:p>
    <w:p w14:paraId="0FE69F25" w14:textId="77777777" w:rsidR="00D566C7" w:rsidRPr="0048222F" w:rsidRDefault="00D566C7" w:rsidP="00D566C7">
      <w:pPr>
        <w:pStyle w:val="ListParagraph"/>
        <w:numPr>
          <w:ilvl w:val="0"/>
          <w:numId w:val="10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Maintain programme plans and calendars, resolving or escalating delivery issues. </w:t>
      </w:r>
    </w:p>
    <w:p w14:paraId="0AE619E0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360" w:lineRule="auto"/>
        <w:ind w:left="720"/>
        <w:rPr>
          <w:rFonts w:ascii="Aptos" w:hAnsi="Aptos"/>
        </w:rPr>
      </w:pPr>
    </w:p>
    <w:p w14:paraId="1D73FF39" w14:textId="77777777" w:rsidR="00D566C7" w:rsidRPr="00D566C7" w:rsidRDefault="00D566C7" w:rsidP="0048222F">
      <w:pPr>
        <w:pStyle w:val="Heading2"/>
      </w:pPr>
      <w:r w:rsidRPr="00D566C7">
        <w:t>Communications and support</w:t>
      </w:r>
    </w:p>
    <w:p w14:paraId="0612EAB4" w14:textId="77777777" w:rsidR="00D566C7" w:rsidRPr="00D566C7" w:rsidRDefault="00D566C7" w:rsidP="00D566C7">
      <w:pPr>
        <w:pStyle w:val="ListParagraph"/>
        <w:numPr>
          <w:ilvl w:val="0"/>
          <w:numId w:val="9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Provide clear, timely communications through email, handbooks, learning platforms and calendar invitations. </w:t>
      </w:r>
    </w:p>
    <w:p w14:paraId="1EC2A953" w14:textId="77777777" w:rsidR="00D566C7" w:rsidRPr="00D566C7" w:rsidRDefault="00D566C7" w:rsidP="00D566C7">
      <w:pPr>
        <w:pStyle w:val="ListParagraph"/>
        <w:numPr>
          <w:ilvl w:val="0"/>
          <w:numId w:val="9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Act as the central contact for participants, schools and delivery partners. </w:t>
      </w:r>
    </w:p>
    <w:p w14:paraId="2CE695E4" w14:textId="77777777" w:rsidR="00D566C7" w:rsidRPr="0048222F" w:rsidRDefault="00D566C7" w:rsidP="00D566C7">
      <w:pPr>
        <w:pStyle w:val="ListParagraph"/>
        <w:numPr>
          <w:ilvl w:val="0"/>
          <w:numId w:val="9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Manage enquiries, complaints, deferrals, transfers and withdrawals. </w:t>
      </w:r>
    </w:p>
    <w:p w14:paraId="6F8BEDDB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360" w:lineRule="auto"/>
        <w:ind w:left="720"/>
        <w:rPr>
          <w:rFonts w:ascii="Aptos" w:hAnsi="Aptos"/>
        </w:rPr>
      </w:pPr>
    </w:p>
    <w:p w14:paraId="25112345" w14:textId="77777777" w:rsidR="00D566C7" w:rsidRPr="00D566C7" w:rsidRDefault="00D566C7" w:rsidP="0048222F">
      <w:pPr>
        <w:pStyle w:val="Heading2"/>
      </w:pPr>
      <w:r w:rsidRPr="00D566C7">
        <w:t>School and stakeholder engagement</w:t>
      </w:r>
    </w:p>
    <w:p w14:paraId="1D82E6EF" w14:textId="77777777" w:rsidR="00D566C7" w:rsidRPr="00D566C7" w:rsidRDefault="00D566C7" w:rsidP="00D566C7">
      <w:pPr>
        <w:pStyle w:val="ListParagraph"/>
        <w:numPr>
          <w:ilvl w:val="0"/>
          <w:numId w:val="8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Support schools to meet ECF and NPQ requirements, following up incomplete actions, absences and low engagement. </w:t>
      </w:r>
    </w:p>
    <w:p w14:paraId="41E222A2" w14:textId="77777777" w:rsidR="00D566C7" w:rsidRPr="00D566C7" w:rsidRDefault="00D566C7" w:rsidP="00D566C7">
      <w:pPr>
        <w:pStyle w:val="ListParagraph"/>
        <w:numPr>
          <w:ilvl w:val="0"/>
          <w:numId w:val="8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Build effective relationships with school leaders, lead providers and the DfE. </w:t>
      </w:r>
    </w:p>
    <w:p w14:paraId="1B578974" w14:textId="77777777" w:rsidR="00D566C7" w:rsidRPr="0048222F" w:rsidRDefault="00D566C7" w:rsidP="00D566C7">
      <w:pPr>
        <w:pStyle w:val="ListParagraph"/>
        <w:numPr>
          <w:ilvl w:val="0"/>
          <w:numId w:val="8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Provide clear guidance and escalate concerns when needed. </w:t>
      </w:r>
    </w:p>
    <w:p w14:paraId="7BB40324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360" w:lineRule="auto"/>
        <w:ind w:left="720"/>
        <w:rPr>
          <w:rFonts w:ascii="Aptos" w:hAnsi="Aptos"/>
        </w:rPr>
      </w:pPr>
    </w:p>
    <w:p w14:paraId="0840F080" w14:textId="77777777" w:rsidR="00D566C7" w:rsidRPr="00D566C7" w:rsidRDefault="00D566C7" w:rsidP="0048222F">
      <w:pPr>
        <w:pStyle w:val="Heading2"/>
      </w:pPr>
      <w:r w:rsidRPr="00D566C7">
        <w:t>Events and learning</w:t>
      </w:r>
    </w:p>
    <w:p w14:paraId="3E570B4F" w14:textId="4B57C18C" w:rsidR="00D566C7" w:rsidRPr="00D566C7" w:rsidRDefault="00D566C7" w:rsidP="00D566C7">
      <w:pPr>
        <w:pStyle w:val="ListParagraph"/>
        <w:numPr>
          <w:ilvl w:val="0"/>
          <w:numId w:val="7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lastRenderedPageBreak/>
        <w:t>Co</w:t>
      </w:r>
      <w:r w:rsidR="00891A68">
        <w:rPr>
          <w:rFonts w:ascii="Aptos" w:hAnsi="Aptos"/>
          <w:sz w:val="22"/>
          <w:szCs w:val="22"/>
        </w:rPr>
        <w:t>-</w:t>
      </w:r>
      <w:r w:rsidRPr="00D566C7">
        <w:rPr>
          <w:rFonts w:ascii="Aptos" w:hAnsi="Aptos"/>
          <w:sz w:val="22"/>
          <w:szCs w:val="22"/>
        </w:rPr>
        <w:t xml:space="preserve">ordinate training events and briefings, including venues, facilitators, materials and joining instructions. </w:t>
      </w:r>
    </w:p>
    <w:p w14:paraId="2C59A101" w14:textId="77777777" w:rsidR="00D566C7" w:rsidRPr="00D566C7" w:rsidRDefault="00D566C7" w:rsidP="00D566C7">
      <w:pPr>
        <w:pStyle w:val="ListParagraph"/>
        <w:numPr>
          <w:ilvl w:val="0"/>
          <w:numId w:val="7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Manage registrations and attendance, providing support on the day. </w:t>
      </w:r>
    </w:p>
    <w:p w14:paraId="05826BE6" w14:textId="77777777" w:rsidR="00D566C7" w:rsidRPr="0048222F" w:rsidRDefault="00D566C7" w:rsidP="00D566C7">
      <w:pPr>
        <w:pStyle w:val="ListParagraph"/>
        <w:numPr>
          <w:ilvl w:val="0"/>
          <w:numId w:val="7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Gather feedback to improve future delivery. </w:t>
      </w:r>
    </w:p>
    <w:p w14:paraId="6E185612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360" w:lineRule="auto"/>
        <w:ind w:left="720"/>
        <w:rPr>
          <w:rFonts w:ascii="Aptos" w:hAnsi="Aptos"/>
        </w:rPr>
      </w:pPr>
    </w:p>
    <w:p w14:paraId="7772036F" w14:textId="77777777" w:rsidR="00D566C7" w:rsidRPr="00D566C7" w:rsidRDefault="00D566C7" w:rsidP="0048222F">
      <w:pPr>
        <w:pStyle w:val="Heading2"/>
      </w:pPr>
      <w:r w:rsidRPr="00D566C7">
        <w:t>Data, reporting and quality assurance</w:t>
      </w:r>
    </w:p>
    <w:p w14:paraId="6BFAB1F5" w14:textId="77777777" w:rsidR="00D566C7" w:rsidRPr="00D566C7" w:rsidRDefault="00D566C7" w:rsidP="00D566C7">
      <w:pPr>
        <w:pStyle w:val="ListParagraph"/>
        <w:numPr>
          <w:ilvl w:val="0"/>
          <w:numId w:val="6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Maintain accurate participant and programme records. </w:t>
      </w:r>
    </w:p>
    <w:p w14:paraId="0B89EEEE" w14:textId="77777777" w:rsidR="00D566C7" w:rsidRPr="00D566C7" w:rsidRDefault="00D566C7" w:rsidP="00D566C7">
      <w:pPr>
        <w:pStyle w:val="ListParagraph"/>
        <w:numPr>
          <w:ilvl w:val="0"/>
          <w:numId w:val="6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Track recruitment, attendance, engagement, retention, satisfaction and completion. </w:t>
      </w:r>
    </w:p>
    <w:p w14:paraId="459FDBBB" w14:textId="77777777" w:rsidR="00D566C7" w:rsidRPr="00D566C7" w:rsidRDefault="00D566C7" w:rsidP="00D566C7">
      <w:pPr>
        <w:pStyle w:val="ListParagraph"/>
        <w:numPr>
          <w:ilvl w:val="0"/>
          <w:numId w:val="6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Produce reports and complete provider and DfE submissions accurately and on time. </w:t>
      </w:r>
    </w:p>
    <w:p w14:paraId="20BD6269" w14:textId="77777777" w:rsidR="00D566C7" w:rsidRPr="00D566C7" w:rsidRDefault="00D566C7" w:rsidP="00D566C7">
      <w:pPr>
        <w:pStyle w:val="ListParagraph"/>
        <w:numPr>
          <w:ilvl w:val="0"/>
          <w:numId w:val="6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Coordinate relevant Ofsted arrangements and maintain clear evidence. </w:t>
      </w:r>
    </w:p>
    <w:p w14:paraId="1C7528F1" w14:textId="77777777" w:rsidR="00D566C7" w:rsidRPr="0048222F" w:rsidRDefault="00D566C7" w:rsidP="00D566C7">
      <w:pPr>
        <w:pStyle w:val="ListParagraph"/>
        <w:numPr>
          <w:ilvl w:val="0"/>
          <w:numId w:val="6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Use data and feedback to improve programmes and support talent planning. </w:t>
      </w:r>
    </w:p>
    <w:p w14:paraId="573B96D6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360" w:lineRule="auto"/>
        <w:ind w:left="720"/>
        <w:rPr>
          <w:rFonts w:ascii="Aptos" w:hAnsi="Aptos"/>
        </w:rPr>
      </w:pPr>
    </w:p>
    <w:p w14:paraId="55B07460" w14:textId="77777777" w:rsidR="00D566C7" w:rsidRPr="00D566C7" w:rsidRDefault="00D566C7" w:rsidP="0048222F">
      <w:pPr>
        <w:pStyle w:val="Heading2"/>
      </w:pPr>
      <w:r w:rsidRPr="00D566C7">
        <w:t>Finance and departmental coordination</w:t>
      </w:r>
    </w:p>
    <w:p w14:paraId="6D6D6402" w14:textId="77777777" w:rsidR="00D566C7" w:rsidRPr="00D566C7" w:rsidRDefault="00D566C7" w:rsidP="00D566C7">
      <w:pPr>
        <w:pStyle w:val="ListParagraph"/>
        <w:numPr>
          <w:ilvl w:val="0"/>
          <w:numId w:val="5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Monitor programme budgets and forecasts, maintaining a variance below 2%. </w:t>
      </w:r>
    </w:p>
    <w:p w14:paraId="18A29877" w14:textId="77777777" w:rsidR="00D566C7" w:rsidRPr="00D566C7" w:rsidRDefault="00D566C7" w:rsidP="00D566C7">
      <w:pPr>
        <w:pStyle w:val="ListParagraph"/>
        <w:numPr>
          <w:ilvl w:val="0"/>
          <w:numId w:val="5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Coordinate contracts, purchase orders, invoices and supplier payments. </w:t>
      </w:r>
    </w:p>
    <w:p w14:paraId="30BFCAE6" w14:textId="77777777" w:rsidR="00D566C7" w:rsidRPr="00D566C7" w:rsidRDefault="00D566C7" w:rsidP="00D566C7">
      <w:pPr>
        <w:pStyle w:val="ListParagraph"/>
        <w:numPr>
          <w:ilvl w:val="0"/>
          <w:numId w:val="5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 xml:space="preserve">Organise meetings, record actions and maintain shared programme resources. </w:t>
      </w:r>
    </w:p>
    <w:p w14:paraId="72F61B13" w14:textId="0AB6396F" w:rsidR="00891A68" w:rsidRPr="0048222F" w:rsidRDefault="00D566C7" w:rsidP="00891A68">
      <w:pPr>
        <w:pStyle w:val="ListParagraph"/>
        <w:numPr>
          <w:ilvl w:val="0"/>
          <w:numId w:val="5"/>
        </w:numPr>
        <w:tabs>
          <w:tab w:val="clear" w:pos="284"/>
        </w:tabs>
        <w:spacing w:after="0" w:line="360" w:lineRule="auto"/>
        <w:rPr>
          <w:rFonts w:ascii="Aptos" w:hAnsi="Aptos"/>
        </w:rPr>
      </w:pPr>
      <w:r w:rsidRPr="00D566C7">
        <w:rPr>
          <w:rFonts w:ascii="Aptos" w:hAnsi="Aptos"/>
          <w:sz w:val="22"/>
          <w:szCs w:val="22"/>
        </w:rPr>
        <w:t>Provide wider support to the department as required.</w:t>
      </w:r>
    </w:p>
    <w:p w14:paraId="28DA2ADA" w14:textId="021F84EE" w:rsidR="00D566C7" w:rsidRPr="00891A68" w:rsidRDefault="00D566C7" w:rsidP="0048222F">
      <w:pPr>
        <w:pStyle w:val="Heading1"/>
        <w:rPr>
          <w:sz w:val="20"/>
          <w:szCs w:val="20"/>
        </w:rPr>
      </w:pPr>
      <w:r w:rsidRPr="00891A68">
        <w:t xml:space="preserve">Your skills and experience </w:t>
      </w:r>
    </w:p>
    <w:p w14:paraId="3DF6CBCD" w14:textId="77777777" w:rsidR="00D566C7" w:rsidRPr="00D566C7" w:rsidRDefault="00D566C7" w:rsidP="0048222F">
      <w:pPr>
        <w:pStyle w:val="Heading2"/>
      </w:pPr>
      <w:r w:rsidRPr="00D566C7">
        <w:t>Qualifications</w:t>
      </w:r>
    </w:p>
    <w:p w14:paraId="3FF53B22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Degree or equivalent relevant experience. </w:t>
      </w:r>
    </w:p>
    <w:p w14:paraId="3DEA6204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Project or programme management qualification is desirable. </w:t>
      </w:r>
    </w:p>
    <w:p w14:paraId="63BF050C" w14:textId="77777777" w:rsidR="00D566C7" w:rsidRPr="0048222F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GCSE English and maths at grade 4/C or above, or equivalent. </w:t>
      </w:r>
    </w:p>
    <w:p w14:paraId="1EEA051C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240" w:lineRule="auto"/>
        <w:ind w:left="720"/>
        <w:rPr>
          <w:rFonts w:ascii="Aptos" w:eastAsiaTheme="minorEastAsia" w:hAnsi="Aptos"/>
        </w:rPr>
      </w:pPr>
    </w:p>
    <w:p w14:paraId="32319625" w14:textId="77777777" w:rsidR="00D566C7" w:rsidRPr="00D566C7" w:rsidRDefault="00D566C7" w:rsidP="0048222F">
      <w:pPr>
        <w:pStyle w:val="Heading2"/>
      </w:pPr>
      <w:r w:rsidRPr="00D566C7">
        <w:t>Experience</w:t>
      </w:r>
    </w:p>
    <w:p w14:paraId="3359DBCA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managing and delivering programmes. </w:t>
      </w:r>
    </w:p>
    <w:p w14:paraId="19519FC3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providing accurate administration in a busy environment. </w:t>
      </w:r>
    </w:p>
    <w:p w14:paraId="6B6ACB56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managing competing priorities and deadlines. </w:t>
      </w:r>
    </w:p>
    <w:p w14:paraId="7B0797BA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working with a range of internal and external contacts. </w:t>
      </w:r>
    </w:p>
    <w:p w14:paraId="6D54B394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producing reports, presentations and meeting minutes. </w:t>
      </w:r>
    </w:p>
    <w:p w14:paraId="657A1C17" w14:textId="77777777" w:rsidR="00D566C7" w:rsidRPr="0048222F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Experience of working in education or professional development is desirable. </w:t>
      </w:r>
    </w:p>
    <w:p w14:paraId="5A32C8FC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240" w:lineRule="auto"/>
        <w:ind w:left="720"/>
        <w:rPr>
          <w:rFonts w:ascii="Aptos" w:eastAsiaTheme="minorEastAsia" w:hAnsi="Aptos"/>
        </w:rPr>
      </w:pPr>
    </w:p>
    <w:p w14:paraId="18948AC8" w14:textId="77777777" w:rsidR="00D566C7" w:rsidRPr="00D566C7" w:rsidRDefault="00D566C7" w:rsidP="0048222F">
      <w:pPr>
        <w:pStyle w:val="Heading2"/>
      </w:pPr>
      <w:r w:rsidRPr="00D566C7">
        <w:t>Knowledge and skills</w:t>
      </w:r>
    </w:p>
    <w:p w14:paraId="159CC7C4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Excellent organisation and attention to detail. </w:t>
      </w:r>
    </w:p>
    <w:p w14:paraId="3AA86B04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Strong written and verbal communication skills. </w:t>
      </w:r>
    </w:p>
    <w:p w14:paraId="6A1E56DC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Confident using Microsoft Office, particularly Excel and PowerPoint. </w:t>
      </w:r>
    </w:p>
    <w:p w14:paraId="28F73108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Able to maintain accurate records and handle confidential information. </w:t>
      </w:r>
    </w:p>
    <w:p w14:paraId="2E20C418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Able to work independently and as part of a team. </w:t>
      </w:r>
    </w:p>
    <w:p w14:paraId="3A0F8B6F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Flexible, practical and able to solve problems. </w:t>
      </w:r>
    </w:p>
    <w:p w14:paraId="0164FC71" w14:textId="77777777" w:rsidR="00D566C7" w:rsidRPr="0048222F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Willing to take initiative and improve ways of working. </w:t>
      </w:r>
    </w:p>
    <w:p w14:paraId="09DD1197" w14:textId="77777777" w:rsidR="0048222F" w:rsidRPr="00D566C7" w:rsidRDefault="0048222F" w:rsidP="0048222F">
      <w:pPr>
        <w:pStyle w:val="ListParagraph"/>
        <w:numPr>
          <w:ilvl w:val="0"/>
          <w:numId w:val="0"/>
        </w:numPr>
        <w:tabs>
          <w:tab w:val="clear" w:pos="284"/>
        </w:tabs>
        <w:spacing w:after="0" w:line="240" w:lineRule="auto"/>
        <w:ind w:left="720"/>
        <w:rPr>
          <w:rFonts w:ascii="Aptos" w:eastAsiaTheme="minorEastAsia" w:hAnsi="Aptos"/>
        </w:rPr>
      </w:pPr>
    </w:p>
    <w:p w14:paraId="1A3529BC" w14:textId="77777777" w:rsidR="00D566C7" w:rsidRPr="00D566C7" w:rsidRDefault="00D566C7" w:rsidP="0048222F">
      <w:pPr>
        <w:pStyle w:val="Heading2"/>
      </w:pPr>
      <w:r w:rsidRPr="00D566C7">
        <w:t>Values</w:t>
      </w:r>
    </w:p>
    <w:p w14:paraId="048ECAFF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lastRenderedPageBreak/>
        <w:t xml:space="preserve">Commitment to Ormiston Academies Trust’s purpose and values. </w:t>
      </w:r>
    </w:p>
    <w:p w14:paraId="750E525E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Belief in the potential of every student. </w:t>
      </w:r>
    </w:p>
    <w:p w14:paraId="417ACB69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 xml:space="preserve">Passion for supporting teachers and future leaders. </w:t>
      </w:r>
    </w:p>
    <w:p w14:paraId="1EDA428E" w14:textId="77777777" w:rsidR="00D566C7" w:rsidRPr="00D566C7" w:rsidRDefault="00D566C7" w:rsidP="00D566C7">
      <w:pPr>
        <w:pStyle w:val="ListParagraph"/>
        <w:numPr>
          <w:ilvl w:val="0"/>
          <w:numId w:val="11"/>
        </w:numPr>
        <w:tabs>
          <w:tab w:val="clear" w:pos="284"/>
        </w:tabs>
        <w:spacing w:after="0" w:line="240" w:lineRule="auto"/>
        <w:rPr>
          <w:rFonts w:ascii="Aptos" w:eastAsiaTheme="minorEastAsia" w:hAnsi="Aptos"/>
        </w:rPr>
      </w:pPr>
      <w:r w:rsidRPr="00D566C7">
        <w:rPr>
          <w:rFonts w:ascii="Aptos" w:eastAsiaTheme="minorEastAsia" w:hAnsi="Aptos" w:cstheme="minorBidi"/>
          <w:sz w:val="22"/>
          <w:szCs w:val="22"/>
        </w:rPr>
        <w:t>Commitment to high standards and continuous improvement.</w:t>
      </w:r>
    </w:p>
    <w:p w14:paraId="6B694E1F" w14:textId="77777777" w:rsidR="009307D3" w:rsidRPr="00D566C7" w:rsidRDefault="009307D3" w:rsidP="009307D3">
      <w:pPr>
        <w:jc w:val="both"/>
        <w:rPr>
          <w:rFonts w:ascii="Aptos" w:hAnsi="Aptos"/>
        </w:rPr>
      </w:pPr>
    </w:p>
    <w:p w14:paraId="034240D7" w14:textId="3AA0B0C0" w:rsidR="009307D3" w:rsidRPr="0048222F" w:rsidRDefault="00D566C7" w:rsidP="009307D3">
      <w:pPr>
        <w:jc w:val="both"/>
        <w:rPr>
          <w:rFonts w:ascii="Aptos" w:hAnsi="Aptos"/>
          <w:b/>
          <w:bCs/>
        </w:rPr>
      </w:pPr>
      <w:r w:rsidRPr="0048222F">
        <w:rPr>
          <w:rFonts w:ascii="Aptos" w:hAnsi="Aptos"/>
          <w:b/>
          <w:bCs/>
        </w:rPr>
        <w:t>July 2026</w:t>
      </w:r>
    </w:p>
    <w:p w14:paraId="1FBE2F08" w14:textId="77777777" w:rsidR="009307D3" w:rsidRPr="00422912" w:rsidRDefault="009307D3" w:rsidP="009307D3">
      <w:pPr>
        <w:jc w:val="both"/>
      </w:pPr>
    </w:p>
    <w:p w14:paraId="5CBDCD1D" w14:textId="77777777" w:rsidR="009C0F9D" w:rsidRDefault="009C0F9D"/>
    <w:sectPr w:rsidR="009C0F9D" w:rsidSect="005276AE">
      <w:headerReference w:type="first" r:id="rId1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4ED2" w14:textId="77777777" w:rsidR="00F828E4" w:rsidRDefault="00F828E4">
      <w:pPr>
        <w:spacing w:after="0" w:line="240" w:lineRule="auto"/>
      </w:pPr>
      <w:r>
        <w:separator/>
      </w:r>
    </w:p>
  </w:endnote>
  <w:endnote w:type="continuationSeparator" w:id="0">
    <w:p w14:paraId="78846D48" w14:textId="77777777" w:rsidR="00F828E4" w:rsidRDefault="00F8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1B12" w14:textId="77777777" w:rsidR="00F828E4" w:rsidRDefault="00F828E4">
      <w:pPr>
        <w:spacing w:after="0" w:line="240" w:lineRule="auto"/>
      </w:pPr>
      <w:r>
        <w:separator/>
      </w:r>
    </w:p>
  </w:footnote>
  <w:footnote w:type="continuationSeparator" w:id="0">
    <w:p w14:paraId="6CE03F7D" w14:textId="77777777" w:rsidR="00F828E4" w:rsidRDefault="00F8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EDE4" w14:textId="77777777" w:rsidR="009C0F9D" w:rsidRPr="00C90746" w:rsidRDefault="00DD43FA" w:rsidP="00D74BF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00A5F" wp14:editId="05CA9F41">
          <wp:simplePos x="0" y="0"/>
          <wp:positionH relativeFrom="page">
            <wp:posOffset>721238</wp:posOffset>
          </wp:positionH>
          <wp:positionV relativeFrom="page">
            <wp:posOffset>575857</wp:posOffset>
          </wp:positionV>
          <wp:extent cx="1240325" cy="588000"/>
          <wp:effectExtent l="0" t="0" r="4445" b="0"/>
          <wp:wrapTopAndBottom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73D"/>
    <w:multiLevelType w:val="hybridMultilevel"/>
    <w:tmpl w:val="1FB84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2234A"/>
    <w:multiLevelType w:val="hybridMultilevel"/>
    <w:tmpl w:val="84DC7D34"/>
    <w:lvl w:ilvl="0" w:tplc="D15A0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69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25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84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8A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E8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45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8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09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6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01245D"/>
    <w:multiLevelType w:val="multilevel"/>
    <w:tmpl w:val="3D7E7B42"/>
    <w:lvl w:ilvl="0">
      <w:start w:val="1"/>
      <w:numFmt w:val="bullet"/>
      <w:pStyle w:val="ListParagraph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A6A6A6" w:themeColor="background1" w:themeShade="A6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D9D9D9" w:themeColor="background1" w:themeShade="D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8135"/>
    <w:multiLevelType w:val="hybridMultilevel"/>
    <w:tmpl w:val="73EC91EC"/>
    <w:lvl w:ilvl="0" w:tplc="8F32E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C8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C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E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0D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28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29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4D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3B6E1"/>
    <w:multiLevelType w:val="hybridMultilevel"/>
    <w:tmpl w:val="C2DABE76"/>
    <w:lvl w:ilvl="0" w:tplc="58D07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43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9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0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29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6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6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00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149DA"/>
    <w:multiLevelType w:val="hybridMultilevel"/>
    <w:tmpl w:val="D336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30AB"/>
    <w:multiLevelType w:val="hybridMultilevel"/>
    <w:tmpl w:val="0714DFC0"/>
    <w:lvl w:ilvl="0" w:tplc="756C0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1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EC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A4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F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85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8A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CE8C1"/>
    <w:multiLevelType w:val="hybridMultilevel"/>
    <w:tmpl w:val="8ECA763C"/>
    <w:lvl w:ilvl="0" w:tplc="68621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EE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3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EF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49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F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A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528C"/>
    <w:multiLevelType w:val="hybridMultilevel"/>
    <w:tmpl w:val="A232C690"/>
    <w:lvl w:ilvl="0" w:tplc="FA261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C6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05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B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E0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83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4B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C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32043"/>
    <w:multiLevelType w:val="hybridMultilevel"/>
    <w:tmpl w:val="B77A6A0E"/>
    <w:lvl w:ilvl="0" w:tplc="22D83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0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D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1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4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E8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EA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5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63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4811">
    <w:abstractNumId w:val="3"/>
  </w:num>
  <w:num w:numId="2" w16cid:durableId="746153670">
    <w:abstractNumId w:val="0"/>
  </w:num>
  <w:num w:numId="3" w16cid:durableId="46489857">
    <w:abstractNumId w:val="2"/>
  </w:num>
  <w:num w:numId="4" w16cid:durableId="146093004">
    <w:abstractNumId w:val="6"/>
  </w:num>
  <w:num w:numId="5" w16cid:durableId="285627930">
    <w:abstractNumId w:val="7"/>
  </w:num>
  <w:num w:numId="6" w16cid:durableId="202448114">
    <w:abstractNumId w:val="8"/>
  </w:num>
  <w:num w:numId="7" w16cid:durableId="1841584123">
    <w:abstractNumId w:val="9"/>
  </w:num>
  <w:num w:numId="8" w16cid:durableId="360015574">
    <w:abstractNumId w:val="10"/>
  </w:num>
  <w:num w:numId="9" w16cid:durableId="1694072601">
    <w:abstractNumId w:val="5"/>
  </w:num>
  <w:num w:numId="10" w16cid:durableId="464660444">
    <w:abstractNumId w:val="1"/>
  </w:num>
  <w:num w:numId="11" w16cid:durableId="370343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3"/>
    <w:rsid w:val="00032B14"/>
    <w:rsid w:val="000A53BE"/>
    <w:rsid w:val="00142360"/>
    <w:rsid w:val="00147168"/>
    <w:rsid w:val="001670B8"/>
    <w:rsid w:val="00225885"/>
    <w:rsid w:val="003E283E"/>
    <w:rsid w:val="0048222F"/>
    <w:rsid w:val="00502989"/>
    <w:rsid w:val="005276AE"/>
    <w:rsid w:val="005351A4"/>
    <w:rsid w:val="005709B5"/>
    <w:rsid w:val="00591A86"/>
    <w:rsid w:val="005A545F"/>
    <w:rsid w:val="005C34D4"/>
    <w:rsid w:val="00641069"/>
    <w:rsid w:val="006829E8"/>
    <w:rsid w:val="00705D96"/>
    <w:rsid w:val="00810CD1"/>
    <w:rsid w:val="00871715"/>
    <w:rsid w:val="00884530"/>
    <w:rsid w:val="00891A68"/>
    <w:rsid w:val="008A6531"/>
    <w:rsid w:val="009307D3"/>
    <w:rsid w:val="009A0BAE"/>
    <w:rsid w:val="009C0F9D"/>
    <w:rsid w:val="009D4B72"/>
    <w:rsid w:val="009F5D93"/>
    <w:rsid w:val="00A061DE"/>
    <w:rsid w:val="00A3734B"/>
    <w:rsid w:val="00A56518"/>
    <w:rsid w:val="00AA1F1B"/>
    <w:rsid w:val="00B6197A"/>
    <w:rsid w:val="00BA52A6"/>
    <w:rsid w:val="00BD24FF"/>
    <w:rsid w:val="00BE793D"/>
    <w:rsid w:val="00C2048B"/>
    <w:rsid w:val="00C369EC"/>
    <w:rsid w:val="00C863EE"/>
    <w:rsid w:val="00D02871"/>
    <w:rsid w:val="00D32C96"/>
    <w:rsid w:val="00D566C7"/>
    <w:rsid w:val="00DA3122"/>
    <w:rsid w:val="00DD43FA"/>
    <w:rsid w:val="00DF23C6"/>
    <w:rsid w:val="00E05F13"/>
    <w:rsid w:val="00E10AA9"/>
    <w:rsid w:val="00E42E2A"/>
    <w:rsid w:val="00E70589"/>
    <w:rsid w:val="00E81AF2"/>
    <w:rsid w:val="00EA2506"/>
    <w:rsid w:val="00EB60C3"/>
    <w:rsid w:val="00F01DD0"/>
    <w:rsid w:val="00F46E6C"/>
    <w:rsid w:val="00F76F96"/>
    <w:rsid w:val="00F828E4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95EE"/>
  <w15:chartTrackingRefBased/>
  <w15:docId w15:val="{8F3D43FB-D79E-4C5D-B1CC-7963B986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D3"/>
    <w:pPr>
      <w:tabs>
        <w:tab w:val="left" w:pos="284"/>
      </w:tabs>
      <w:spacing w:after="250" w:line="250" w:lineRule="exact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7D3"/>
    <w:pPr>
      <w:widowControl w:val="0"/>
      <w:spacing w:before="480" w:after="120" w:line="400" w:lineRule="exact"/>
      <w:outlineLvl w:val="0"/>
    </w:pPr>
    <w:rPr>
      <w:color w:val="00AFF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7D3"/>
    <w:pPr>
      <w:tabs>
        <w:tab w:val="left" w:pos="2800"/>
      </w:tabs>
      <w:spacing w:after="60" w:line="270" w:lineRule="exact"/>
      <w:outlineLvl w:val="1"/>
    </w:pPr>
    <w:rPr>
      <w:rFonts w:cs="Gill Sans"/>
      <w:color w:val="00AF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D3"/>
    <w:rPr>
      <w:rFonts w:ascii="Arial" w:eastAsia="MS Mincho" w:hAnsi="Arial" w:cs="Times New Roman"/>
      <w:color w:val="00AFF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07D3"/>
    <w:rPr>
      <w:rFonts w:ascii="Arial" w:eastAsia="MS Mincho" w:hAnsi="Arial" w:cs="Gill Sans"/>
      <w:color w:val="00AFF0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D3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307D3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D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80c7a-d7eb-4625-b7cc-7a1f844931c4" xsi:nil="true"/>
    <lcf76f155ced4ddcb4097134ff3c332f xmlns="806d74e9-7eed-4d7a-80d4-08a88dac70e1">
      <Terms xmlns="http://schemas.microsoft.com/office/infopath/2007/PartnerControls"/>
    </lcf76f155ced4ddcb4097134ff3c332f>
    <SharedWithUsers xmlns="71d80c7a-d7eb-4625-b7cc-7a1f844931c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e975f0c430cb3acd4dbed468caf1d0b0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e56c69149477319a196b185dd4f554e9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CD325-1527-4143-9469-B2DABD53DB72}">
  <ds:schemaRefs>
    <ds:schemaRef ds:uri="http://schemas.microsoft.com/office/2006/metadata/properties"/>
    <ds:schemaRef ds:uri="http://schemas.microsoft.com/office/infopath/2007/PartnerControls"/>
    <ds:schemaRef ds:uri="71d80c7a-d7eb-4625-b7cc-7a1f844931c4"/>
    <ds:schemaRef ds:uri="806d74e9-7eed-4d7a-80d4-08a88dac70e1"/>
  </ds:schemaRefs>
</ds:datastoreItem>
</file>

<file path=customXml/itemProps2.xml><?xml version="1.0" encoding="utf-8"?>
<ds:datastoreItem xmlns:ds="http://schemas.openxmlformats.org/officeDocument/2006/customXml" ds:itemID="{AD31F635-C81E-4980-BA73-3E537ADBC71A}"/>
</file>

<file path=customXml/itemProps3.xml><?xml version="1.0" encoding="utf-8"?>
<ds:datastoreItem xmlns:ds="http://schemas.openxmlformats.org/officeDocument/2006/customXml" ds:itemID="{954CE579-B943-4664-BD36-61572B0F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Sahina</dc:creator>
  <cp:keywords/>
  <dc:description/>
  <cp:lastModifiedBy>Amy Branford</cp:lastModifiedBy>
  <cp:revision>13</cp:revision>
  <dcterms:created xsi:type="dcterms:W3CDTF">2026-07-23T11:19:00Z</dcterms:created>
  <dcterms:modified xsi:type="dcterms:W3CDTF">2026-07-23T11:30:00Z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