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137C" w14:textId="437FEBDB" w:rsidR="00FB6286" w:rsidRPr="00464288" w:rsidRDefault="00FB6286" w:rsidP="00FB6286">
      <w:pPr>
        <w:spacing w:after="0"/>
        <w:jc w:val="center"/>
        <w:rPr>
          <w:rFonts w:ascii="Arial Nova" w:hAnsi="Arial Nova" w:cs="Arial"/>
          <w:b/>
        </w:rPr>
      </w:pPr>
      <w:r w:rsidRPr="00464288">
        <w:rPr>
          <w:rFonts w:ascii="Arial Nova" w:hAnsi="Arial Nova" w:cs="Arial"/>
          <w:b/>
        </w:rPr>
        <w:t>Maiden Erlegh Trust</w:t>
      </w:r>
    </w:p>
    <w:p w14:paraId="7279951E" w14:textId="75D36F7D" w:rsidR="008C3443" w:rsidRPr="00464288" w:rsidRDefault="00FE6C78" w:rsidP="008C3443">
      <w:pPr>
        <w:spacing w:after="240"/>
        <w:jc w:val="center"/>
        <w:rPr>
          <w:rFonts w:ascii="Arial Nova" w:hAnsi="Arial Nova" w:cs="Arial"/>
          <w:b/>
        </w:rPr>
      </w:pPr>
      <w:r w:rsidRPr="00464288">
        <w:rPr>
          <w:rFonts w:ascii="Arial Nova" w:hAnsi="Arial Nova"/>
          <w:noProof/>
        </w:rPr>
        <w:drawing>
          <wp:anchor distT="0" distB="0" distL="114300" distR="114300" simplePos="0" relativeHeight="251659264" behindDoc="0" locked="0" layoutInCell="1" allowOverlap="1" wp14:anchorId="3E3D3FC1" wp14:editId="72AF0E12">
            <wp:simplePos x="0" y="0"/>
            <wp:positionH relativeFrom="margin">
              <wp:posOffset>0</wp:posOffset>
            </wp:positionH>
            <wp:positionV relativeFrom="topMargin">
              <wp:posOffset>356235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r w:rsidR="003D4290" w:rsidRPr="00464288">
        <w:rPr>
          <w:rFonts w:ascii="Arial Nova" w:hAnsi="Arial Nova" w:cs="Arial"/>
          <w:b/>
        </w:rPr>
        <w:t>Job Description</w:t>
      </w:r>
    </w:p>
    <w:tbl>
      <w:tblPr>
        <w:tblStyle w:val="TableGrid"/>
        <w:tblW w:w="10456" w:type="dxa"/>
        <w:tblLook w:val="04A0" w:firstRow="1" w:lastRow="0" w:firstColumn="1" w:lastColumn="0" w:noHBand="0" w:noVBand="1"/>
      </w:tblPr>
      <w:tblGrid>
        <w:gridCol w:w="1950"/>
        <w:gridCol w:w="3363"/>
        <w:gridCol w:w="843"/>
        <w:gridCol w:w="1493"/>
        <w:gridCol w:w="2807"/>
      </w:tblGrid>
      <w:tr w:rsidR="003B7986" w:rsidRPr="00464288" w14:paraId="29BE661F" w14:textId="77777777" w:rsidTr="45EEE4EB">
        <w:tc>
          <w:tcPr>
            <w:tcW w:w="1950" w:type="dxa"/>
            <w:shd w:val="clear" w:color="auto" w:fill="E7E6E6" w:themeFill="background2"/>
            <w:vAlign w:val="center"/>
          </w:tcPr>
          <w:p w14:paraId="6BCE1266" w14:textId="17991E2F" w:rsidR="0099133A" w:rsidRPr="00464288" w:rsidRDefault="003B7986" w:rsidP="008C3443">
            <w:pPr>
              <w:spacing w:before="120" w:after="120"/>
              <w:rPr>
                <w:rFonts w:ascii="Arial Nova" w:hAnsi="Arial Nova" w:cs="Arial"/>
                <w:b/>
              </w:rPr>
            </w:pPr>
            <w:r w:rsidRPr="00464288">
              <w:rPr>
                <w:rFonts w:ascii="Arial Nova" w:hAnsi="Arial Nova" w:cs="Arial"/>
                <w:b/>
              </w:rPr>
              <w:t>Role</w:t>
            </w:r>
          </w:p>
        </w:tc>
        <w:tc>
          <w:tcPr>
            <w:tcW w:w="3363" w:type="dxa"/>
            <w:vAlign w:val="center"/>
          </w:tcPr>
          <w:p w14:paraId="5BA4B390" w14:textId="0F34B2DA" w:rsidR="003B7986" w:rsidRPr="00464288" w:rsidRDefault="00187226" w:rsidP="00BD370E">
            <w:pPr>
              <w:rPr>
                <w:rFonts w:ascii="Arial Nova" w:hAnsi="Arial Nova" w:cs="Arial"/>
              </w:rPr>
            </w:pPr>
            <w:r w:rsidRPr="45EEE4EB">
              <w:rPr>
                <w:rFonts w:ascii="Arial Nova" w:hAnsi="Arial Nova" w:cs="Arial"/>
              </w:rPr>
              <w:t>Curriculum Leader</w:t>
            </w:r>
            <w:r w:rsidR="37BD590A" w:rsidRPr="45EEE4EB">
              <w:rPr>
                <w:rFonts w:ascii="Arial Nova" w:hAnsi="Arial Nova" w:cs="Arial"/>
              </w:rPr>
              <w:t xml:space="preserve"> </w:t>
            </w:r>
          </w:p>
        </w:tc>
        <w:tc>
          <w:tcPr>
            <w:tcW w:w="2336" w:type="dxa"/>
            <w:gridSpan w:val="2"/>
            <w:shd w:val="clear" w:color="auto" w:fill="E7E6E6" w:themeFill="background2"/>
            <w:vAlign w:val="center"/>
          </w:tcPr>
          <w:p w14:paraId="5889735A" w14:textId="3DAFCB33" w:rsidR="003B7986" w:rsidRPr="00464288" w:rsidRDefault="003B7986" w:rsidP="008C3443">
            <w:pPr>
              <w:spacing w:before="120" w:after="120"/>
              <w:rPr>
                <w:rFonts w:ascii="Arial Nova" w:hAnsi="Arial Nova" w:cs="Arial"/>
                <w:b/>
              </w:rPr>
            </w:pPr>
            <w:r w:rsidRPr="00464288">
              <w:rPr>
                <w:rFonts w:ascii="Arial Nova" w:hAnsi="Arial Nova" w:cs="Arial"/>
                <w:b/>
              </w:rPr>
              <w:t>School/</w:t>
            </w:r>
            <w:r w:rsidR="00AF0D93" w:rsidRPr="00464288">
              <w:rPr>
                <w:rFonts w:ascii="Arial Nova" w:hAnsi="Arial Nova" w:cs="Arial"/>
                <w:b/>
              </w:rPr>
              <w:t>Department</w:t>
            </w:r>
          </w:p>
        </w:tc>
        <w:tc>
          <w:tcPr>
            <w:tcW w:w="2807" w:type="dxa"/>
            <w:vAlign w:val="center"/>
          </w:tcPr>
          <w:p w14:paraId="2C1B2DF2" w14:textId="4CA01F3F" w:rsidR="00D72771" w:rsidRPr="00464288" w:rsidRDefault="3472B3DC" w:rsidP="00BD370E">
            <w:pPr>
              <w:rPr>
                <w:rFonts w:ascii="Arial Nova" w:hAnsi="Arial Nova" w:cs="Arial"/>
              </w:rPr>
            </w:pPr>
            <w:r w:rsidRPr="45EEE4EB">
              <w:rPr>
                <w:rFonts w:ascii="Arial Nova" w:hAnsi="Arial Nova" w:cs="Arial"/>
              </w:rPr>
              <w:t xml:space="preserve">Maiden Erlegh </w:t>
            </w:r>
            <w:r w:rsidR="00B716AC">
              <w:rPr>
                <w:rFonts w:ascii="Arial Nova" w:hAnsi="Arial Nova" w:cs="Arial"/>
              </w:rPr>
              <w:t>School in Reading</w:t>
            </w:r>
          </w:p>
        </w:tc>
      </w:tr>
      <w:tr w:rsidR="007D4904" w:rsidRPr="00464288" w14:paraId="148B3B6E" w14:textId="77777777" w:rsidTr="45EEE4EB">
        <w:tc>
          <w:tcPr>
            <w:tcW w:w="1950" w:type="dxa"/>
            <w:shd w:val="clear" w:color="auto" w:fill="E7E6E6" w:themeFill="background2"/>
            <w:vAlign w:val="center"/>
          </w:tcPr>
          <w:p w14:paraId="6B0E44C6" w14:textId="6AFF7E28" w:rsidR="007D4904" w:rsidRPr="00464288" w:rsidRDefault="2D4F6F6B" w:rsidP="45EEE4EB">
            <w:pPr>
              <w:spacing w:before="120" w:after="120"/>
            </w:pPr>
            <w:r w:rsidRPr="45EEE4EB">
              <w:rPr>
                <w:rFonts w:ascii="Arial Nova" w:hAnsi="Arial Nova" w:cs="Arial"/>
                <w:b/>
                <w:bCs/>
              </w:rPr>
              <w:t>Pay Scale</w:t>
            </w:r>
          </w:p>
        </w:tc>
        <w:tc>
          <w:tcPr>
            <w:tcW w:w="3363" w:type="dxa"/>
            <w:vAlign w:val="center"/>
          </w:tcPr>
          <w:p w14:paraId="1D716215" w14:textId="5522EB86" w:rsidR="007D4904" w:rsidRPr="00464288" w:rsidRDefault="2D4F6F6B" w:rsidP="45EEE4EB">
            <w:r w:rsidRPr="45EEE4EB">
              <w:rPr>
                <w:rFonts w:ascii="Arial Nova" w:hAnsi="Arial Nova" w:cs="Arial"/>
              </w:rPr>
              <w:t>MPR plus TLR</w:t>
            </w:r>
          </w:p>
        </w:tc>
        <w:tc>
          <w:tcPr>
            <w:tcW w:w="2336" w:type="dxa"/>
            <w:gridSpan w:val="2"/>
            <w:shd w:val="clear" w:color="auto" w:fill="E7E6E6" w:themeFill="background2"/>
            <w:vAlign w:val="center"/>
          </w:tcPr>
          <w:p w14:paraId="21CC86BD" w14:textId="41B3347F" w:rsidR="007D4904" w:rsidRPr="00464288" w:rsidRDefault="43E6E96A" w:rsidP="45EEE4EB">
            <w:pPr>
              <w:spacing w:before="120" w:after="120"/>
            </w:pPr>
            <w:r w:rsidRPr="45EEE4EB">
              <w:rPr>
                <w:rFonts w:ascii="Arial Nova" w:hAnsi="Arial Nova" w:cs="Arial"/>
                <w:b/>
                <w:bCs/>
              </w:rPr>
              <w:t>Reports to</w:t>
            </w:r>
          </w:p>
        </w:tc>
        <w:tc>
          <w:tcPr>
            <w:tcW w:w="2807" w:type="dxa"/>
            <w:vAlign w:val="center"/>
          </w:tcPr>
          <w:p w14:paraId="49D48958" w14:textId="37D20633" w:rsidR="45EEE4EB" w:rsidRDefault="00B716AC" w:rsidP="45EEE4EB">
            <w:pPr>
              <w:spacing w:line="257" w:lineRule="auto"/>
              <w:rPr>
                <w:rFonts w:ascii="Arial Nova" w:eastAsia="Arial Nova" w:hAnsi="Arial Nova" w:cs="Arial Nova"/>
                <w:color w:val="000000" w:themeColor="text1"/>
              </w:rPr>
            </w:pPr>
            <w:r>
              <w:rPr>
                <w:rFonts w:ascii="Arial Nova" w:eastAsia="Arial Nova" w:hAnsi="Arial Nova" w:cs="Arial Nova"/>
                <w:color w:val="000000" w:themeColor="text1"/>
              </w:rPr>
              <w:t>SLT</w:t>
            </w:r>
          </w:p>
        </w:tc>
      </w:tr>
      <w:tr w:rsidR="007D4904" w:rsidRPr="00464288" w14:paraId="21DD58D8" w14:textId="77777777" w:rsidTr="45EEE4EB">
        <w:trPr>
          <w:trHeight w:val="977"/>
        </w:trPr>
        <w:tc>
          <w:tcPr>
            <w:tcW w:w="1950" w:type="dxa"/>
            <w:shd w:val="clear" w:color="auto" w:fill="E7E6E6" w:themeFill="background2"/>
            <w:vAlign w:val="center"/>
          </w:tcPr>
          <w:p w14:paraId="0253EAF3" w14:textId="5021D823" w:rsidR="007D4904" w:rsidRPr="00464288" w:rsidRDefault="007D4904" w:rsidP="007D4904">
            <w:pPr>
              <w:spacing w:before="120" w:after="120"/>
              <w:rPr>
                <w:rFonts w:ascii="Arial Nova" w:hAnsi="Arial Nova" w:cs="Arial"/>
                <w:b/>
              </w:rPr>
            </w:pPr>
            <w:r w:rsidRPr="00464288">
              <w:rPr>
                <w:rFonts w:ascii="Arial Nova" w:hAnsi="Arial Nova" w:cs="Arial"/>
                <w:b/>
              </w:rPr>
              <w:t>Purpose</w:t>
            </w:r>
          </w:p>
        </w:tc>
        <w:tc>
          <w:tcPr>
            <w:tcW w:w="8506" w:type="dxa"/>
            <w:gridSpan w:val="4"/>
          </w:tcPr>
          <w:p w14:paraId="28B45122" w14:textId="64F429FA" w:rsidR="007D4904" w:rsidRPr="00464288" w:rsidRDefault="007D4904" w:rsidP="007D4904">
            <w:pPr>
              <w:rPr>
                <w:rFonts w:ascii="Arial Nova" w:hAnsi="Arial Nova" w:cs="Arial"/>
              </w:rPr>
            </w:pPr>
            <w:r w:rsidRPr="00464288">
              <w:rPr>
                <w:rFonts w:ascii="Arial Nova" w:hAnsi="Arial Nova" w:cs="Arial"/>
              </w:rPr>
              <w:t>In addition to the requirements of a main scale/UPR teacher (as appropriate):</w:t>
            </w:r>
          </w:p>
          <w:p w14:paraId="6D5A6B19" w14:textId="28A70400" w:rsidR="00CA48AE" w:rsidRPr="00464288" w:rsidRDefault="00CA48AE" w:rsidP="45EEE4EB">
            <w:pPr>
              <w:pStyle w:val="paragraph"/>
              <w:numPr>
                <w:ilvl w:val="0"/>
                <w:numId w:val="29"/>
              </w:numPr>
              <w:spacing w:before="0" w:beforeAutospacing="0" w:after="0" w:afterAutospacing="0"/>
              <w:textAlignment w:val="baseline"/>
              <w:rPr>
                <w:rFonts w:ascii="Arial Nova" w:hAnsi="Arial Nova" w:cs="Calibri"/>
                <w:sz w:val="22"/>
                <w:szCs w:val="22"/>
              </w:rPr>
            </w:pPr>
            <w:r w:rsidRPr="45EEE4EB">
              <w:rPr>
                <w:rStyle w:val="normaltextrun"/>
                <w:rFonts w:ascii="Arial Nova" w:hAnsi="Arial Nova" w:cs="Calibri"/>
                <w:sz w:val="22"/>
                <w:szCs w:val="22"/>
              </w:rPr>
              <w:t xml:space="preserve">Developing, alongside relevant school and trust leads, the curriculum intent </w:t>
            </w:r>
            <w:r w:rsidR="00791079" w:rsidRPr="45EEE4EB">
              <w:rPr>
                <w:rStyle w:val="normaltextrun"/>
                <w:rFonts w:ascii="Arial Nova" w:hAnsi="Arial Nova" w:cs="Calibri"/>
                <w:sz w:val="22"/>
                <w:szCs w:val="22"/>
              </w:rPr>
              <w:t xml:space="preserve">for </w:t>
            </w:r>
            <w:r w:rsidRPr="45EEE4EB">
              <w:rPr>
                <w:rStyle w:val="normaltextrun"/>
                <w:rFonts w:ascii="Arial Nova" w:hAnsi="Arial Nova" w:cs="Calibri"/>
                <w:sz w:val="22"/>
                <w:szCs w:val="22"/>
              </w:rPr>
              <w:t>the subject.</w:t>
            </w:r>
            <w:r w:rsidRPr="45EEE4EB">
              <w:rPr>
                <w:rStyle w:val="eop"/>
                <w:rFonts w:ascii="Arial Nova" w:hAnsi="Arial Nova" w:cs="Calibri"/>
                <w:sz w:val="22"/>
                <w:szCs w:val="22"/>
              </w:rPr>
              <w:t> </w:t>
            </w:r>
          </w:p>
          <w:p w14:paraId="40CB8B54" w14:textId="0A07E364" w:rsidR="00CA48AE" w:rsidRPr="00464288" w:rsidRDefault="00CA48AE" w:rsidP="00CA48AE">
            <w:pPr>
              <w:pStyle w:val="paragraph"/>
              <w:numPr>
                <w:ilvl w:val="0"/>
                <w:numId w:val="29"/>
              </w:numPr>
              <w:spacing w:before="0" w:beforeAutospacing="0" w:after="0" w:afterAutospacing="0"/>
              <w:textAlignment w:val="baseline"/>
              <w:rPr>
                <w:rFonts w:ascii="Arial Nova" w:hAnsi="Arial Nova" w:cs="Calibri"/>
                <w:sz w:val="22"/>
                <w:szCs w:val="22"/>
              </w:rPr>
            </w:pPr>
            <w:r w:rsidRPr="00464288">
              <w:rPr>
                <w:rStyle w:val="normaltextrun"/>
                <w:rFonts w:ascii="Arial Nova" w:hAnsi="Arial Nova" w:cs="Calibri"/>
                <w:sz w:val="22"/>
                <w:szCs w:val="22"/>
              </w:rPr>
              <w:t>Le</w:t>
            </w:r>
            <w:r w:rsidRPr="00464288">
              <w:rPr>
                <w:rStyle w:val="normaltextrun"/>
                <w:rFonts w:ascii="Arial Nova" w:hAnsi="Arial Nova" w:cs="Calibri"/>
                <w:color w:val="000000"/>
                <w:sz w:val="22"/>
                <w:szCs w:val="22"/>
              </w:rPr>
              <w:t xml:space="preserve">adership of the curriculum implementation for </w:t>
            </w:r>
            <w:r w:rsidR="00791079" w:rsidRPr="00464288">
              <w:rPr>
                <w:rStyle w:val="normaltextrun"/>
                <w:rFonts w:ascii="Arial Nova" w:hAnsi="Arial Nova" w:cs="Calibri"/>
                <w:color w:val="000000"/>
                <w:sz w:val="22"/>
                <w:szCs w:val="22"/>
              </w:rPr>
              <w:t>the subject</w:t>
            </w:r>
            <w:r w:rsidRPr="00464288">
              <w:rPr>
                <w:rStyle w:val="eop"/>
                <w:rFonts w:ascii="Arial Nova" w:hAnsi="Arial Nova" w:cs="Calibri"/>
                <w:color w:val="000000"/>
                <w:sz w:val="22"/>
                <w:szCs w:val="22"/>
              </w:rPr>
              <w:t> </w:t>
            </w:r>
          </w:p>
          <w:p w14:paraId="5BACE90F" w14:textId="646BFD2C" w:rsidR="00CA48AE" w:rsidRPr="00464288" w:rsidRDefault="00A16179" w:rsidP="00CA48AE">
            <w:pPr>
              <w:pStyle w:val="paragraph"/>
              <w:numPr>
                <w:ilvl w:val="0"/>
                <w:numId w:val="29"/>
              </w:numPr>
              <w:spacing w:before="0" w:beforeAutospacing="0" w:after="0" w:afterAutospacing="0"/>
              <w:textAlignment w:val="baseline"/>
              <w:rPr>
                <w:rFonts w:ascii="Arial Nova" w:hAnsi="Arial Nova"/>
                <w:sz w:val="22"/>
                <w:szCs w:val="22"/>
              </w:rPr>
            </w:pPr>
            <w:r w:rsidRPr="00464288">
              <w:rPr>
                <w:rStyle w:val="normaltextrun"/>
                <w:rFonts w:ascii="Arial Nova" w:hAnsi="Arial Nova"/>
                <w:sz w:val="22"/>
                <w:szCs w:val="22"/>
              </w:rPr>
              <w:t>Oversight of</w:t>
            </w:r>
            <w:r w:rsidR="00CA48AE" w:rsidRPr="00464288">
              <w:rPr>
                <w:rStyle w:val="normaltextrun"/>
                <w:rFonts w:ascii="Arial Nova" w:hAnsi="Arial Nova"/>
                <w:sz w:val="22"/>
                <w:szCs w:val="22"/>
              </w:rPr>
              <w:t xml:space="preserve"> curriculum programmes, interventions and support for students who are not yet fluent readers.</w:t>
            </w:r>
            <w:r w:rsidR="00CA48AE" w:rsidRPr="00464288">
              <w:rPr>
                <w:rStyle w:val="eop"/>
                <w:rFonts w:ascii="Arial Nova" w:hAnsi="Arial Nova"/>
                <w:sz w:val="22"/>
                <w:szCs w:val="22"/>
              </w:rPr>
              <w:t> </w:t>
            </w:r>
          </w:p>
          <w:p w14:paraId="1375D299" w14:textId="77777777" w:rsidR="00CA48AE" w:rsidRPr="00464288" w:rsidRDefault="00CA48AE" w:rsidP="00CA48AE">
            <w:pPr>
              <w:pStyle w:val="paragraph"/>
              <w:numPr>
                <w:ilvl w:val="0"/>
                <w:numId w:val="29"/>
              </w:numPr>
              <w:spacing w:before="0" w:beforeAutospacing="0" w:after="0" w:afterAutospacing="0"/>
              <w:textAlignment w:val="baseline"/>
              <w:rPr>
                <w:rFonts w:ascii="Arial Nova" w:hAnsi="Arial Nova"/>
                <w:sz w:val="22"/>
                <w:szCs w:val="22"/>
              </w:rPr>
            </w:pPr>
            <w:r w:rsidRPr="00464288">
              <w:rPr>
                <w:rStyle w:val="normaltextrun"/>
                <w:rFonts w:ascii="Arial Nova" w:hAnsi="Arial Nova"/>
                <w:sz w:val="22"/>
                <w:szCs w:val="22"/>
              </w:rPr>
              <w:t>Contributing to the wider development of whole school curriculum intent and design, modelling best practice and expertise in curriculum design and implementation to other curriculum leaders.</w:t>
            </w:r>
            <w:r w:rsidRPr="00464288">
              <w:rPr>
                <w:rStyle w:val="eop"/>
                <w:rFonts w:ascii="Arial Nova" w:hAnsi="Arial Nova"/>
                <w:sz w:val="22"/>
                <w:szCs w:val="22"/>
              </w:rPr>
              <w:t> </w:t>
            </w:r>
          </w:p>
          <w:p w14:paraId="2A1CEB82" w14:textId="77777777" w:rsidR="00CA48AE" w:rsidRPr="00464288" w:rsidRDefault="00CA48AE" w:rsidP="00CA48AE">
            <w:pPr>
              <w:pStyle w:val="paragraph"/>
              <w:numPr>
                <w:ilvl w:val="0"/>
                <w:numId w:val="29"/>
              </w:numPr>
              <w:spacing w:before="0" w:beforeAutospacing="0" w:after="0" w:afterAutospacing="0"/>
              <w:textAlignment w:val="baseline"/>
              <w:rPr>
                <w:rFonts w:ascii="Arial Nova" w:hAnsi="Arial Nova"/>
                <w:sz w:val="22"/>
                <w:szCs w:val="22"/>
              </w:rPr>
            </w:pPr>
            <w:r w:rsidRPr="00464288">
              <w:rPr>
                <w:rStyle w:val="normaltextrun"/>
                <w:rFonts w:ascii="Arial Nova" w:hAnsi="Arial Nova"/>
                <w:sz w:val="22"/>
                <w:szCs w:val="22"/>
              </w:rPr>
              <w:t>Contributing to curriculum planning and assessment as appropriate within the school and wider Trust.</w:t>
            </w:r>
            <w:r w:rsidRPr="00464288">
              <w:rPr>
                <w:rStyle w:val="eop"/>
                <w:rFonts w:ascii="Arial Nova" w:hAnsi="Arial Nova"/>
                <w:sz w:val="22"/>
                <w:szCs w:val="22"/>
              </w:rPr>
              <w:t> </w:t>
            </w:r>
          </w:p>
          <w:p w14:paraId="3283AF59" w14:textId="1ABDDDCA" w:rsidR="00CA48AE" w:rsidRPr="00464288" w:rsidRDefault="00CA48AE" w:rsidP="45EEE4EB">
            <w:pPr>
              <w:pStyle w:val="paragraph"/>
              <w:numPr>
                <w:ilvl w:val="0"/>
                <w:numId w:val="29"/>
              </w:numPr>
              <w:spacing w:before="0" w:beforeAutospacing="0" w:after="0" w:afterAutospacing="0"/>
              <w:textAlignment w:val="baseline"/>
              <w:rPr>
                <w:rFonts w:ascii="Arial Nova" w:hAnsi="Arial Nova"/>
                <w:sz w:val="22"/>
                <w:szCs w:val="22"/>
              </w:rPr>
            </w:pPr>
            <w:r w:rsidRPr="45EEE4EB">
              <w:rPr>
                <w:rStyle w:val="normaltextrun"/>
                <w:rFonts w:ascii="Arial Nova" w:hAnsi="Arial Nova"/>
                <w:sz w:val="22"/>
                <w:szCs w:val="22"/>
              </w:rPr>
              <w:t xml:space="preserve">Line managing staff in the </w:t>
            </w:r>
            <w:r w:rsidR="00A16179" w:rsidRPr="45EEE4EB">
              <w:rPr>
                <w:rStyle w:val="normaltextrun"/>
                <w:rFonts w:ascii="Arial Nova" w:hAnsi="Arial Nova"/>
                <w:sz w:val="22"/>
                <w:szCs w:val="22"/>
              </w:rPr>
              <w:t>subject</w:t>
            </w:r>
            <w:r w:rsidRPr="45EEE4EB">
              <w:rPr>
                <w:rStyle w:val="normaltextrun"/>
                <w:rFonts w:ascii="Arial Nova" w:hAnsi="Arial Nova"/>
                <w:sz w:val="22"/>
                <w:szCs w:val="22"/>
              </w:rPr>
              <w:t xml:space="preserve"> team, and other staff as appropriate. </w:t>
            </w:r>
            <w:r w:rsidRPr="45EEE4EB">
              <w:rPr>
                <w:rStyle w:val="eop"/>
                <w:rFonts w:ascii="Arial Nova" w:hAnsi="Arial Nova"/>
                <w:sz w:val="22"/>
                <w:szCs w:val="22"/>
              </w:rPr>
              <w:t> </w:t>
            </w:r>
          </w:p>
          <w:p w14:paraId="00EAAA00" w14:textId="77777777" w:rsidR="00CA48AE" w:rsidRPr="00464288" w:rsidRDefault="00CA48AE" w:rsidP="00CA48AE">
            <w:pPr>
              <w:pStyle w:val="paragraph"/>
              <w:numPr>
                <w:ilvl w:val="0"/>
                <w:numId w:val="29"/>
              </w:numPr>
              <w:spacing w:before="0" w:beforeAutospacing="0" w:after="0" w:afterAutospacing="0"/>
              <w:textAlignment w:val="baseline"/>
              <w:rPr>
                <w:rFonts w:ascii="Arial Nova" w:hAnsi="Arial Nova"/>
                <w:sz w:val="22"/>
                <w:szCs w:val="22"/>
              </w:rPr>
            </w:pPr>
            <w:r w:rsidRPr="00464288">
              <w:rPr>
                <w:rStyle w:val="normaltextrun"/>
                <w:rFonts w:ascii="Arial Nova" w:hAnsi="Arial Nova"/>
                <w:sz w:val="22"/>
                <w:szCs w:val="22"/>
              </w:rPr>
              <w:t>Ensuring that monitoring, evaluation and professional coaching is effective in supporting staff performance, academic standards and the personal development and wellbeing of the students.</w:t>
            </w:r>
            <w:r w:rsidRPr="00464288">
              <w:rPr>
                <w:rStyle w:val="eop"/>
                <w:rFonts w:ascii="Arial Nova" w:hAnsi="Arial Nova"/>
                <w:sz w:val="22"/>
                <w:szCs w:val="22"/>
              </w:rPr>
              <w:t> </w:t>
            </w:r>
          </w:p>
          <w:p w14:paraId="45886C1C" w14:textId="77777777" w:rsidR="00CA48AE" w:rsidRPr="00464288" w:rsidRDefault="00CA48AE" w:rsidP="00CA48AE">
            <w:pPr>
              <w:pStyle w:val="paragraph"/>
              <w:numPr>
                <w:ilvl w:val="0"/>
                <w:numId w:val="29"/>
              </w:numPr>
              <w:spacing w:before="0" w:beforeAutospacing="0" w:after="0" w:afterAutospacing="0"/>
              <w:textAlignment w:val="baseline"/>
              <w:rPr>
                <w:rFonts w:ascii="Arial Nova" w:hAnsi="Arial Nova"/>
                <w:sz w:val="22"/>
                <w:szCs w:val="22"/>
              </w:rPr>
            </w:pPr>
            <w:r w:rsidRPr="00464288">
              <w:rPr>
                <w:rStyle w:val="normaltextrun"/>
                <w:rFonts w:ascii="Arial Nova" w:hAnsi="Arial Nova"/>
                <w:sz w:val="22"/>
                <w:szCs w:val="22"/>
              </w:rPr>
              <w:t>Writing and enacting Development Plans to address identified priorities.</w:t>
            </w:r>
            <w:r w:rsidRPr="00464288">
              <w:rPr>
                <w:rStyle w:val="eop"/>
                <w:rFonts w:ascii="Arial Nova" w:hAnsi="Arial Nova"/>
                <w:sz w:val="22"/>
                <w:szCs w:val="22"/>
              </w:rPr>
              <w:t> </w:t>
            </w:r>
          </w:p>
          <w:p w14:paraId="686911D0" w14:textId="1CB641B8" w:rsidR="007D4904" w:rsidRPr="00464288" w:rsidRDefault="00CA48AE" w:rsidP="00FB6286">
            <w:pPr>
              <w:pStyle w:val="paragraph"/>
              <w:numPr>
                <w:ilvl w:val="0"/>
                <w:numId w:val="29"/>
              </w:numPr>
              <w:spacing w:before="0" w:beforeAutospacing="0" w:after="0" w:afterAutospacing="0"/>
              <w:textAlignment w:val="baseline"/>
              <w:rPr>
                <w:rFonts w:ascii="Arial Nova" w:hAnsi="Arial Nova"/>
                <w:sz w:val="22"/>
                <w:szCs w:val="22"/>
              </w:rPr>
            </w:pPr>
            <w:r w:rsidRPr="00464288">
              <w:rPr>
                <w:rStyle w:val="normaltextrun"/>
                <w:rFonts w:ascii="Arial Nova" w:hAnsi="Arial Nova"/>
                <w:sz w:val="22"/>
                <w:szCs w:val="22"/>
              </w:rPr>
              <w:t>Ensuring compliance with Health and Safety requirements within the subject area</w:t>
            </w:r>
            <w:r w:rsidR="00A16179" w:rsidRPr="00464288">
              <w:rPr>
                <w:rStyle w:val="normaltextrun"/>
                <w:rFonts w:ascii="Arial Nova" w:hAnsi="Arial Nova"/>
                <w:sz w:val="22"/>
                <w:szCs w:val="22"/>
              </w:rPr>
              <w:t>, as applicable</w:t>
            </w:r>
            <w:r w:rsidRPr="00464288">
              <w:rPr>
                <w:rStyle w:val="normaltextrun"/>
                <w:rFonts w:ascii="Arial Nova" w:hAnsi="Arial Nova"/>
                <w:sz w:val="22"/>
                <w:szCs w:val="22"/>
              </w:rPr>
              <w:t>.</w:t>
            </w:r>
            <w:r w:rsidRPr="00464288">
              <w:rPr>
                <w:rStyle w:val="eop"/>
                <w:rFonts w:ascii="Arial Nova" w:hAnsi="Arial Nova"/>
                <w:sz w:val="22"/>
                <w:szCs w:val="22"/>
              </w:rPr>
              <w:t> </w:t>
            </w:r>
          </w:p>
        </w:tc>
      </w:tr>
      <w:tr w:rsidR="007D4904" w:rsidRPr="00464288" w14:paraId="37AEB776" w14:textId="77777777" w:rsidTr="45EEE4EB">
        <w:trPr>
          <w:trHeight w:val="1210"/>
        </w:trPr>
        <w:tc>
          <w:tcPr>
            <w:tcW w:w="1950" w:type="dxa"/>
            <w:shd w:val="clear" w:color="auto" w:fill="E7E6E6" w:themeFill="background2"/>
            <w:vAlign w:val="center"/>
          </w:tcPr>
          <w:p w14:paraId="53D84E2F" w14:textId="781F5701" w:rsidR="007D4904" w:rsidRPr="00464288" w:rsidRDefault="007D4904" w:rsidP="007D4904">
            <w:pPr>
              <w:tabs>
                <w:tab w:val="left" w:pos="2925"/>
              </w:tabs>
              <w:rPr>
                <w:rFonts w:ascii="Arial Nova" w:hAnsi="Arial Nova" w:cs="Arial"/>
                <w:b/>
              </w:rPr>
            </w:pPr>
            <w:r w:rsidRPr="00464288">
              <w:rPr>
                <w:rFonts w:ascii="Arial Nova" w:hAnsi="Arial Nova" w:cs="Arial"/>
                <w:b/>
              </w:rPr>
              <w:t>Applicable Contract Terms and Duties</w:t>
            </w:r>
          </w:p>
        </w:tc>
        <w:tc>
          <w:tcPr>
            <w:tcW w:w="8506" w:type="dxa"/>
            <w:gridSpan w:val="4"/>
          </w:tcPr>
          <w:p w14:paraId="4E94A5F0" w14:textId="3992C8E8" w:rsidR="007D4904" w:rsidRPr="00464288" w:rsidRDefault="007D4904" w:rsidP="007D4904">
            <w:pPr>
              <w:tabs>
                <w:tab w:val="left" w:pos="2925"/>
              </w:tabs>
              <w:rPr>
                <w:rFonts w:ascii="Arial Nova" w:hAnsi="Arial Nova" w:cs="Arial"/>
              </w:rPr>
            </w:pPr>
            <w:r w:rsidRPr="00464288">
              <w:rPr>
                <w:rFonts w:ascii="Arial Nova" w:hAnsi="Arial Nova" w:cs="Arial"/>
              </w:rPr>
              <w:t>The duties outlined in this job description are to be performed in accordance with the provisions of the latest School Teachers' Pay and Conditions Document as adopted by Maiden Erlegh Trust. It may be modified by the Headteacher, with the post holder agreement, to reflect or anticipate changes in the job, commensurate with the salary and job title.</w:t>
            </w:r>
          </w:p>
        </w:tc>
      </w:tr>
      <w:tr w:rsidR="00FD5AED" w:rsidRPr="00464288" w14:paraId="4DB7E87A" w14:textId="77777777" w:rsidTr="45EEE4EB">
        <w:trPr>
          <w:trHeight w:val="698"/>
        </w:trPr>
        <w:tc>
          <w:tcPr>
            <w:tcW w:w="1950" w:type="dxa"/>
            <w:vMerge w:val="restart"/>
            <w:shd w:val="clear" w:color="auto" w:fill="E7E6E6" w:themeFill="background2"/>
            <w:vAlign w:val="center"/>
          </w:tcPr>
          <w:p w14:paraId="104E16B7" w14:textId="4347F833" w:rsidR="00FD5AED" w:rsidRPr="00464288" w:rsidRDefault="00FD5AED" w:rsidP="007D4904">
            <w:pPr>
              <w:tabs>
                <w:tab w:val="left" w:pos="2925"/>
              </w:tabs>
              <w:rPr>
                <w:rFonts w:ascii="Arial Nova" w:hAnsi="Arial Nova" w:cs="Arial"/>
                <w:b/>
              </w:rPr>
            </w:pPr>
            <w:r w:rsidRPr="00464288">
              <w:rPr>
                <w:rFonts w:ascii="Arial Nova" w:hAnsi="Arial Nova" w:cs="Arial"/>
                <w:b/>
              </w:rPr>
              <w:t>Scope</w:t>
            </w:r>
          </w:p>
        </w:tc>
        <w:tc>
          <w:tcPr>
            <w:tcW w:w="4206" w:type="dxa"/>
            <w:gridSpan w:val="2"/>
            <w:shd w:val="clear" w:color="auto" w:fill="E7E6E6" w:themeFill="background2"/>
          </w:tcPr>
          <w:p w14:paraId="520B486D" w14:textId="77777777" w:rsidR="00FD5AED" w:rsidRPr="00464288" w:rsidRDefault="00FD5AED" w:rsidP="00FD5AED">
            <w:pPr>
              <w:tabs>
                <w:tab w:val="left" w:pos="2925"/>
              </w:tabs>
              <w:jc w:val="center"/>
              <w:rPr>
                <w:rFonts w:ascii="Arial Nova" w:hAnsi="Arial Nova" w:cs="Arial"/>
                <w:b/>
                <w:bCs/>
              </w:rPr>
            </w:pPr>
          </w:p>
          <w:p w14:paraId="522E2E0F" w14:textId="217CF68D" w:rsidR="00FD5AED" w:rsidRPr="00464288" w:rsidRDefault="00FD5AED" w:rsidP="00FD5AED">
            <w:pPr>
              <w:tabs>
                <w:tab w:val="left" w:pos="2925"/>
              </w:tabs>
              <w:jc w:val="center"/>
              <w:rPr>
                <w:rFonts w:ascii="Arial Nova" w:hAnsi="Arial Nova" w:cs="Arial"/>
                <w:b/>
                <w:bCs/>
              </w:rPr>
            </w:pPr>
            <w:r w:rsidRPr="00464288">
              <w:rPr>
                <w:rFonts w:ascii="Arial Nova" w:hAnsi="Arial Nova" w:cs="Arial"/>
                <w:b/>
                <w:bCs/>
              </w:rPr>
              <w:t>Staff responsibilities:</w:t>
            </w:r>
          </w:p>
        </w:tc>
        <w:tc>
          <w:tcPr>
            <w:tcW w:w="4300" w:type="dxa"/>
            <w:gridSpan w:val="2"/>
            <w:shd w:val="clear" w:color="auto" w:fill="E7E6E6" w:themeFill="background2"/>
          </w:tcPr>
          <w:p w14:paraId="435E76B6" w14:textId="77777777" w:rsidR="00FD5AED" w:rsidRPr="00464288" w:rsidRDefault="00FD5AED" w:rsidP="00FD5AED">
            <w:pPr>
              <w:tabs>
                <w:tab w:val="left" w:pos="2925"/>
              </w:tabs>
              <w:jc w:val="center"/>
              <w:rPr>
                <w:rFonts w:ascii="Arial Nova" w:hAnsi="Arial Nova" w:cs="Arial"/>
                <w:b/>
                <w:bCs/>
              </w:rPr>
            </w:pPr>
          </w:p>
          <w:p w14:paraId="1ECA309E" w14:textId="15E66933" w:rsidR="00FD5AED" w:rsidRPr="00464288" w:rsidRDefault="00FD5AED" w:rsidP="00FD5AED">
            <w:pPr>
              <w:tabs>
                <w:tab w:val="left" w:pos="2925"/>
              </w:tabs>
              <w:jc w:val="center"/>
              <w:rPr>
                <w:rFonts w:ascii="Arial Nova" w:hAnsi="Arial Nova" w:cs="Arial"/>
                <w:b/>
                <w:bCs/>
              </w:rPr>
            </w:pPr>
            <w:r w:rsidRPr="00464288">
              <w:rPr>
                <w:rFonts w:ascii="Arial Nova" w:hAnsi="Arial Nova" w:cs="Arial"/>
                <w:b/>
                <w:bCs/>
              </w:rPr>
              <w:t>Financial Accountability:</w:t>
            </w:r>
          </w:p>
        </w:tc>
      </w:tr>
      <w:tr w:rsidR="00FD5AED" w:rsidRPr="00464288" w14:paraId="5AF0C37E" w14:textId="77777777" w:rsidTr="45EEE4EB">
        <w:trPr>
          <w:trHeight w:val="697"/>
        </w:trPr>
        <w:tc>
          <w:tcPr>
            <w:tcW w:w="1950" w:type="dxa"/>
            <w:vMerge/>
            <w:vAlign w:val="center"/>
          </w:tcPr>
          <w:p w14:paraId="6F2D84A1" w14:textId="77777777" w:rsidR="00FD5AED" w:rsidRPr="00464288" w:rsidRDefault="00FD5AED" w:rsidP="007D4904">
            <w:pPr>
              <w:tabs>
                <w:tab w:val="left" w:pos="2925"/>
              </w:tabs>
              <w:rPr>
                <w:rFonts w:ascii="Arial Nova" w:hAnsi="Arial Nova" w:cs="Arial"/>
                <w:b/>
              </w:rPr>
            </w:pPr>
          </w:p>
        </w:tc>
        <w:tc>
          <w:tcPr>
            <w:tcW w:w="4206" w:type="dxa"/>
            <w:gridSpan w:val="2"/>
          </w:tcPr>
          <w:p w14:paraId="499E8B8C" w14:textId="5DD618C4" w:rsidR="00FD5AED" w:rsidRPr="00464288" w:rsidRDefault="00FE6C78" w:rsidP="00FE6C78">
            <w:pPr>
              <w:tabs>
                <w:tab w:val="left" w:pos="2925"/>
              </w:tabs>
              <w:jc w:val="center"/>
              <w:rPr>
                <w:rFonts w:ascii="Arial Nova" w:hAnsi="Arial Nova" w:cs="Arial"/>
              </w:rPr>
            </w:pPr>
            <w:r w:rsidRPr="00464288">
              <w:rPr>
                <w:rFonts w:ascii="Arial Nova" w:hAnsi="Arial Nova" w:cs="Arial"/>
              </w:rPr>
              <w:t>Line management of the subject team and others as directed by the Headteacher</w:t>
            </w:r>
          </w:p>
        </w:tc>
        <w:tc>
          <w:tcPr>
            <w:tcW w:w="4300" w:type="dxa"/>
            <w:gridSpan w:val="2"/>
          </w:tcPr>
          <w:p w14:paraId="4046106C" w14:textId="4792AFE4" w:rsidR="00FD5AED" w:rsidRPr="00464288" w:rsidRDefault="00FE6C78" w:rsidP="00FE6C78">
            <w:pPr>
              <w:tabs>
                <w:tab w:val="left" w:pos="2925"/>
              </w:tabs>
              <w:jc w:val="center"/>
              <w:rPr>
                <w:rFonts w:ascii="Arial Nova" w:hAnsi="Arial Nova" w:cs="Arial"/>
              </w:rPr>
            </w:pPr>
            <w:r w:rsidRPr="00464288">
              <w:rPr>
                <w:rFonts w:ascii="Arial Nova" w:hAnsi="Arial Nova" w:cs="Arial"/>
              </w:rPr>
              <w:t>Departmental budget</w:t>
            </w:r>
          </w:p>
        </w:tc>
      </w:tr>
      <w:tr w:rsidR="007D4904" w:rsidRPr="00464288" w14:paraId="1E326215" w14:textId="77777777" w:rsidTr="45EEE4EB">
        <w:trPr>
          <w:trHeight w:val="689"/>
        </w:trPr>
        <w:tc>
          <w:tcPr>
            <w:tcW w:w="1950" w:type="dxa"/>
            <w:shd w:val="clear" w:color="auto" w:fill="E7E6E6" w:themeFill="background2"/>
            <w:vAlign w:val="center"/>
          </w:tcPr>
          <w:p w14:paraId="44C10A73" w14:textId="11A1B3FD" w:rsidR="007D4904" w:rsidRPr="00464288" w:rsidRDefault="007D4904" w:rsidP="007D4904">
            <w:pPr>
              <w:tabs>
                <w:tab w:val="left" w:pos="2925"/>
              </w:tabs>
              <w:rPr>
                <w:rFonts w:ascii="Arial Nova" w:hAnsi="Arial Nova" w:cs="Arial"/>
                <w:b/>
              </w:rPr>
            </w:pPr>
            <w:r w:rsidRPr="00464288">
              <w:rPr>
                <w:rFonts w:ascii="Arial Nova" w:hAnsi="Arial Nova" w:cs="Arial"/>
                <w:b/>
              </w:rPr>
              <w:t>Relationships</w:t>
            </w:r>
          </w:p>
        </w:tc>
        <w:tc>
          <w:tcPr>
            <w:tcW w:w="8506" w:type="dxa"/>
            <w:gridSpan w:val="4"/>
          </w:tcPr>
          <w:p w14:paraId="73D34808" w14:textId="77777777" w:rsidR="007D4904" w:rsidRPr="00464288" w:rsidRDefault="007D4904" w:rsidP="007D4904">
            <w:pPr>
              <w:tabs>
                <w:tab w:val="left" w:pos="2925"/>
              </w:tabs>
              <w:rPr>
                <w:rFonts w:ascii="Arial Nova" w:hAnsi="Arial Nova" w:cs="Arial"/>
              </w:rPr>
            </w:pPr>
          </w:p>
          <w:p w14:paraId="1AE606C2" w14:textId="77777777" w:rsidR="00B709B4" w:rsidRPr="00464288" w:rsidRDefault="0077284F" w:rsidP="007D4904">
            <w:pPr>
              <w:tabs>
                <w:tab w:val="left" w:pos="2925"/>
              </w:tabs>
              <w:rPr>
                <w:rFonts w:ascii="Arial Nova" w:hAnsi="Arial Nova" w:cs="Arial"/>
              </w:rPr>
            </w:pPr>
            <w:r w:rsidRPr="00464288">
              <w:rPr>
                <w:rStyle w:val="normaltextrun"/>
                <w:rFonts w:ascii="Arial Nova" w:hAnsi="Arial Nova"/>
                <w:color w:val="000000"/>
                <w:shd w:val="clear" w:color="auto" w:fill="FFFFFF"/>
              </w:rPr>
              <w:t>The postholder will garner positive relationships with a range of stakeholders. These will include, but are not limited to Trust leadership, school leaders and colleagues in other Trust schools, school staff, students, parents/carers and external agencies as required.</w:t>
            </w:r>
            <w:r w:rsidRPr="00464288">
              <w:rPr>
                <w:rStyle w:val="eop"/>
                <w:rFonts w:ascii="Arial Nova" w:hAnsi="Arial Nova"/>
                <w:color w:val="000000"/>
                <w:shd w:val="clear" w:color="auto" w:fill="FFFFFF"/>
              </w:rPr>
              <w:t> </w:t>
            </w:r>
            <w:r w:rsidRPr="00464288">
              <w:rPr>
                <w:rFonts w:ascii="Arial Nova" w:hAnsi="Arial Nova" w:cs="Arial"/>
              </w:rPr>
              <w:t xml:space="preserve"> </w:t>
            </w:r>
          </w:p>
          <w:p w14:paraId="0A2A9212" w14:textId="277065DD" w:rsidR="0077284F" w:rsidRPr="00464288" w:rsidRDefault="0077284F" w:rsidP="007D4904">
            <w:pPr>
              <w:tabs>
                <w:tab w:val="left" w:pos="2925"/>
              </w:tabs>
              <w:rPr>
                <w:rFonts w:ascii="Arial Nova" w:hAnsi="Arial Nova" w:cs="Arial"/>
              </w:rPr>
            </w:pPr>
          </w:p>
        </w:tc>
      </w:tr>
      <w:tr w:rsidR="45EEE4EB" w14:paraId="41A53B26" w14:textId="77777777" w:rsidTr="45EEE4EB">
        <w:trPr>
          <w:trHeight w:val="689"/>
        </w:trPr>
        <w:tc>
          <w:tcPr>
            <w:tcW w:w="1950" w:type="dxa"/>
            <w:shd w:val="clear" w:color="auto" w:fill="E7E6E6" w:themeFill="background2"/>
            <w:vAlign w:val="center"/>
          </w:tcPr>
          <w:p w14:paraId="2D09D73D" w14:textId="428F3FD6" w:rsidR="45EEE4EB" w:rsidRDefault="45EEE4EB" w:rsidP="45EEE4EB">
            <w:r w:rsidRPr="45EEE4EB">
              <w:rPr>
                <w:rFonts w:ascii="Arial Nova" w:eastAsia="Arial Nova" w:hAnsi="Arial Nova" w:cs="Arial Nova"/>
                <w:b/>
                <w:bCs/>
                <w:color w:val="000000" w:themeColor="text1"/>
              </w:rPr>
              <w:t>Requirements specific to the role</w:t>
            </w:r>
          </w:p>
        </w:tc>
        <w:tc>
          <w:tcPr>
            <w:tcW w:w="8506" w:type="dxa"/>
            <w:gridSpan w:val="4"/>
          </w:tcPr>
          <w:p w14:paraId="065C2299" w14:textId="34705CBA" w:rsidR="45EEE4EB" w:rsidRDefault="45EEE4EB" w:rsidP="45EEE4EB">
            <w:r w:rsidRPr="45EEE4EB">
              <w:rPr>
                <w:rFonts w:ascii="Arial Nova" w:eastAsia="Arial Nova" w:hAnsi="Arial Nova" w:cs="Arial Nova"/>
                <w:color w:val="000000" w:themeColor="text1"/>
              </w:rPr>
              <w:t>All staff are expected to be committed to safeguarding, equality and promoting the welfare of children and young people and to be aware of local safeguarding policies and procedures and to report any concerns or information received as required.</w:t>
            </w:r>
          </w:p>
        </w:tc>
      </w:tr>
      <w:tr w:rsidR="0077284F" w:rsidRPr="00464288" w14:paraId="6FBDBA53" w14:textId="77777777" w:rsidTr="45EEE4EB">
        <w:trPr>
          <w:trHeight w:val="689"/>
        </w:trPr>
        <w:tc>
          <w:tcPr>
            <w:tcW w:w="1950" w:type="dxa"/>
            <w:shd w:val="clear" w:color="auto" w:fill="E7E6E6" w:themeFill="background2"/>
            <w:vAlign w:val="center"/>
          </w:tcPr>
          <w:p w14:paraId="0AD74A83" w14:textId="38DB87B7" w:rsidR="0077284F" w:rsidRPr="00464288" w:rsidRDefault="0077284F" w:rsidP="007D4904">
            <w:pPr>
              <w:tabs>
                <w:tab w:val="left" w:pos="2925"/>
              </w:tabs>
              <w:rPr>
                <w:rFonts w:ascii="Arial Nova" w:hAnsi="Arial Nova" w:cs="Arial"/>
                <w:b/>
              </w:rPr>
            </w:pPr>
            <w:r w:rsidRPr="00464288">
              <w:rPr>
                <w:rFonts w:ascii="Arial Nova" w:hAnsi="Arial Nova" w:cs="Arial"/>
                <w:b/>
              </w:rPr>
              <w:t>Supporting Maiden Erlegh Trust</w:t>
            </w:r>
          </w:p>
        </w:tc>
        <w:tc>
          <w:tcPr>
            <w:tcW w:w="8506" w:type="dxa"/>
            <w:gridSpan w:val="4"/>
          </w:tcPr>
          <w:p w14:paraId="14F1D482" w14:textId="06098518" w:rsidR="005411DA" w:rsidRPr="00464288" w:rsidRDefault="005411DA" w:rsidP="0052621D">
            <w:pPr>
              <w:pStyle w:val="paragraph"/>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sz w:val="22"/>
                <w:szCs w:val="22"/>
              </w:rPr>
              <w:t>The postholder will be required to contribute to wider strategic decisions relating to the subject provision across the secondary Hub and the wider Trust.  </w:t>
            </w:r>
            <w:r w:rsidRPr="00464288">
              <w:rPr>
                <w:rStyle w:val="eop"/>
                <w:rFonts w:ascii="Arial Nova" w:hAnsi="Arial Nova" w:cs="Segoe UI"/>
                <w:sz w:val="22"/>
                <w:szCs w:val="22"/>
              </w:rPr>
              <w:t> </w:t>
            </w:r>
          </w:p>
          <w:p w14:paraId="1C723E9E" w14:textId="77777777" w:rsidR="005411DA" w:rsidRPr="00464288" w:rsidRDefault="005411DA" w:rsidP="005411DA">
            <w:pPr>
              <w:pStyle w:val="paragraph"/>
              <w:spacing w:before="0" w:beforeAutospacing="0" w:after="0" w:afterAutospacing="0"/>
              <w:textAlignment w:val="baseline"/>
              <w:rPr>
                <w:rFonts w:ascii="Arial Nova" w:hAnsi="Arial Nova" w:cs="Segoe UI"/>
                <w:sz w:val="22"/>
                <w:szCs w:val="22"/>
              </w:rPr>
            </w:pPr>
            <w:r w:rsidRPr="00464288">
              <w:rPr>
                <w:rStyle w:val="eop"/>
                <w:rFonts w:ascii="Arial Nova" w:hAnsi="Arial Nova" w:cs="Segoe UI"/>
                <w:sz w:val="22"/>
                <w:szCs w:val="22"/>
              </w:rPr>
              <w:t> </w:t>
            </w:r>
          </w:p>
          <w:p w14:paraId="005248C1" w14:textId="76C7B492" w:rsidR="0077284F" w:rsidRPr="00464288" w:rsidRDefault="005411DA" w:rsidP="005411DA">
            <w:pPr>
              <w:pStyle w:val="paragraph"/>
              <w:spacing w:before="0" w:beforeAutospacing="0" w:after="0" w:afterAutospacing="0"/>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postholder may be required to support other schools in the Trust.</w:t>
            </w:r>
            <w:r w:rsidRPr="00464288">
              <w:rPr>
                <w:rStyle w:val="eop"/>
                <w:rFonts w:ascii="Arial Nova" w:hAnsi="Arial Nova" w:cs="Segoe UI"/>
                <w:color w:val="000000"/>
                <w:sz w:val="22"/>
                <w:szCs w:val="22"/>
              </w:rPr>
              <w:t> </w:t>
            </w:r>
          </w:p>
        </w:tc>
      </w:tr>
      <w:tr w:rsidR="00FB6286" w:rsidRPr="00464288" w14:paraId="08FB63DE" w14:textId="77777777" w:rsidTr="45EEE4EB">
        <w:trPr>
          <w:trHeight w:val="689"/>
        </w:trPr>
        <w:tc>
          <w:tcPr>
            <w:tcW w:w="1950" w:type="dxa"/>
            <w:shd w:val="clear" w:color="auto" w:fill="E7E6E6" w:themeFill="background2"/>
            <w:vAlign w:val="center"/>
          </w:tcPr>
          <w:p w14:paraId="213EB086" w14:textId="6EEC747F" w:rsidR="00FB6286" w:rsidRPr="00464288" w:rsidRDefault="00FB6286" w:rsidP="007D4904">
            <w:pPr>
              <w:tabs>
                <w:tab w:val="left" w:pos="2925"/>
              </w:tabs>
              <w:rPr>
                <w:rFonts w:ascii="Arial Nova" w:hAnsi="Arial Nova" w:cs="Arial"/>
                <w:b/>
              </w:rPr>
            </w:pPr>
            <w:r w:rsidRPr="00464288">
              <w:rPr>
                <w:rFonts w:ascii="Arial Nova" w:hAnsi="Arial Nova" w:cs="Arial"/>
                <w:b/>
              </w:rPr>
              <w:t>Main duties and accountabilities</w:t>
            </w:r>
          </w:p>
        </w:tc>
        <w:tc>
          <w:tcPr>
            <w:tcW w:w="8506" w:type="dxa"/>
            <w:gridSpan w:val="4"/>
          </w:tcPr>
          <w:p w14:paraId="653C6000" w14:textId="77777777" w:rsidR="00465931" w:rsidRPr="00464288" w:rsidRDefault="00465931" w:rsidP="00465931">
            <w:pPr>
              <w:pStyle w:val="paragraph"/>
              <w:spacing w:before="0" w:beforeAutospacing="0" w:after="0" w:afterAutospacing="0"/>
              <w:ind w:left="-30" w:right="-30"/>
              <w:textAlignment w:val="baseline"/>
              <w:rPr>
                <w:rFonts w:ascii="Arial Nova" w:hAnsi="Arial Nova" w:cs="Segoe UI"/>
                <w:sz w:val="22"/>
                <w:szCs w:val="22"/>
              </w:rPr>
            </w:pPr>
            <w:r w:rsidRPr="00464288">
              <w:rPr>
                <w:rStyle w:val="normaltextrun"/>
                <w:rFonts w:ascii="Arial Nova" w:hAnsi="Arial Nova" w:cs="Segoe UI"/>
                <w:b/>
                <w:bCs/>
                <w:color w:val="000000"/>
                <w:sz w:val="22"/>
                <w:szCs w:val="22"/>
              </w:rPr>
              <w:t>Leadership and management</w:t>
            </w:r>
            <w:r w:rsidRPr="00464288">
              <w:rPr>
                <w:rStyle w:val="eop"/>
                <w:rFonts w:ascii="Arial Nova" w:hAnsi="Arial Nova" w:cs="Segoe UI"/>
                <w:color w:val="000000"/>
                <w:sz w:val="22"/>
                <w:szCs w:val="22"/>
              </w:rPr>
              <w:t> </w:t>
            </w:r>
          </w:p>
          <w:p w14:paraId="583BD496"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engagement of students and staff with the Trust values and ethos.</w:t>
            </w:r>
            <w:r w:rsidRPr="00464288">
              <w:rPr>
                <w:rStyle w:val="eop"/>
                <w:rFonts w:ascii="Arial Nova" w:hAnsi="Arial Nova" w:cs="Segoe UI"/>
                <w:color w:val="000000"/>
                <w:sz w:val="22"/>
                <w:szCs w:val="22"/>
              </w:rPr>
              <w:t> </w:t>
            </w:r>
          </w:p>
          <w:p w14:paraId="0A57709D"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lastRenderedPageBreak/>
              <w:t>The implementation of school and Trust policy and regulations regarding behaviour, classroom routines, presentation of self and work, attitudes to learning and punctuality.</w:t>
            </w:r>
            <w:r w:rsidRPr="00464288">
              <w:rPr>
                <w:rStyle w:val="eop"/>
                <w:rFonts w:ascii="Arial Nova" w:hAnsi="Arial Nova" w:cs="Segoe UI"/>
                <w:color w:val="000000"/>
                <w:sz w:val="22"/>
                <w:szCs w:val="22"/>
              </w:rPr>
              <w:t> </w:t>
            </w:r>
          </w:p>
          <w:p w14:paraId="5787DCA6"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Sharing strategic leadership of the school with other middle and senior leaders and attending and participating positively in relevant meetings and discussions.</w:t>
            </w:r>
            <w:r w:rsidRPr="00464288">
              <w:rPr>
                <w:rStyle w:val="eop"/>
                <w:rFonts w:ascii="Arial Nova" w:hAnsi="Arial Nova" w:cs="Segoe UI"/>
                <w:color w:val="000000"/>
                <w:sz w:val="22"/>
                <w:szCs w:val="22"/>
              </w:rPr>
              <w:t> </w:t>
            </w:r>
          </w:p>
          <w:p w14:paraId="1228AD31"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Adopting a collaborative approach with other middle leaders to ensure that teaching, learning and assessment as well as behaviour management are consistently led across the school.</w:t>
            </w:r>
            <w:r w:rsidRPr="00464288">
              <w:rPr>
                <w:rStyle w:val="eop"/>
                <w:rFonts w:ascii="Arial Nova" w:hAnsi="Arial Nova" w:cs="Segoe UI"/>
                <w:color w:val="000000"/>
                <w:sz w:val="22"/>
                <w:szCs w:val="22"/>
              </w:rPr>
              <w:t> </w:t>
            </w:r>
          </w:p>
          <w:p w14:paraId="3D88DEF5"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Implementing school policies relevant to the subject including those relating to behaviour, homework and assessment.</w:t>
            </w:r>
            <w:r w:rsidRPr="00464288">
              <w:rPr>
                <w:rStyle w:val="eop"/>
                <w:rFonts w:ascii="Arial Nova" w:hAnsi="Arial Nova" w:cs="Segoe UI"/>
                <w:color w:val="000000"/>
                <w:sz w:val="22"/>
                <w:szCs w:val="22"/>
              </w:rPr>
              <w:t> </w:t>
            </w:r>
          </w:p>
          <w:p w14:paraId="46DE32A6"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Contributing to departmental recruitment and induction in a timely way, ensuring that all statutory requirements are met.</w:t>
            </w:r>
            <w:r w:rsidRPr="00464288">
              <w:rPr>
                <w:rStyle w:val="eop"/>
                <w:rFonts w:ascii="Arial Nova" w:hAnsi="Arial Nova" w:cs="Segoe UI"/>
                <w:color w:val="000000"/>
                <w:sz w:val="22"/>
                <w:szCs w:val="22"/>
              </w:rPr>
              <w:t> </w:t>
            </w:r>
          </w:p>
          <w:p w14:paraId="5549D562"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Contributing to team meetings so that the focus is on classroom practice and staff development in line with the Team Development Plan and School Improvement Plan.</w:t>
            </w:r>
            <w:r w:rsidRPr="00464288">
              <w:rPr>
                <w:rStyle w:val="eop"/>
                <w:rFonts w:ascii="Arial Nova" w:hAnsi="Arial Nova" w:cs="Segoe UI"/>
                <w:color w:val="000000"/>
                <w:sz w:val="22"/>
                <w:szCs w:val="22"/>
              </w:rPr>
              <w:t> </w:t>
            </w:r>
          </w:p>
          <w:p w14:paraId="0C8BEA98"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Leading whole school CPD as appropriate.</w:t>
            </w:r>
            <w:r w:rsidRPr="00464288">
              <w:rPr>
                <w:rStyle w:val="eop"/>
                <w:rFonts w:ascii="Arial Nova" w:hAnsi="Arial Nova" w:cs="Segoe UI"/>
                <w:color w:val="000000"/>
                <w:sz w:val="22"/>
                <w:szCs w:val="22"/>
              </w:rPr>
              <w:t> </w:t>
            </w:r>
          </w:p>
          <w:p w14:paraId="6EB38276"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Ensuring that monitoring and evaluation is effective in terms of staff performance, academic standards and the personal development and wellbeing of the students.</w:t>
            </w:r>
            <w:r w:rsidRPr="00464288">
              <w:rPr>
                <w:rStyle w:val="eop"/>
                <w:rFonts w:ascii="Arial Nova" w:hAnsi="Arial Nova" w:cs="Segoe UI"/>
                <w:color w:val="000000"/>
                <w:sz w:val="22"/>
                <w:szCs w:val="22"/>
              </w:rPr>
              <w:t> </w:t>
            </w:r>
          </w:p>
          <w:p w14:paraId="77A0E060"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sz w:val="22"/>
                <w:szCs w:val="22"/>
              </w:rPr>
              <w:t>Ensuring that staff are properly appraised (within the timescales given) through the agreed performance management systems and that appropriate training is provided to meet identified needs and/or professional development aspirations. This includes the accurate, and continuous evaluation of staff performance, and when necessary, following the capability procedure.</w:t>
            </w:r>
            <w:r w:rsidRPr="00464288">
              <w:rPr>
                <w:rStyle w:val="eop"/>
                <w:rFonts w:ascii="Arial Nova" w:hAnsi="Arial Nova" w:cs="Segoe UI"/>
                <w:sz w:val="22"/>
                <w:szCs w:val="22"/>
              </w:rPr>
              <w:t> </w:t>
            </w:r>
          </w:p>
          <w:p w14:paraId="71CCB849"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Supporting the development of ECT’s within the department to support the growth of the team going forward.</w:t>
            </w:r>
            <w:r w:rsidRPr="00464288">
              <w:rPr>
                <w:rStyle w:val="eop"/>
                <w:rFonts w:ascii="Arial Nova" w:hAnsi="Arial Nova" w:cs="Segoe UI"/>
                <w:color w:val="000000"/>
                <w:sz w:val="22"/>
                <w:szCs w:val="22"/>
              </w:rPr>
              <w:t> </w:t>
            </w:r>
          </w:p>
          <w:p w14:paraId="55C6BAA2"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Contributing to Team Development Plans to address the identified priorities and to feed into the School Improvement Plan.</w:t>
            </w:r>
            <w:r w:rsidRPr="00464288">
              <w:rPr>
                <w:rStyle w:val="eop"/>
                <w:rFonts w:ascii="Arial Nova" w:hAnsi="Arial Nova" w:cs="Segoe UI"/>
                <w:color w:val="000000"/>
                <w:sz w:val="22"/>
                <w:szCs w:val="22"/>
              </w:rPr>
              <w:t> </w:t>
            </w:r>
          </w:p>
          <w:p w14:paraId="43F2CB44"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setting of appropriate appraisal objectives and the support of tutors in their work towards those objectives.</w:t>
            </w:r>
            <w:r w:rsidRPr="00464288">
              <w:rPr>
                <w:rStyle w:val="eop"/>
                <w:rFonts w:ascii="Arial Nova" w:hAnsi="Arial Nova" w:cs="Segoe UI"/>
                <w:color w:val="000000"/>
                <w:sz w:val="22"/>
                <w:szCs w:val="22"/>
              </w:rPr>
              <w:t> </w:t>
            </w:r>
          </w:p>
          <w:p w14:paraId="546CD78E"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organisation and evaluation of departmental events eg: walk through mocks, theme days.</w:t>
            </w:r>
            <w:r w:rsidRPr="00464288">
              <w:rPr>
                <w:rStyle w:val="eop"/>
                <w:rFonts w:ascii="Arial Nova" w:hAnsi="Arial Nova" w:cs="Segoe UI"/>
                <w:color w:val="000000"/>
                <w:sz w:val="22"/>
                <w:szCs w:val="22"/>
              </w:rPr>
              <w:t> </w:t>
            </w:r>
          </w:p>
          <w:p w14:paraId="6E9632FB"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proactive and positive communication with staff, students and parents using a variety of different media.</w:t>
            </w:r>
            <w:r w:rsidRPr="00464288">
              <w:rPr>
                <w:rStyle w:val="eop"/>
                <w:rFonts w:ascii="Arial Nova" w:hAnsi="Arial Nova" w:cs="Segoe UI"/>
                <w:color w:val="000000"/>
                <w:sz w:val="22"/>
                <w:szCs w:val="22"/>
              </w:rPr>
              <w:t> </w:t>
            </w:r>
          </w:p>
          <w:p w14:paraId="132EC391"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provision of information required by the Headteacher or member of the School Leadership Group.</w:t>
            </w:r>
            <w:r w:rsidRPr="00464288">
              <w:rPr>
                <w:rStyle w:val="eop"/>
                <w:rFonts w:ascii="Arial Nova" w:hAnsi="Arial Nova" w:cs="Segoe UI"/>
                <w:color w:val="000000"/>
                <w:sz w:val="22"/>
                <w:szCs w:val="22"/>
              </w:rPr>
              <w:t> </w:t>
            </w:r>
          </w:p>
          <w:p w14:paraId="0411593C" w14:textId="77777777" w:rsidR="00465931" w:rsidRPr="00464288" w:rsidRDefault="00465931" w:rsidP="002C0F60">
            <w:pPr>
              <w:pStyle w:val="paragraph"/>
              <w:numPr>
                <w:ilvl w:val="0"/>
                <w:numId w:val="35"/>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Undertaking agreed duties before and after school and during unsupervised time.</w:t>
            </w:r>
            <w:r w:rsidRPr="00464288">
              <w:rPr>
                <w:rStyle w:val="eop"/>
                <w:rFonts w:ascii="Arial Nova" w:hAnsi="Arial Nova" w:cs="Segoe UI"/>
                <w:color w:val="000000"/>
                <w:sz w:val="22"/>
                <w:szCs w:val="22"/>
              </w:rPr>
              <w:t> </w:t>
            </w:r>
          </w:p>
          <w:p w14:paraId="2899182F" w14:textId="77777777" w:rsidR="00465931" w:rsidRPr="00464288" w:rsidRDefault="00465931" w:rsidP="00465931">
            <w:pPr>
              <w:pStyle w:val="paragraph"/>
              <w:spacing w:before="0" w:beforeAutospacing="0" w:after="0" w:afterAutospacing="0"/>
              <w:ind w:left="-30" w:right="-30"/>
              <w:textAlignment w:val="baseline"/>
              <w:rPr>
                <w:rFonts w:ascii="Arial Nova" w:hAnsi="Arial Nova" w:cs="Segoe UI"/>
                <w:sz w:val="22"/>
                <w:szCs w:val="22"/>
              </w:rPr>
            </w:pPr>
            <w:r w:rsidRPr="00464288">
              <w:rPr>
                <w:rStyle w:val="eop"/>
                <w:rFonts w:ascii="Arial Nova" w:hAnsi="Arial Nova" w:cs="Segoe UI"/>
                <w:color w:val="000000"/>
                <w:sz w:val="22"/>
                <w:szCs w:val="22"/>
              </w:rPr>
              <w:t> </w:t>
            </w:r>
          </w:p>
          <w:p w14:paraId="14417E32" w14:textId="77777777" w:rsidR="00465931" w:rsidRPr="00464288" w:rsidRDefault="00465931" w:rsidP="00465931">
            <w:pPr>
              <w:pStyle w:val="paragraph"/>
              <w:spacing w:before="0" w:beforeAutospacing="0" w:after="0" w:afterAutospacing="0"/>
              <w:ind w:left="-30" w:right="-30"/>
              <w:textAlignment w:val="baseline"/>
              <w:rPr>
                <w:rFonts w:ascii="Arial Nova" w:hAnsi="Arial Nova" w:cs="Segoe UI"/>
                <w:sz w:val="22"/>
                <w:szCs w:val="22"/>
              </w:rPr>
            </w:pPr>
            <w:r w:rsidRPr="00464288">
              <w:rPr>
                <w:rStyle w:val="normaltextrun"/>
                <w:rFonts w:ascii="Arial Nova" w:hAnsi="Arial Nova" w:cs="Segoe UI"/>
                <w:b/>
                <w:bCs/>
                <w:color w:val="000000"/>
                <w:sz w:val="22"/>
                <w:szCs w:val="22"/>
              </w:rPr>
              <w:t>Student outcomes</w:t>
            </w:r>
            <w:r w:rsidRPr="00464288">
              <w:rPr>
                <w:rStyle w:val="eop"/>
                <w:rFonts w:ascii="Arial Nova" w:hAnsi="Arial Nova" w:cs="Segoe UI"/>
                <w:color w:val="000000"/>
                <w:sz w:val="22"/>
                <w:szCs w:val="22"/>
              </w:rPr>
              <w:t> </w:t>
            </w:r>
          </w:p>
          <w:p w14:paraId="2F9303B4" w14:textId="77777777" w:rsidR="00465931" w:rsidRPr="00464288" w:rsidRDefault="00465931" w:rsidP="00485FC3">
            <w:pPr>
              <w:pStyle w:val="paragraph"/>
              <w:numPr>
                <w:ilvl w:val="0"/>
                <w:numId w:val="36"/>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Ensuring that all students make the best possible progress from their starting points and that any differences in performance are identified early and actions are taken to reduce them rapidly.</w:t>
            </w:r>
            <w:r w:rsidRPr="00464288">
              <w:rPr>
                <w:rStyle w:val="eop"/>
                <w:rFonts w:ascii="Arial Nova" w:hAnsi="Arial Nova" w:cs="Segoe UI"/>
                <w:color w:val="000000"/>
                <w:sz w:val="22"/>
                <w:szCs w:val="22"/>
              </w:rPr>
              <w:t> </w:t>
            </w:r>
          </w:p>
          <w:p w14:paraId="3601EB6E" w14:textId="77777777" w:rsidR="00465931" w:rsidRPr="00464288" w:rsidRDefault="00465931" w:rsidP="00485FC3">
            <w:pPr>
              <w:pStyle w:val="paragraph"/>
              <w:numPr>
                <w:ilvl w:val="0"/>
                <w:numId w:val="36"/>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Reviewing performance critically and constructively at each data point and after examinations so that effective development strategies are implemented rapidly.</w:t>
            </w:r>
            <w:r w:rsidRPr="00464288">
              <w:rPr>
                <w:rStyle w:val="eop"/>
                <w:rFonts w:ascii="Arial Nova" w:hAnsi="Arial Nova" w:cs="Segoe UI"/>
                <w:color w:val="000000"/>
                <w:sz w:val="22"/>
                <w:szCs w:val="22"/>
              </w:rPr>
              <w:t> </w:t>
            </w:r>
          </w:p>
          <w:p w14:paraId="02B1A90A" w14:textId="77777777" w:rsidR="00465931" w:rsidRPr="00464288" w:rsidRDefault="00465931" w:rsidP="00485FC3">
            <w:pPr>
              <w:pStyle w:val="paragraph"/>
              <w:numPr>
                <w:ilvl w:val="0"/>
                <w:numId w:val="36"/>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Working closely with the Senior Leader responsible for the line and standards management of the subject to ensure that students are supported, intervened with and challenged in an effective and timely way.</w:t>
            </w:r>
            <w:r w:rsidRPr="00464288">
              <w:rPr>
                <w:rStyle w:val="eop"/>
                <w:rFonts w:ascii="Arial Nova" w:hAnsi="Arial Nova" w:cs="Segoe UI"/>
                <w:color w:val="000000"/>
                <w:sz w:val="22"/>
                <w:szCs w:val="22"/>
              </w:rPr>
              <w:t> </w:t>
            </w:r>
          </w:p>
          <w:p w14:paraId="74AEA272" w14:textId="77777777" w:rsidR="00465931" w:rsidRPr="00464288" w:rsidRDefault="00465931" w:rsidP="00485FC3">
            <w:pPr>
              <w:pStyle w:val="paragraph"/>
              <w:numPr>
                <w:ilvl w:val="0"/>
                <w:numId w:val="36"/>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Students are enthused by the subject and show pride in their participation, presentation and work generally.</w:t>
            </w:r>
            <w:r w:rsidRPr="00464288">
              <w:rPr>
                <w:rStyle w:val="eop"/>
                <w:rFonts w:ascii="Arial Nova" w:hAnsi="Arial Nova" w:cs="Segoe UI"/>
                <w:color w:val="000000"/>
                <w:sz w:val="22"/>
                <w:szCs w:val="22"/>
              </w:rPr>
              <w:t> </w:t>
            </w:r>
          </w:p>
          <w:p w14:paraId="22CE53A9" w14:textId="14E0E0D6" w:rsidR="45EEE4EB" w:rsidRDefault="45EEE4EB" w:rsidP="45EEE4EB">
            <w:pPr>
              <w:pStyle w:val="paragraph"/>
              <w:spacing w:before="0" w:beforeAutospacing="0" w:after="0" w:afterAutospacing="0"/>
              <w:ind w:right="-30"/>
              <w:rPr>
                <w:rStyle w:val="eop"/>
                <w:rFonts w:ascii="Arial Nova" w:hAnsi="Arial Nova" w:cs="Segoe UI"/>
                <w:color w:val="000000" w:themeColor="text1"/>
                <w:sz w:val="22"/>
                <w:szCs w:val="22"/>
              </w:rPr>
            </w:pPr>
          </w:p>
          <w:p w14:paraId="540FD2D9" w14:textId="77777777" w:rsidR="00465931" w:rsidRPr="00464288" w:rsidRDefault="00465931" w:rsidP="00465931">
            <w:pPr>
              <w:pStyle w:val="paragraph"/>
              <w:spacing w:before="0" w:beforeAutospacing="0" w:after="0" w:afterAutospacing="0"/>
              <w:ind w:left="-30" w:right="-30"/>
              <w:textAlignment w:val="baseline"/>
              <w:rPr>
                <w:rFonts w:ascii="Arial Nova" w:hAnsi="Arial Nova" w:cs="Segoe UI"/>
                <w:sz w:val="22"/>
                <w:szCs w:val="22"/>
              </w:rPr>
            </w:pPr>
            <w:r w:rsidRPr="00464288">
              <w:rPr>
                <w:rStyle w:val="normaltextrun"/>
                <w:rFonts w:ascii="Arial Nova" w:hAnsi="Arial Nova" w:cs="Segoe UI"/>
                <w:b/>
                <w:bCs/>
                <w:color w:val="000000"/>
                <w:sz w:val="22"/>
                <w:szCs w:val="22"/>
              </w:rPr>
              <w:t>Quality of teaching, learning and assessment</w:t>
            </w:r>
            <w:r w:rsidRPr="00464288">
              <w:rPr>
                <w:rStyle w:val="eop"/>
                <w:rFonts w:ascii="Arial Nova" w:hAnsi="Arial Nova" w:cs="Segoe UI"/>
                <w:color w:val="000000"/>
                <w:sz w:val="22"/>
                <w:szCs w:val="22"/>
              </w:rPr>
              <w:t> </w:t>
            </w:r>
          </w:p>
          <w:p w14:paraId="7E18A84B" w14:textId="77777777" w:rsidR="00465931" w:rsidRPr="00464288" w:rsidRDefault="00465931" w:rsidP="00485FC3">
            <w:pPr>
              <w:pStyle w:val="paragraph"/>
              <w:numPr>
                <w:ilvl w:val="0"/>
                <w:numId w:val="37"/>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Ensuring the quality of teaching and delivery of lessons across the department is consistently highly effective.</w:t>
            </w:r>
            <w:r w:rsidRPr="00464288">
              <w:rPr>
                <w:rStyle w:val="eop"/>
                <w:rFonts w:ascii="Arial Nova" w:hAnsi="Arial Nova" w:cs="Segoe UI"/>
                <w:color w:val="000000"/>
                <w:sz w:val="22"/>
                <w:szCs w:val="22"/>
              </w:rPr>
              <w:t> </w:t>
            </w:r>
          </w:p>
          <w:p w14:paraId="12FD40CE" w14:textId="77777777" w:rsidR="00465931" w:rsidRPr="00464288" w:rsidRDefault="00465931" w:rsidP="00485FC3">
            <w:pPr>
              <w:pStyle w:val="paragraph"/>
              <w:numPr>
                <w:ilvl w:val="0"/>
                <w:numId w:val="37"/>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Identifying best practice and ensuring that this is shared across the team.</w:t>
            </w:r>
            <w:r w:rsidRPr="00464288">
              <w:rPr>
                <w:rStyle w:val="eop"/>
                <w:rFonts w:ascii="Arial Nova" w:hAnsi="Arial Nova" w:cs="Segoe UI"/>
                <w:color w:val="000000"/>
                <w:sz w:val="22"/>
                <w:szCs w:val="22"/>
              </w:rPr>
              <w:t> </w:t>
            </w:r>
          </w:p>
          <w:p w14:paraId="18ABE68C" w14:textId="77777777" w:rsidR="00465931" w:rsidRPr="00464288" w:rsidRDefault="00465931" w:rsidP="00485FC3">
            <w:pPr>
              <w:pStyle w:val="paragraph"/>
              <w:numPr>
                <w:ilvl w:val="0"/>
                <w:numId w:val="37"/>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lastRenderedPageBreak/>
              <w:t>Identifying underperformance and intervening early with colleagues who need support.</w:t>
            </w:r>
            <w:r w:rsidRPr="00464288">
              <w:rPr>
                <w:rStyle w:val="eop"/>
                <w:rFonts w:ascii="Arial Nova" w:hAnsi="Arial Nova" w:cs="Segoe UI"/>
                <w:color w:val="000000"/>
                <w:sz w:val="22"/>
                <w:szCs w:val="22"/>
              </w:rPr>
              <w:t> </w:t>
            </w:r>
          </w:p>
          <w:p w14:paraId="15B835D2" w14:textId="427DE3AE" w:rsidR="00465931" w:rsidRPr="00464288" w:rsidRDefault="00465931" w:rsidP="00485FC3">
            <w:pPr>
              <w:pStyle w:val="paragraph"/>
              <w:numPr>
                <w:ilvl w:val="0"/>
                <w:numId w:val="37"/>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 xml:space="preserve">Working with the </w:t>
            </w:r>
            <w:r w:rsidR="00485FC3" w:rsidRPr="00464288">
              <w:rPr>
                <w:rStyle w:val="normaltextrun"/>
                <w:rFonts w:ascii="Arial Nova" w:hAnsi="Arial Nova" w:cs="Segoe UI"/>
                <w:color w:val="000000"/>
                <w:sz w:val="22"/>
                <w:szCs w:val="22"/>
              </w:rPr>
              <w:t>other departments</w:t>
            </w:r>
            <w:r w:rsidRPr="00464288">
              <w:rPr>
                <w:rStyle w:val="normaltextrun"/>
                <w:rFonts w:ascii="Arial Nova" w:hAnsi="Arial Nova" w:cs="Segoe UI"/>
                <w:color w:val="000000"/>
                <w:sz w:val="22"/>
                <w:szCs w:val="22"/>
              </w:rPr>
              <w:t xml:space="preserve"> to design and develop appropriate schemes of </w:t>
            </w:r>
            <w:r w:rsidR="00A57861" w:rsidRPr="00464288">
              <w:rPr>
                <w:rStyle w:val="normaltextrun"/>
                <w:rFonts w:ascii="Arial Nova" w:hAnsi="Arial Nova" w:cs="Segoe UI"/>
                <w:color w:val="000000"/>
                <w:sz w:val="22"/>
                <w:szCs w:val="22"/>
              </w:rPr>
              <w:t xml:space="preserve">cross-curricular </w:t>
            </w:r>
            <w:r w:rsidRPr="00464288">
              <w:rPr>
                <w:rStyle w:val="normaltextrun"/>
                <w:rFonts w:ascii="Arial Nova" w:hAnsi="Arial Nova" w:cs="Segoe UI"/>
                <w:color w:val="000000"/>
                <w:sz w:val="22"/>
                <w:szCs w:val="22"/>
              </w:rPr>
              <w:t>work and assessment, along with appropriate lesson plans, taking into account the need for stretch and challenge and differentiation</w:t>
            </w:r>
            <w:r w:rsidR="00A57861" w:rsidRPr="00464288">
              <w:rPr>
                <w:rStyle w:val="normaltextrun"/>
                <w:rFonts w:ascii="Arial Nova" w:hAnsi="Arial Nova" w:cs="Segoe UI"/>
                <w:color w:val="000000"/>
                <w:sz w:val="22"/>
                <w:szCs w:val="22"/>
              </w:rPr>
              <w:t>.</w:t>
            </w:r>
          </w:p>
          <w:p w14:paraId="56F56C2A" w14:textId="77777777" w:rsidR="00465931" w:rsidRPr="00464288" w:rsidRDefault="00465931" w:rsidP="00485FC3">
            <w:pPr>
              <w:pStyle w:val="paragraph"/>
              <w:numPr>
                <w:ilvl w:val="0"/>
                <w:numId w:val="37"/>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Ensuring homework is set in line with school procedures and that it is meaningful, stimulating and challenging.</w:t>
            </w:r>
            <w:r w:rsidRPr="00464288">
              <w:rPr>
                <w:rStyle w:val="eop"/>
                <w:rFonts w:ascii="Arial Nova" w:hAnsi="Arial Nova" w:cs="Segoe UI"/>
                <w:color w:val="000000"/>
                <w:sz w:val="22"/>
                <w:szCs w:val="22"/>
              </w:rPr>
              <w:t> </w:t>
            </w:r>
          </w:p>
          <w:p w14:paraId="20436DE9" w14:textId="77777777" w:rsidR="00465931" w:rsidRPr="00464288" w:rsidRDefault="00465931" w:rsidP="00485FC3">
            <w:pPr>
              <w:pStyle w:val="paragraph"/>
              <w:numPr>
                <w:ilvl w:val="0"/>
                <w:numId w:val="37"/>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Managing necessary adjustments to teaching and learning with respect to any curriculum or specification changes.</w:t>
            </w:r>
            <w:r w:rsidRPr="00464288">
              <w:rPr>
                <w:rStyle w:val="eop"/>
                <w:rFonts w:ascii="Arial Nova" w:hAnsi="Arial Nova" w:cs="Segoe UI"/>
                <w:color w:val="000000"/>
                <w:sz w:val="22"/>
                <w:szCs w:val="22"/>
              </w:rPr>
              <w:t> </w:t>
            </w:r>
          </w:p>
          <w:p w14:paraId="55DC57A3" w14:textId="77777777" w:rsidR="00465931" w:rsidRPr="00464288" w:rsidRDefault="00465931" w:rsidP="00485FC3">
            <w:pPr>
              <w:pStyle w:val="paragraph"/>
              <w:numPr>
                <w:ilvl w:val="0"/>
                <w:numId w:val="37"/>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Ensuring that assessments in all year groups are standardised (internally and externally) and that current attainment and predictions are accurate.</w:t>
            </w:r>
            <w:r w:rsidRPr="00464288">
              <w:rPr>
                <w:rStyle w:val="eop"/>
                <w:rFonts w:ascii="Arial Nova" w:hAnsi="Arial Nova" w:cs="Segoe UI"/>
                <w:color w:val="000000"/>
                <w:sz w:val="22"/>
                <w:szCs w:val="22"/>
              </w:rPr>
              <w:t> </w:t>
            </w:r>
          </w:p>
          <w:p w14:paraId="011AF9CF" w14:textId="77777777" w:rsidR="00465931" w:rsidRPr="00464288" w:rsidRDefault="00465931" w:rsidP="00485FC3">
            <w:pPr>
              <w:pStyle w:val="paragraph"/>
              <w:numPr>
                <w:ilvl w:val="0"/>
                <w:numId w:val="37"/>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Ensuring that students receive appropriate feedback in a variety of forms such they understand and act on advice regarding how to improve in the subject.</w:t>
            </w:r>
            <w:r w:rsidRPr="00464288">
              <w:rPr>
                <w:rStyle w:val="eop"/>
                <w:rFonts w:ascii="Arial Nova" w:hAnsi="Arial Nova" w:cs="Segoe UI"/>
                <w:color w:val="000000"/>
                <w:sz w:val="22"/>
                <w:szCs w:val="22"/>
              </w:rPr>
              <w:t> </w:t>
            </w:r>
          </w:p>
          <w:p w14:paraId="02EE3BC4" w14:textId="77777777" w:rsidR="00465931" w:rsidRPr="00464288" w:rsidRDefault="00465931" w:rsidP="00485FC3">
            <w:pPr>
              <w:pStyle w:val="paragraph"/>
              <w:numPr>
                <w:ilvl w:val="0"/>
                <w:numId w:val="37"/>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supervision of internal examinations and supporting the examinations administrator in the organising of external (when applicable) and internal examinations.</w:t>
            </w:r>
            <w:r w:rsidRPr="00464288">
              <w:rPr>
                <w:rStyle w:val="eop"/>
                <w:rFonts w:ascii="Arial Nova" w:hAnsi="Arial Nova" w:cs="Segoe UI"/>
                <w:color w:val="000000"/>
                <w:sz w:val="22"/>
                <w:szCs w:val="22"/>
              </w:rPr>
              <w:t> </w:t>
            </w:r>
          </w:p>
          <w:p w14:paraId="08777F36" w14:textId="77777777" w:rsidR="00465931" w:rsidRPr="00464288" w:rsidRDefault="00465931" w:rsidP="00485FC3">
            <w:pPr>
              <w:pStyle w:val="paragraph"/>
              <w:numPr>
                <w:ilvl w:val="0"/>
                <w:numId w:val="37"/>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shared responsibility, with the other middle leaders, for the care of the internal and external environment of the school(s), health and safety of students.</w:t>
            </w:r>
            <w:r w:rsidRPr="00464288">
              <w:rPr>
                <w:rStyle w:val="eop"/>
                <w:rFonts w:ascii="Arial Nova" w:hAnsi="Arial Nova" w:cs="Segoe UI"/>
                <w:color w:val="000000"/>
                <w:sz w:val="22"/>
                <w:szCs w:val="22"/>
              </w:rPr>
              <w:t> </w:t>
            </w:r>
          </w:p>
          <w:p w14:paraId="6B57F1A6" w14:textId="77777777" w:rsidR="00465931" w:rsidRPr="00464288" w:rsidRDefault="00465931" w:rsidP="00485FC3">
            <w:pPr>
              <w:pStyle w:val="paragraph"/>
              <w:numPr>
                <w:ilvl w:val="0"/>
                <w:numId w:val="37"/>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Keeping up to date with latest pedagogical research and developments and benchmarking the team’s practice against best practice in school and in other establishments.</w:t>
            </w:r>
            <w:r w:rsidRPr="00464288">
              <w:rPr>
                <w:rStyle w:val="eop"/>
                <w:rFonts w:ascii="Arial Nova" w:hAnsi="Arial Nova" w:cs="Segoe UI"/>
                <w:color w:val="000000"/>
                <w:sz w:val="22"/>
                <w:szCs w:val="22"/>
              </w:rPr>
              <w:t> </w:t>
            </w:r>
          </w:p>
          <w:p w14:paraId="27DE5341" w14:textId="19DCCE9F" w:rsidR="00465931" w:rsidRPr="00464288" w:rsidRDefault="00465931" w:rsidP="00485FC3">
            <w:pPr>
              <w:pStyle w:val="paragraph"/>
              <w:numPr>
                <w:ilvl w:val="0"/>
                <w:numId w:val="37"/>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 xml:space="preserve">Providing appropriate enrichment and extra-curricular learning opportunities for students, supporting the school’s </w:t>
            </w:r>
            <w:r w:rsidR="00DE64C5" w:rsidRPr="00464288">
              <w:rPr>
                <w:rStyle w:val="normaltextrun"/>
                <w:rFonts w:ascii="Arial Nova" w:hAnsi="Arial Nova" w:cs="Segoe UI"/>
                <w:color w:val="000000"/>
                <w:sz w:val="22"/>
                <w:szCs w:val="22"/>
              </w:rPr>
              <w:t>extra-curricular/ enrichment</w:t>
            </w:r>
            <w:r w:rsidRPr="00464288">
              <w:rPr>
                <w:rStyle w:val="normaltextrun"/>
                <w:rFonts w:ascii="Arial Nova" w:hAnsi="Arial Nova" w:cs="Segoe UI"/>
                <w:color w:val="000000"/>
                <w:sz w:val="22"/>
                <w:szCs w:val="22"/>
              </w:rPr>
              <w:t xml:space="preserve"> programme.</w:t>
            </w:r>
            <w:r w:rsidRPr="00464288">
              <w:rPr>
                <w:rStyle w:val="eop"/>
                <w:rFonts w:ascii="Arial Nova" w:hAnsi="Arial Nova" w:cs="Segoe UI"/>
                <w:color w:val="000000"/>
                <w:sz w:val="22"/>
                <w:szCs w:val="22"/>
              </w:rPr>
              <w:t> </w:t>
            </w:r>
          </w:p>
          <w:p w14:paraId="2AB5B843" w14:textId="77777777" w:rsidR="00465931" w:rsidRPr="00464288" w:rsidRDefault="00465931" w:rsidP="00465931">
            <w:pPr>
              <w:pStyle w:val="paragraph"/>
              <w:spacing w:before="0" w:beforeAutospacing="0" w:after="0" w:afterAutospacing="0"/>
              <w:ind w:right="-30"/>
              <w:textAlignment w:val="baseline"/>
              <w:rPr>
                <w:rFonts w:ascii="Arial Nova" w:hAnsi="Arial Nova" w:cs="Segoe UI"/>
                <w:sz w:val="22"/>
                <w:szCs w:val="22"/>
              </w:rPr>
            </w:pPr>
            <w:r w:rsidRPr="00464288">
              <w:rPr>
                <w:rStyle w:val="eop"/>
                <w:rFonts w:ascii="Arial Nova" w:hAnsi="Arial Nova" w:cs="Segoe UI"/>
                <w:color w:val="000000"/>
                <w:sz w:val="22"/>
                <w:szCs w:val="22"/>
              </w:rPr>
              <w:t> </w:t>
            </w:r>
          </w:p>
          <w:p w14:paraId="186AB0A5" w14:textId="77777777" w:rsidR="00465931" w:rsidRPr="00464288" w:rsidRDefault="00465931" w:rsidP="00465931">
            <w:pPr>
              <w:pStyle w:val="paragraph"/>
              <w:spacing w:before="0" w:beforeAutospacing="0" w:after="0" w:afterAutospacing="0"/>
              <w:ind w:left="-30" w:right="-30"/>
              <w:textAlignment w:val="baseline"/>
              <w:rPr>
                <w:rFonts w:ascii="Arial Nova" w:hAnsi="Arial Nova" w:cs="Segoe UI"/>
                <w:sz w:val="22"/>
                <w:szCs w:val="22"/>
              </w:rPr>
            </w:pPr>
            <w:r w:rsidRPr="00464288">
              <w:rPr>
                <w:rStyle w:val="normaltextrun"/>
                <w:rFonts w:ascii="Arial Nova" w:hAnsi="Arial Nova" w:cs="Segoe UI"/>
                <w:b/>
                <w:bCs/>
                <w:color w:val="000000"/>
                <w:sz w:val="22"/>
                <w:szCs w:val="22"/>
              </w:rPr>
              <w:t>Behaviour, attendance and safety</w:t>
            </w:r>
            <w:r w:rsidRPr="00464288">
              <w:rPr>
                <w:rStyle w:val="eop"/>
                <w:rFonts w:ascii="Arial Nova" w:hAnsi="Arial Nova" w:cs="Segoe UI"/>
                <w:color w:val="000000"/>
                <w:sz w:val="22"/>
                <w:szCs w:val="22"/>
              </w:rPr>
              <w:t> </w:t>
            </w:r>
          </w:p>
          <w:p w14:paraId="5007564C" w14:textId="77777777" w:rsidR="00465931" w:rsidRPr="00464288" w:rsidRDefault="00465931" w:rsidP="00DE64C5">
            <w:pPr>
              <w:pStyle w:val="paragraph"/>
              <w:numPr>
                <w:ilvl w:val="0"/>
                <w:numId w:val="38"/>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Ensuring the culture and ethos in the department is in line with that of the Trust – calm, purposeful, positive and aspirational.</w:t>
            </w:r>
            <w:r w:rsidRPr="00464288">
              <w:rPr>
                <w:rStyle w:val="eop"/>
                <w:rFonts w:ascii="Arial Nova" w:hAnsi="Arial Nova" w:cs="Segoe UI"/>
                <w:color w:val="000000"/>
                <w:sz w:val="22"/>
                <w:szCs w:val="22"/>
              </w:rPr>
              <w:t> </w:t>
            </w:r>
          </w:p>
          <w:p w14:paraId="44868FD4" w14:textId="77777777" w:rsidR="00465931" w:rsidRPr="00464288" w:rsidRDefault="00465931" w:rsidP="00DE64C5">
            <w:pPr>
              <w:pStyle w:val="paragraph"/>
              <w:numPr>
                <w:ilvl w:val="0"/>
                <w:numId w:val="38"/>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Supporting departmental staff to take full responsibility for the conduct, behaviour for learning and attendance/punctuality in their groups.</w:t>
            </w:r>
            <w:r w:rsidRPr="00464288">
              <w:rPr>
                <w:rStyle w:val="eop"/>
                <w:rFonts w:ascii="Arial Nova" w:hAnsi="Arial Nova" w:cs="Segoe UI"/>
                <w:color w:val="000000"/>
                <w:sz w:val="22"/>
                <w:szCs w:val="22"/>
              </w:rPr>
              <w:t> </w:t>
            </w:r>
          </w:p>
          <w:p w14:paraId="79489945" w14:textId="795F31CA" w:rsidR="00465931" w:rsidRPr="00464288" w:rsidRDefault="00465931" w:rsidP="00DE64C5">
            <w:pPr>
              <w:pStyle w:val="paragraph"/>
              <w:numPr>
                <w:ilvl w:val="0"/>
                <w:numId w:val="38"/>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Ensuring student effort, commitment and progress is recognised through the use of commendations, certificates, letters of praise, and meetings with senior staff</w:t>
            </w:r>
            <w:r w:rsidRPr="00464288">
              <w:rPr>
                <w:rStyle w:val="eop"/>
                <w:rFonts w:ascii="Arial Nova" w:hAnsi="Arial Nova" w:cs="Segoe UI"/>
                <w:color w:val="000000"/>
                <w:sz w:val="22"/>
                <w:szCs w:val="22"/>
              </w:rPr>
              <w:t> </w:t>
            </w:r>
            <w:r w:rsidR="00DE64C5" w:rsidRPr="00464288">
              <w:rPr>
                <w:rStyle w:val="eop"/>
                <w:rFonts w:ascii="Arial Nova" w:hAnsi="Arial Nova" w:cs="Segoe UI"/>
                <w:color w:val="000000"/>
                <w:sz w:val="22"/>
                <w:szCs w:val="22"/>
              </w:rPr>
              <w:t>.</w:t>
            </w:r>
          </w:p>
          <w:p w14:paraId="712CE36D" w14:textId="77777777" w:rsidR="00465931" w:rsidRPr="00464288" w:rsidRDefault="00465931" w:rsidP="00DE64C5">
            <w:pPr>
              <w:pStyle w:val="paragraph"/>
              <w:numPr>
                <w:ilvl w:val="0"/>
                <w:numId w:val="38"/>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Monitoring and acting on the detailed record of incidents which occur within the department and ensuring that all staff follow the Behaviour, Anti-Bullying and Equalities policies consistently.</w:t>
            </w:r>
            <w:r w:rsidRPr="00464288">
              <w:rPr>
                <w:rStyle w:val="eop"/>
                <w:rFonts w:ascii="Arial Nova" w:hAnsi="Arial Nova" w:cs="Segoe UI"/>
                <w:color w:val="000000"/>
                <w:sz w:val="22"/>
                <w:szCs w:val="22"/>
              </w:rPr>
              <w:t> </w:t>
            </w:r>
          </w:p>
          <w:p w14:paraId="621DB412" w14:textId="77777777" w:rsidR="00465931" w:rsidRPr="00464288" w:rsidRDefault="00465931" w:rsidP="00DE64C5">
            <w:pPr>
              <w:pStyle w:val="paragraph"/>
              <w:numPr>
                <w:ilvl w:val="0"/>
                <w:numId w:val="38"/>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Ensuring compliance with Health and Safety, Safeguarding and Equality requirements within the subject area.</w:t>
            </w:r>
            <w:r w:rsidRPr="00464288">
              <w:rPr>
                <w:rStyle w:val="eop"/>
                <w:rFonts w:ascii="Arial Nova" w:hAnsi="Arial Nova" w:cs="Segoe UI"/>
                <w:color w:val="000000"/>
                <w:sz w:val="22"/>
                <w:szCs w:val="22"/>
              </w:rPr>
              <w:t> </w:t>
            </w:r>
          </w:p>
          <w:p w14:paraId="289210E6" w14:textId="77777777" w:rsidR="00465931" w:rsidRPr="00464288" w:rsidRDefault="00465931" w:rsidP="00DE64C5">
            <w:pPr>
              <w:pStyle w:val="paragraph"/>
              <w:numPr>
                <w:ilvl w:val="0"/>
                <w:numId w:val="38"/>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Ensuring that curriculum areas are appropriately supervised during unsupervised time.</w:t>
            </w:r>
            <w:r w:rsidRPr="00464288">
              <w:rPr>
                <w:rStyle w:val="eop"/>
                <w:rFonts w:ascii="Arial Nova" w:hAnsi="Arial Nova" w:cs="Segoe UI"/>
                <w:color w:val="000000"/>
                <w:sz w:val="22"/>
                <w:szCs w:val="22"/>
              </w:rPr>
              <w:t> </w:t>
            </w:r>
          </w:p>
          <w:p w14:paraId="069F12C9" w14:textId="54060266" w:rsidR="00465931" w:rsidRPr="00464288" w:rsidRDefault="00465931" w:rsidP="00DE64C5">
            <w:pPr>
              <w:pStyle w:val="paragraph"/>
              <w:numPr>
                <w:ilvl w:val="0"/>
                <w:numId w:val="38"/>
              </w:numPr>
              <w:spacing w:before="0" w:beforeAutospacing="0" w:after="0" w:afterAutospacing="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Being a form tutor</w:t>
            </w:r>
            <w:r w:rsidR="00DE64C5" w:rsidRPr="00464288">
              <w:rPr>
                <w:rStyle w:val="normaltextrun"/>
                <w:rFonts w:ascii="Arial Nova" w:hAnsi="Arial Nova" w:cs="Segoe UI"/>
                <w:color w:val="000000"/>
                <w:sz w:val="22"/>
                <w:szCs w:val="22"/>
              </w:rPr>
              <w:t>.</w:t>
            </w:r>
            <w:r w:rsidRPr="00464288">
              <w:rPr>
                <w:rStyle w:val="eop"/>
                <w:rFonts w:ascii="Arial Nova" w:hAnsi="Arial Nova" w:cs="Segoe UI"/>
                <w:color w:val="000000"/>
                <w:sz w:val="22"/>
                <w:szCs w:val="22"/>
              </w:rPr>
              <w:t> </w:t>
            </w:r>
          </w:p>
          <w:p w14:paraId="1FA06A96" w14:textId="77777777" w:rsidR="00465931" w:rsidRPr="00464288" w:rsidRDefault="00465931" w:rsidP="00465931">
            <w:pPr>
              <w:pStyle w:val="paragraph"/>
              <w:spacing w:before="0" w:beforeAutospacing="0" w:after="0" w:afterAutospacing="0"/>
              <w:ind w:left="-30" w:right="-30"/>
              <w:textAlignment w:val="baseline"/>
              <w:rPr>
                <w:rFonts w:ascii="Arial Nova" w:hAnsi="Arial Nova" w:cs="Segoe UI"/>
                <w:sz w:val="22"/>
                <w:szCs w:val="22"/>
              </w:rPr>
            </w:pPr>
            <w:r w:rsidRPr="00464288">
              <w:rPr>
                <w:rStyle w:val="eop"/>
                <w:rFonts w:ascii="Arial Nova" w:hAnsi="Arial Nova" w:cs="Segoe UI"/>
                <w:color w:val="000000"/>
                <w:sz w:val="22"/>
                <w:szCs w:val="22"/>
              </w:rPr>
              <w:t> </w:t>
            </w:r>
          </w:p>
          <w:p w14:paraId="6825AD7E" w14:textId="77777777" w:rsidR="00465931" w:rsidRPr="00464288" w:rsidRDefault="00465931" w:rsidP="00DE64C5">
            <w:pPr>
              <w:pStyle w:val="paragraph"/>
              <w:spacing w:before="0" w:beforeAutospacing="0" w:after="0" w:afterAutospacing="0"/>
              <w:ind w:left="-30" w:right="-30"/>
              <w:jc w:val="both"/>
              <w:textAlignment w:val="baseline"/>
              <w:rPr>
                <w:rFonts w:ascii="Arial Nova" w:hAnsi="Arial Nova" w:cs="Segoe UI"/>
                <w:sz w:val="22"/>
                <w:szCs w:val="22"/>
              </w:rPr>
            </w:pPr>
            <w:r w:rsidRPr="00464288">
              <w:rPr>
                <w:rStyle w:val="normaltextrun"/>
                <w:rFonts w:ascii="Arial Nova" w:hAnsi="Arial Nova" w:cs="Segoe UI"/>
                <w:color w:val="000000"/>
                <w:sz w:val="22"/>
                <w:szCs w:val="22"/>
              </w:rPr>
              <w:t>Any other duties that reasonably fall within the purview of the post which may be allocated after consultation with the post holder</w:t>
            </w:r>
            <w:r w:rsidRPr="00464288">
              <w:rPr>
                <w:rStyle w:val="eop"/>
                <w:rFonts w:ascii="Arial Nova" w:hAnsi="Arial Nova" w:cs="Segoe UI"/>
                <w:color w:val="000000"/>
                <w:sz w:val="22"/>
                <w:szCs w:val="22"/>
              </w:rPr>
              <w:t> </w:t>
            </w:r>
          </w:p>
          <w:p w14:paraId="087DB309" w14:textId="77777777" w:rsidR="00465931" w:rsidRPr="00464288" w:rsidRDefault="00465931" w:rsidP="00465931">
            <w:pPr>
              <w:pStyle w:val="paragraph"/>
              <w:spacing w:before="0" w:beforeAutospacing="0" w:after="0" w:afterAutospacing="0"/>
              <w:ind w:left="-30" w:right="-30"/>
              <w:textAlignment w:val="baseline"/>
              <w:rPr>
                <w:rFonts w:ascii="Arial Nova" w:hAnsi="Arial Nova" w:cs="Segoe UI"/>
                <w:sz w:val="22"/>
                <w:szCs w:val="22"/>
              </w:rPr>
            </w:pPr>
            <w:r w:rsidRPr="00464288">
              <w:rPr>
                <w:rStyle w:val="eop"/>
                <w:rFonts w:ascii="Arial Nova" w:hAnsi="Arial Nova" w:cs="Segoe UI"/>
                <w:color w:val="000000"/>
                <w:sz w:val="22"/>
                <w:szCs w:val="22"/>
              </w:rPr>
              <w:t> </w:t>
            </w:r>
          </w:p>
          <w:p w14:paraId="594A2833" w14:textId="77777777" w:rsidR="00465931" w:rsidRPr="00464288" w:rsidRDefault="00465931" w:rsidP="00465931">
            <w:pPr>
              <w:pStyle w:val="paragraph"/>
              <w:spacing w:before="0" w:beforeAutospacing="0" w:after="0" w:afterAutospacing="0"/>
              <w:ind w:left="-30" w:right="-30"/>
              <w:textAlignment w:val="baseline"/>
              <w:rPr>
                <w:rFonts w:ascii="Arial Nova" w:hAnsi="Arial Nova" w:cs="Segoe UI"/>
                <w:sz w:val="22"/>
                <w:szCs w:val="22"/>
              </w:rPr>
            </w:pPr>
            <w:r w:rsidRPr="00464288">
              <w:rPr>
                <w:rStyle w:val="normaltextrun"/>
                <w:rFonts w:ascii="Arial Nova" w:hAnsi="Arial Nova" w:cs="Segoe UI"/>
                <w:b/>
                <w:bCs/>
                <w:color w:val="000000"/>
                <w:sz w:val="22"/>
                <w:szCs w:val="22"/>
              </w:rPr>
              <w:t>The postholder will be accountable for:</w:t>
            </w:r>
            <w:r w:rsidRPr="00464288">
              <w:rPr>
                <w:rStyle w:val="eop"/>
                <w:rFonts w:ascii="Arial Nova" w:hAnsi="Arial Nova" w:cs="Segoe UI"/>
                <w:color w:val="000000"/>
                <w:sz w:val="22"/>
                <w:szCs w:val="22"/>
              </w:rPr>
              <w:t> </w:t>
            </w:r>
          </w:p>
          <w:p w14:paraId="0CF514C2" w14:textId="77777777" w:rsidR="00465931" w:rsidRPr="00464288" w:rsidRDefault="00465931" w:rsidP="00DE64C5">
            <w:pPr>
              <w:pStyle w:val="paragraph"/>
              <w:numPr>
                <w:ilvl w:val="0"/>
                <w:numId w:val="39"/>
              </w:numPr>
              <w:spacing w:before="0" w:beforeAutospacing="0" w:after="0" w:afterAutospacing="0"/>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standards reached by all students including the disadvantaged, those with special needs and the more able in the subject throughout each key stage.</w:t>
            </w:r>
            <w:r w:rsidRPr="00464288">
              <w:rPr>
                <w:rStyle w:val="eop"/>
                <w:rFonts w:ascii="Arial Nova" w:hAnsi="Arial Nova" w:cs="Segoe UI"/>
                <w:color w:val="000000"/>
                <w:sz w:val="22"/>
                <w:szCs w:val="22"/>
              </w:rPr>
              <w:t> </w:t>
            </w:r>
          </w:p>
          <w:p w14:paraId="3129FCFE" w14:textId="77777777" w:rsidR="00465931" w:rsidRPr="00464288" w:rsidRDefault="00465931" w:rsidP="00DE64C5">
            <w:pPr>
              <w:pStyle w:val="paragraph"/>
              <w:numPr>
                <w:ilvl w:val="0"/>
                <w:numId w:val="39"/>
              </w:numPr>
              <w:spacing w:before="0" w:beforeAutospacing="0" w:after="0" w:afterAutospacing="0"/>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reduction and/or removal of any differences in performance of groups of students.</w:t>
            </w:r>
            <w:r w:rsidRPr="00464288">
              <w:rPr>
                <w:rStyle w:val="eop"/>
                <w:rFonts w:ascii="Arial Nova" w:hAnsi="Arial Nova" w:cs="Segoe UI"/>
                <w:color w:val="000000"/>
                <w:sz w:val="22"/>
                <w:szCs w:val="22"/>
              </w:rPr>
              <w:t> </w:t>
            </w:r>
          </w:p>
          <w:p w14:paraId="32DB5DB0" w14:textId="77777777" w:rsidR="00465931" w:rsidRPr="00464288" w:rsidRDefault="00465931" w:rsidP="00DE64C5">
            <w:pPr>
              <w:pStyle w:val="paragraph"/>
              <w:numPr>
                <w:ilvl w:val="0"/>
                <w:numId w:val="39"/>
              </w:numPr>
              <w:spacing w:before="0" w:beforeAutospacing="0" w:after="0" w:afterAutospacing="0"/>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standard of teaching, learning and assessment in the subject.</w:t>
            </w:r>
            <w:r w:rsidRPr="00464288">
              <w:rPr>
                <w:rStyle w:val="eop"/>
                <w:rFonts w:ascii="Arial Nova" w:hAnsi="Arial Nova" w:cs="Segoe UI"/>
                <w:color w:val="000000"/>
                <w:sz w:val="22"/>
                <w:szCs w:val="22"/>
              </w:rPr>
              <w:t> </w:t>
            </w:r>
          </w:p>
          <w:p w14:paraId="24A5F25F" w14:textId="77777777" w:rsidR="00465931" w:rsidRPr="00464288" w:rsidRDefault="00465931" w:rsidP="00DE64C5">
            <w:pPr>
              <w:pStyle w:val="paragraph"/>
              <w:numPr>
                <w:ilvl w:val="0"/>
                <w:numId w:val="39"/>
              </w:numPr>
              <w:spacing w:before="0" w:beforeAutospacing="0" w:after="0" w:afterAutospacing="0"/>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development of a positive and aspirational team which contributes positively to the culture and ethos of the whole school/Trust.</w:t>
            </w:r>
            <w:r w:rsidRPr="00464288">
              <w:rPr>
                <w:rStyle w:val="eop"/>
                <w:rFonts w:ascii="Arial Nova" w:hAnsi="Arial Nova" w:cs="Segoe UI"/>
                <w:color w:val="000000"/>
                <w:sz w:val="22"/>
                <w:szCs w:val="22"/>
              </w:rPr>
              <w:t> </w:t>
            </w:r>
          </w:p>
          <w:p w14:paraId="0D4FDA4A" w14:textId="77777777" w:rsidR="00465931" w:rsidRPr="00464288" w:rsidRDefault="00465931" w:rsidP="00DE64C5">
            <w:pPr>
              <w:pStyle w:val="paragraph"/>
              <w:numPr>
                <w:ilvl w:val="0"/>
                <w:numId w:val="39"/>
              </w:numPr>
              <w:spacing w:before="0" w:beforeAutospacing="0" w:after="0" w:afterAutospacing="0"/>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consistent implementation of school policy in the subject.</w:t>
            </w:r>
            <w:r w:rsidRPr="00464288">
              <w:rPr>
                <w:rStyle w:val="eop"/>
                <w:rFonts w:ascii="Arial Nova" w:hAnsi="Arial Nova" w:cs="Segoe UI"/>
                <w:color w:val="000000"/>
                <w:sz w:val="22"/>
                <w:szCs w:val="22"/>
              </w:rPr>
              <w:t> </w:t>
            </w:r>
          </w:p>
          <w:p w14:paraId="4B761010" w14:textId="7601B0B3" w:rsidR="00465931" w:rsidRPr="00464288" w:rsidRDefault="00465931" w:rsidP="00DE64C5">
            <w:pPr>
              <w:pStyle w:val="paragraph"/>
              <w:numPr>
                <w:ilvl w:val="0"/>
                <w:numId w:val="39"/>
              </w:numPr>
              <w:spacing w:before="0" w:beforeAutospacing="0" w:after="0" w:afterAutospacing="0"/>
              <w:textAlignment w:val="baseline"/>
              <w:rPr>
                <w:rFonts w:ascii="Arial Nova" w:hAnsi="Arial Nova" w:cs="Segoe UI"/>
                <w:sz w:val="22"/>
                <w:szCs w:val="22"/>
              </w:rPr>
            </w:pPr>
            <w:r w:rsidRPr="00464288">
              <w:rPr>
                <w:rStyle w:val="normaltextrun"/>
                <w:rFonts w:ascii="Arial Nova" w:hAnsi="Arial Nova" w:cs="Segoe UI"/>
                <w:color w:val="000000"/>
                <w:sz w:val="22"/>
                <w:szCs w:val="22"/>
              </w:rPr>
              <w:t>The effective use of resources</w:t>
            </w:r>
            <w:r w:rsidR="00157206" w:rsidRPr="00464288">
              <w:rPr>
                <w:rStyle w:val="normaltextrun"/>
                <w:rFonts w:ascii="Arial Nova" w:hAnsi="Arial Nova" w:cs="Segoe UI"/>
                <w:color w:val="000000"/>
                <w:sz w:val="22"/>
                <w:szCs w:val="22"/>
              </w:rPr>
              <w:t xml:space="preserve"> and monitoring of the departmental budget</w:t>
            </w:r>
            <w:r w:rsidRPr="00464288">
              <w:rPr>
                <w:rStyle w:val="normaltextrun"/>
                <w:rFonts w:ascii="Arial Nova" w:hAnsi="Arial Nova" w:cs="Segoe UI"/>
                <w:color w:val="000000"/>
                <w:sz w:val="22"/>
                <w:szCs w:val="22"/>
              </w:rPr>
              <w:t>.</w:t>
            </w:r>
            <w:r w:rsidRPr="00464288">
              <w:rPr>
                <w:rStyle w:val="eop"/>
                <w:rFonts w:ascii="Arial Nova" w:hAnsi="Arial Nova" w:cs="Segoe UI"/>
                <w:color w:val="000000"/>
                <w:sz w:val="22"/>
                <w:szCs w:val="22"/>
              </w:rPr>
              <w:t> </w:t>
            </w:r>
          </w:p>
          <w:p w14:paraId="7D06CD35" w14:textId="77777777" w:rsidR="00FB6286" w:rsidRPr="00464288" w:rsidRDefault="00FB6286" w:rsidP="005411DA">
            <w:pPr>
              <w:pStyle w:val="paragraph"/>
              <w:spacing w:before="0" w:beforeAutospacing="0" w:after="0" w:afterAutospacing="0"/>
              <w:textAlignment w:val="baseline"/>
              <w:rPr>
                <w:rStyle w:val="normaltextrun"/>
                <w:rFonts w:ascii="Arial Nova" w:hAnsi="Arial Nova" w:cs="Segoe UI"/>
                <w:sz w:val="22"/>
                <w:szCs w:val="22"/>
              </w:rPr>
            </w:pPr>
          </w:p>
        </w:tc>
      </w:tr>
    </w:tbl>
    <w:p w14:paraId="16EAC78A" w14:textId="77777777" w:rsidR="00965470" w:rsidRPr="00464288" w:rsidRDefault="00965470" w:rsidP="00965470">
      <w:pPr>
        <w:tabs>
          <w:tab w:val="left" w:pos="2925"/>
        </w:tabs>
        <w:spacing w:after="0" w:line="20" w:lineRule="atLeast"/>
        <w:rPr>
          <w:rFonts w:ascii="Arial Nova" w:hAnsi="Arial Nova" w:cs="Arial"/>
          <w:b/>
          <w:bCs/>
          <w:color w:val="000000"/>
        </w:rPr>
      </w:pPr>
    </w:p>
    <w:p w14:paraId="2D3099D8" w14:textId="77777777" w:rsidR="00464288" w:rsidRPr="00464288" w:rsidRDefault="00464288" w:rsidP="00464288">
      <w:pPr>
        <w:tabs>
          <w:tab w:val="left" w:pos="2925"/>
        </w:tabs>
        <w:jc w:val="both"/>
        <w:rPr>
          <w:rFonts w:ascii="Arial Nova" w:hAnsi="Arial Nova" w:cs="Arial"/>
          <w:b/>
          <w:bCs/>
          <w:color w:val="000000"/>
        </w:rPr>
      </w:pPr>
      <w:r w:rsidRPr="00464288">
        <w:rPr>
          <w:rFonts w:ascii="Arial Nova" w:hAnsi="Arial Nova" w:cs="Arial"/>
          <w:b/>
          <w:bCs/>
          <w:color w:val="000000"/>
        </w:rPr>
        <w:t>The Trust retains the right to implement changes in job descriptions and person specifications to reflect changes in the demands of the post. Where this is necessary this will be done in consultation with you.</w:t>
      </w:r>
    </w:p>
    <w:p w14:paraId="3C8AB9E7" w14:textId="77777777" w:rsidR="00464288" w:rsidRDefault="00464288" w:rsidP="00464288">
      <w:pPr>
        <w:pStyle w:val="Default"/>
        <w:jc w:val="center"/>
        <w:rPr>
          <w:i/>
          <w:iCs/>
          <w:sz w:val="18"/>
          <w:szCs w:val="18"/>
        </w:rPr>
      </w:pPr>
      <w:r w:rsidRPr="00ED0A98">
        <w:rPr>
          <w:i/>
          <w:iCs/>
          <w:sz w:val="18"/>
          <w:szCs w:val="18"/>
        </w:rPr>
        <w:t>Maiden Erlegh Trust is an Ethical Leadership Pathfinder organisation and we are committed to safeguarding, equality and promoting the welfare of children and young people. We are also committed to having the highest expectations of pupil/students and staff, and supporting everyone to reach their full potential.  All employees of the school and Trust are expected to share these commitments. All posts require satisfactory employment checks and references and a satisfactory enhanced Disclosure and Barring Service check.</w:t>
      </w:r>
      <w:r>
        <w:rPr>
          <w:i/>
          <w:iCs/>
          <w:sz w:val="18"/>
          <w:szCs w:val="18"/>
        </w:rPr>
        <w:t xml:space="preserve"> All Leadership roles will require a Section 128 check.</w:t>
      </w:r>
    </w:p>
    <w:p w14:paraId="310AA2DE" w14:textId="77777777" w:rsidR="00464288" w:rsidRPr="00D153D3" w:rsidRDefault="00464288" w:rsidP="00464288">
      <w:pPr>
        <w:tabs>
          <w:tab w:val="left" w:pos="2925"/>
        </w:tabs>
        <w:rPr>
          <w:rFonts w:ascii="Arial Nova" w:hAnsi="Arial Nova" w:cs="Arial"/>
          <w:b/>
          <w:bCs/>
          <w:color w:val="000000"/>
        </w:rPr>
      </w:pPr>
    </w:p>
    <w:tbl>
      <w:tblPr>
        <w:tblStyle w:val="TableGrid"/>
        <w:tblW w:w="10485" w:type="dxa"/>
        <w:tblLook w:val="04A0" w:firstRow="1" w:lastRow="0" w:firstColumn="1" w:lastColumn="0" w:noHBand="0" w:noVBand="1"/>
      </w:tblPr>
      <w:tblGrid>
        <w:gridCol w:w="1696"/>
        <w:gridCol w:w="8789"/>
      </w:tblGrid>
      <w:tr w:rsidR="00464288" w:rsidRPr="00192C51" w14:paraId="33DE6808" w14:textId="77777777" w:rsidTr="00E916B3">
        <w:trPr>
          <w:trHeight w:val="633"/>
        </w:trPr>
        <w:tc>
          <w:tcPr>
            <w:tcW w:w="1696" w:type="dxa"/>
            <w:shd w:val="clear" w:color="auto" w:fill="E7E6E6" w:themeFill="background2"/>
            <w:vAlign w:val="center"/>
          </w:tcPr>
          <w:p w14:paraId="0016F139" w14:textId="77777777" w:rsidR="00464288" w:rsidRPr="00192C51" w:rsidRDefault="00464288" w:rsidP="00E916B3">
            <w:pPr>
              <w:spacing w:line="16" w:lineRule="atLeast"/>
              <w:rPr>
                <w:rFonts w:ascii="Arial Nova" w:hAnsi="Arial Nova" w:cs="Arial"/>
                <w:b/>
                <w:sz w:val="20"/>
                <w:szCs w:val="20"/>
              </w:rPr>
            </w:pPr>
            <w:r w:rsidRPr="00192C51">
              <w:rPr>
                <w:rFonts w:ascii="Arial Nova" w:hAnsi="Arial Nova" w:cs="Arial"/>
                <w:b/>
                <w:sz w:val="20"/>
                <w:szCs w:val="20"/>
              </w:rPr>
              <w:t>Signed:</w:t>
            </w:r>
          </w:p>
          <w:p w14:paraId="0B30D1A1" w14:textId="77777777" w:rsidR="00464288" w:rsidRPr="00192C51" w:rsidRDefault="00464288" w:rsidP="00E916B3">
            <w:pPr>
              <w:spacing w:line="16" w:lineRule="atLeast"/>
              <w:rPr>
                <w:rFonts w:ascii="Arial Nova" w:hAnsi="Arial Nova" w:cs="Arial"/>
                <w:b/>
                <w:sz w:val="20"/>
                <w:szCs w:val="20"/>
              </w:rPr>
            </w:pPr>
            <w:r w:rsidRPr="00192C51">
              <w:rPr>
                <w:rFonts w:ascii="Arial Nova" w:hAnsi="Arial Nova" w:cs="Arial"/>
                <w:b/>
                <w:color w:val="525252" w:themeColor="accent3" w:themeShade="80"/>
                <w:sz w:val="20"/>
                <w:szCs w:val="20"/>
              </w:rPr>
              <w:t>Post holder</w:t>
            </w:r>
          </w:p>
        </w:tc>
        <w:tc>
          <w:tcPr>
            <w:tcW w:w="8789" w:type="dxa"/>
            <w:vAlign w:val="center"/>
          </w:tcPr>
          <w:p w14:paraId="6AE6D0A0" w14:textId="77777777" w:rsidR="00464288" w:rsidRPr="00192C51" w:rsidRDefault="00464288" w:rsidP="00E916B3">
            <w:pPr>
              <w:rPr>
                <w:rFonts w:ascii="Arial Nova" w:hAnsi="Arial Nova" w:cs="Arial"/>
                <w:b/>
                <w:sz w:val="20"/>
                <w:szCs w:val="20"/>
              </w:rPr>
            </w:pPr>
          </w:p>
        </w:tc>
      </w:tr>
      <w:tr w:rsidR="00464288" w:rsidRPr="00192C51" w14:paraId="241A5FBC" w14:textId="77777777" w:rsidTr="00E916B3">
        <w:trPr>
          <w:trHeight w:val="260"/>
        </w:trPr>
        <w:tc>
          <w:tcPr>
            <w:tcW w:w="1696" w:type="dxa"/>
            <w:shd w:val="clear" w:color="auto" w:fill="E7E6E6" w:themeFill="background2"/>
            <w:vAlign w:val="center"/>
          </w:tcPr>
          <w:p w14:paraId="7649BD84" w14:textId="77777777" w:rsidR="00464288" w:rsidRPr="00192C51" w:rsidRDefault="00464288" w:rsidP="00E916B3">
            <w:pPr>
              <w:spacing w:before="120" w:after="120"/>
              <w:rPr>
                <w:rFonts w:ascii="Arial Nova" w:hAnsi="Arial Nova" w:cs="Arial"/>
                <w:b/>
                <w:sz w:val="20"/>
                <w:szCs w:val="20"/>
              </w:rPr>
            </w:pPr>
            <w:r w:rsidRPr="00192C51">
              <w:rPr>
                <w:rFonts w:ascii="Arial Nova" w:hAnsi="Arial Nova" w:cs="Arial"/>
                <w:b/>
                <w:sz w:val="20"/>
                <w:szCs w:val="20"/>
              </w:rPr>
              <w:t>Date:</w:t>
            </w:r>
          </w:p>
        </w:tc>
        <w:tc>
          <w:tcPr>
            <w:tcW w:w="8789" w:type="dxa"/>
            <w:vAlign w:val="center"/>
          </w:tcPr>
          <w:p w14:paraId="05F85D27" w14:textId="77777777" w:rsidR="00464288" w:rsidRPr="00192C51" w:rsidRDefault="00464288" w:rsidP="00E916B3">
            <w:pPr>
              <w:rPr>
                <w:rFonts w:ascii="Arial Nova" w:hAnsi="Arial Nova" w:cs="Arial"/>
                <w:b/>
                <w:sz w:val="20"/>
                <w:szCs w:val="20"/>
              </w:rPr>
            </w:pPr>
          </w:p>
        </w:tc>
      </w:tr>
    </w:tbl>
    <w:p w14:paraId="77A6293B" w14:textId="77777777" w:rsidR="007B3C80" w:rsidRDefault="007B3C80" w:rsidP="006226DB">
      <w:pPr>
        <w:pStyle w:val="NoSpacing"/>
        <w:jc w:val="both"/>
        <w:rPr>
          <w:rFonts w:ascii="Arial Nova" w:hAnsi="Arial Nova" w:cs="Arial"/>
          <w:b/>
          <w:bCs/>
          <w:color w:val="000000"/>
        </w:rPr>
      </w:pPr>
    </w:p>
    <w:p w14:paraId="63A59760" w14:textId="77777777" w:rsidR="007B3C80" w:rsidRDefault="007B3C80" w:rsidP="006226DB">
      <w:pPr>
        <w:pStyle w:val="NoSpacing"/>
        <w:jc w:val="both"/>
        <w:rPr>
          <w:rFonts w:ascii="Arial Nova" w:hAnsi="Arial Nova" w:cs="Arial"/>
          <w:b/>
          <w:bCs/>
          <w:color w:val="000000"/>
        </w:rPr>
      </w:pPr>
    </w:p>
    <w:p w14:paraId="28399936" w14:textId="77777777" w:rsidR="007B3C80" w:rsidRDefault="007B3C80" w:rsidP="006226DB">
      <w:pPr>
        <w:pStyle w:val="NoSpacing"/>
        <w:jc w:val="both"/>
        <w:rPr>
          <w:rFonts w:ascii="Arial Nova" w:hAnsi="Arial Nova" w:cs="Arial"/>
          <w:b/>
          <w:bCs/>
          <w:color w:val="000000"/>
        </w:rPr>
      </w:pPr>
    </w:p>
    <w:p w14:paraId="4C8C0C42" w14:textId="77777777" w:rsidR="007B3C80" w:rsidRDefault="007B3C80" w:rsidP="006226DB">
      <w:pPr>
        <w:pStyle w:val="NoSpacing"/>
        <w:jc w:val="both"/>
        <w:rPr>
          <w:rFonts w:ascii="Arial Nova" w:hAnsi="Arial Nova" w:cs="Arial"/>
          <w:b/>
          <w:bCs/>
          <w:color w:val="000000"/>
        </w:rPr>
      </w:pPr>
    </w:p>
    <w:p w14:paraId="2CB0BB24" w14:textId="77777777" w:rsidR="005C4FFF" w:rsidRDefault="005C4FFF" w:rsidP="006226DB">
      <w:pPr>
        <w:pStyle w:val="NoSpacing"/>
        <w:jc w:val="both"/>
        <w:rPr>
          <w:rFonts w:ascii="Arial Nova" w:hAnsi="Arial Nova" w:cs="Arial"/>
          <w:b/>
          <w:bCs/>
          <w:color w:val="000000"/>
        </w:rPr>
      </w:pPr>
    </w:p>
    <w:p w14:paraId="4511DB50" w14:textId="77777777" w:rsidR="007B3C80" w:rsidRDefault="007B3C80" w:rsidP="006226DB">
      <w:pPr>
        <w:pStyle w:val="NoSpacing"/>
        <w:jc w:val="both"/>
        <w:rPr>
          <w:rFonts w:ascii="Arial Nova" w:hAnsi="Arial Nova" w:cs="Arial"/>
          <w:b/>
          <w:bCs/>
          <w:color w:val="000000"/>
        </w:rPr>
      </w:pPr>
    </w:p>
    <w:p w14:paraId="7540FED6" w14:textId="597D5FF6" w:rsidR="000B3261" w:rsidRDefault="000B3261" w:rsidP="00B14215">
      <w:pPr>
        <w:pStyle w:val="NoSpacing"/>
        <w:jc w:val="both"/>
        <w:rPr>
          <w:rFonts w:ascii="Arial Nova" w:hAnsi="Arial Nova"/>
        </w:rPr>
      </w:pPr>
    </w:p>
    <w:p w14:paraId="39D742E6" w14:textId="122E45ED" w:rsidR="000B3261" w:rsidRDefault="000B3261" w:rsidP="00B14215">
      <w:pPr>
        <w:pStyle w:val="NoSpacing"/>
        <w:jc w:val="both"/>
        <w:rPr>
          <w:rFonts w:ascii="Arial Nova" w:hAnsi="Arial Nova"/>
        </w:rPr>
      </w:pPr>
    </w:p>
    <w:p w14:paraId="143D5CCF" w14:textId="111E1E29" w:rsidR="000B3261" w:rsidRDefault="000B3261" w:rsidP="00B14215">
      <w:pPr>
        <w:pStyle w:val="NoSpacing"/>
        <w:jc w:val="both"/>
        <w:rPr>
          <w:rFonts w:ascii="Arial Nova" w:hAnsi="Arial Nova"/>
        </w:rPr>
      </w:pPr>
    </w:p>
    <w:p w14:paraId="4DA866DF" w14:textId="77777777" w:rsidR="000B3261" w:rsidRDefault="000B3261" w:rsidP="00B14215">
      <w:pPr>
        <w:pStyle w:val="NoSpacing"/>
        <w:jc w:val="both"/>
        <w:rPr>
          <w:rFonts w:ascii="Arial Nova" w:hAnsi="Arial Nova"/>
        </w:rPr>
      </w:pPr>
    </w:p>
    <w:p w14:paraId="438A0CF6" w14:textId="77777777" w:rsidR="00DD152B" w:rsidRPr="000B3261" w:rsidRDefault="00DD152B" w:rsidP="00B14215">
      <w:pPr>
        <w:pStyle w:val="NoSpacing"/>
        <w:jc w:val="both"/>
        <w:rPr>
          <w:rFonts w:ascii="Arial Nova" w:hAnsi="Arial Nova"/>
        </w:rPr>
      </w:pPr>
    </w:p>
    <w:p w14:paraId="2236087D" w14:textId="77777777" w:rsidR="00464288" w:rsidRDefault="00464288">
      <w:pPr>
        <w:rPr>
          <w:rFonts w:ascii="Arial Nova" w:hAnsi="Arial Nova" w:cs="Arial"/>
          <w:b/>
          <w:sz w:val="28"/>
          <w:szCs w:val="28"/>
        </w:rPr>
      </w:pPr>
      <w:r>
        <w:rPr>
          <w:rFonts w:ascii="Arial Nova" w:hAnsi="Arial Nova" w:cs="Arial"/>
          <w:b/>
          <w:sz w:val="28"/>
          <w:szCs w:val="28"/>
        </w:rPr>
        <w:br w:type="page"/>
      </w:r>
    </w:p>
    <w:p w14:paraId="464B2AA8" w14:textId="4CB0395D" w:rsidR="002F1F3D" w:rsidRDefault="002F1F3D" w:rsidP="00E916B3">
      <w:pPr>
        <w:spacing w:after="0" w:line="240" w:lineRule="auto"/>
        <w:jc w:val="center"/>
        <w:textAlignment w:val="baseline"/>
        <w:rPr>
          <w:rFonts w:ascii="Arial Nova" w:eastAsia="Times New Roman" w:hAnsi="Arial Nova" w:cs="Segoe UI"/>
          <w:b/>
          <w:bCs/>
          <w:lang w:eastAsia="en-GB"/>
        </w:rPr>
      </w:pPr>
      <w:r w:rsidRPr="00464288">
        <w:rPr>
          <w:rFonts w:ascii="Arial Nova" w:hAnsi="Arial Nova"/>
          <w:noProof/>
        </w:rPr>
        <w:lastRenderedPageBreak/>
        <w:drawing>
          <wp:anchor distT="0" distB="0" distL="114300" distR="114300" simplePos="0" relativeHeight="251661312" behindDoc="0" locked="0" layoutInCell="1" allowOverlap="1" wp14:anchorId="1F957676" wp14:editId="06B08CC9">
            <wp:simplePos x="0" y="0"/>
            <wp:positionH relativeFrom="margin">
              <wp:posOffset>0</wp:posOffset>
            </wp:positionH>
            <wp:positionV relativeFrom="topMargin">
              <wp:posOffset>508635</wp:posOffset>
            </wp:positionV>
            <wp:extent cx="2904490" cy="480695"/>
            <wp:effectExtent l="0" t="0" r="0" b="0"/>
            <wp:wrapSquare wrapText="bothSides"/>
            <wp:docPr id="936523092" name="Picture 93652309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p w14:paraId="03782FF5" w14:textId="030A898A" w:rsidR="002F1F3D" w:rsidRPr="005C4088" w:rsidRDefault="002F1F3D" w:rsidP="00E916B3">
      <w:pPr>
        <w:spacing w:after="0" w:line="240" w:lineRule="auto"/>
        <w:jc w:val="center"/>
        <w:textAlignment w:val="baseline"/>
        <w:rPr>
          <w:rFonts w:ascii="Arial Nova" w:eastAsia="Times New Roman" w:hAnsi="Arial Nova" w:cs="Segoe UI"/>
          <w:b/>
          <w:bCs/>
          <w:lang w:eastAsia="en-GB"/>
        </w:rPr>
      </w:pPr>
      <w:r w:rsidRPr="005C4088">
        <w:rPr>
          <w:rFonts w:ascii="Arial Nova" w:eastAsia="Times New Roman" w:hAnsi="Arial Nova" w:cs="Segoe UI"/>
          <w:b/>
          <w:bCs/>
          <w:lang w:eastAsia="en-GB"/>
        </w:rPr>
        <w:t>Maiden Erlegh Trust</w:t>
      </w:r>
    </w:p>
    <w:p w14:paraId="34D47C82" w14:textId="77777777" w:rsidR="002F1F3D" w:rsidRDefault="002F1F3D" w:rsidP="002F1F3D">
      <w:pPr>
        <w:spacing w:after="0" w:line="240" w:lineRule="auto"/>
        <w:jc w:val="center"/>
        <w:textAlignment w:val="baseline"/>
        <w:rPr>
          <w:rFonts w:ascii="Arial Nova" w:eastAsia="Times New Roman" w:hAnsi="Arial Nova" w:cs="Segoe UI"/>
          <w:lang w:eastAsia="en-GB"/>
        </w:rPr>
      </w:pPr>
      <w:r w:rsidRPr="005C4088">
        <w:rPr>
          <w:rFonts w:ascii="Arial Nova" w:eastAsia="Times New Roman" w:hAnsi="Arial Nova" w:cs="Segoe UI"/>
          <w:b/>
          <w:bCs/>
          <w:lang w:eastAsia="en-GB"/>
        </w:rPr>
        <w:t>Person Specification</w:t>
      </w:r>
      <w:r w:rsidRPr="005C4088">
        <w:rPr>
          <w:rFonts w:ascii="Arial Nova" w:eastAsia="Times New Roman" w:hAnsi="Arial Nova" w:cs="Segoe UI"/>
          <w:lang w:eastAsia="en-GB"/>
        </w:rPr>
        <w:t> </w:t>
      </w:r>
    </w:p>
    <w:p w14:paraId="6058BD2D" w14:textId="77777777" w:rsidR="002F1F3D" w:rsidRDefault="002F1F3D" w:rsidP="002F1F3D">
      <w:pPr>
        <w:spacing w:after="0" w:line="240" w:lineRule="auto"/>
        <w:jc w:val="center"/>
        <w:textAlignment w:val="baseline"/>
        <w:rPr>
          <w:rFonts w:ascii="Arial Nova" w:eastAsia="Times New Roman" w:hAnsi="Arial Nova" w:cs="Segoe UI"/>
          <w:lang w:eastAsia="en-GB"/>
        </w:rPr>
      </w:pPr>
    </w:p>
    <w:tbl>
      <w:tblPr>
        <w:tblStyle w:val="TableGrid"/>
        <w:tblW w:w="0" w:type="auto"/>
        <w:tblLook w:val="04A0" w:firstRow="1" w:lastRow="0" w:firstColumn="1" w:lastColumn="0" w:noHBand="0" w:noVBand="1"/>
      </w:tblPr>
      <w:tblGrid>
        <w:gridCol w:w="1708"/>
        <w:gridCol w:w="3300"/>
        <w:gridCol w:w="2227"/>
        <w:gridCol w:w="3221"/>
      </w:tblGrid>
      <w:tr w:rsidR="00433E77" w:rsidRPr="007B3C80" w14:paraId="0A11EAA0" w14:textId="77777777" w:rsidTr="00B32724">
        <w:tc>
          <w:tcPr>
            <w:tcW w:w="1708" w:type="dxa"/>
            <w:shd w:val="clear" w:color="auto" w:fill="D9D9D9" w:themeFill="background1" w:themeFillShade="D9"/>
            <w:vAlign w:val="center"/>
          </w:tcPr>
          <w:p w14:paraId="09D6D765" w14:textId="77777777" w:rsidR="00433E77" w:rsidRPr="00EF3A17" w:rsidRDefault="00433E77" w:rsidP="00EF0CC4">
            <w:pPr>
              <w:spacing w:before="120" w:after="120"/>
              <w:rPr>
                <w:rFonts w:ascii="Arial Nova" w:hAnsi="Arial Nova" w:cs="Arial"/>
                <w:b/>
              </w:rPr>
            </w:pPr>
            <w:r w:rsidRPr="00EF3A17">
              <w:rPr>
                <w:rFonts w:ascii="Arial Nova" w:hAnsi="Arial Nova" w:cs="Arial"/>
                <w:b/>
              </w:rPr>
              <w:t>Role</w:t>
            </w:r>
          </w:p>
        </w:tc>
        <w:tc>
          <w:tcPr>
            <w:tcW w:w="3300" w:type="dxa"/>
            <w:vAlign w:val="center"/>
          </w:tcPr>
          <w:p w14:paraId="1211E5C8" w14:textId="29AF175A" w:rsidR="00433E77" w:rsidRPr="00B32724" w:rsidRDefault="00FA0112" w:rsidP="00EF0CC4">
            <w:pPr>
              <w:keepNext/>
              <w:outlineLvl w:val="0"/>
              <w:rPr>
                <w:rFonts w:ascii="Arial Nova" w:hAnsi="Arial Nova" w:cs="Arial"/>
                <w:b/>
                <w:bCs/>
              </w:rPr>
            </w:pPr>
            <w:r w:rsidRPr="00B32724">
              <w:rPr>
                <w:rFonts w:ascii="Arial Nova" w:hAnsi="Arial Nova" w:cs="Arial"/>
                <w:b/>
                <w:bCs/>
              </w:rPr>
              <w:t>Curriculum Leader</w:t>
            </w:r>
          </w:p>
        </w:tc>
        <w:tc>
          <w:tcPr>
            <w:tcW w:w="2227" w:type="dxa"/>
            <w:shd w:val="clear" w:color="auto" w:fill="D9D9D9" w:themeFill="background1" w:themeFillShade="D9"/>
            <w:vAlign w:val="center"/>
          </w:tcPr>
          <w:p w14:paraId="53A8E3F3" w14:textId="77777777" w:rsidR="00433E77" w:rsidRPr="00EF3A17" w:rsidRDefault="00433E77" w:rsidP="00EF0CC4">
            <w:pPr>
              <w:spacing w:before="120" w:after="120"/>
              <w:rPr>
                <w:rFonts w:ascii="Arial Nova" w:hAnsi="Arial Nova" w:cs="Arial"/>
                <w:b/>
              </w:rPr>
            </w:pPr>
            <w:r w:rsidRPr="00EF3A17">
              <w:rPr>
                <w:rFonts w:ascii="Arial Nova" w:hAnsi="Arial Nova" w:cs="Arial"/>
                <w:b/>
              </w:rPr>
              <w:t>School/Department</w:t>
            </w:r>
          </w:p>
        </w:tc>
        <w:tc>
          <w:tcPr>
            <w:tcW w:w="3221" w:type="dxa"/>
            <w:vAlign w:val="center"/>
          </w:tcPr>
          <w:p w14:paraId="113DC742" w14:textId="32359CA1" w:rsidR="006F0F7E" w:rsidRPr="00B32724" w:rsidRDefault="00B32724" w:rsidP="00EF0CC4">
            <w:pPr>
              <w:rPr>
                <w:rFonts w:ascii="Arial Nova" w:hAnsi="Arial Nova" w:cs="Arial"/>
                <w:bCs/>
              </w:rPr>
            </w:pPr>
            <w:r w:rsidRPr="00B32724">
              <w:rPr>
                <w:rFonts w:ascii="Arial Nova" w:hAnsi="Arial Nova" w:cs="Arial"/>
                <w:bCs/>
              </w:rPr>
              <w:t>Please refer to advert</w:t>
            </w:r>
          </w:p>
        </w:tc>
      </w:tr>
      <w:tr w:rsidR="00433E77" w:rsidRPr="007B3C80" w14:paraId="17A30D90" w14:textId="77777777" w:rsidTr="00B32724">
        <w:tc>
          <w:tcPr>
            <w:tcW w:w="1708" w:type="dxa"/>
            <w:shd w:val="clear" w:color="auto" w:fill="D9D9D9" w:themeFill="background1" w:themeFillShade="D9"/>
            <w:vAlign w:val="center"/>
          </w:tcPr>
          <w:p w14:paraId="3448968F" w14:textId="77777777" w:rsidR="00433E77" w:rsidRPr="00EF3A17" w:rsidRDefault="00433E77" w:rsidP="00EF0CC4">
            <w:pPr>
              <w:spacing w:before="120" w:after="120"/>
              <w:rPr>
                <w:rFonts w:ascii="Arial Nova" w:hAnsi="Arial Nova" w:cs="Arial"/>
                <w:b/>
              </w:rPr>
            </w:pPr>
            <w:r w:rsidRPr="00EF3A17">
              <w:rPr>
                <w:rFonts w:ascii="Arial Nova" w:hAnsi="Arial Nova" w:cs="Arial"/>
                <w:b/>
              </w:rPr>
              <w:t>Qualifications, training and education</w:t>
            </w:r>
          </w:p>
        </w:tc>
        <w:tc>
          <w:tcPr>
            <w:tcW w:w="8748" w:type="dxa"/>
            <w:gridSpan w:val="3"/>
            <w:vAlign w:val="center"/>
          </w:tcPr>
          <w:p w14:paraId="5D8664F2" w14:textId="77777777" w:rsidR="002865EB" w:rsidRDefault="002865EB" w:rsidP="002865EB">
            <w:pPr>
              <w:pStyle w:val="paragraph"/>
              <w:numPr>
                <w:ilvl w:val="0"/>
                <w:numId w:val="41"/>
              </w:numPr>
              <w:spacing w:before="0" w:beforeAutospacing="0" w:after="0" w:afterAutospacing="0"/>
              <w:textAlignment w:val="baseline"/>
              <w:rPr>
                <w:rFonts w:ascii="Arial Nova" w:hAnsi="Arial Nova"/>
                <w:sz w:val="22"/>
                <w:szCs w:val="22"/>
              </w:rPr>
            </w:pPr>
            <w:r>
              <w:rPr>
                <w:rStyle w:val="normaltextrun"/>
                <w:rFonts w:ascii="Arial Nova" w:hAnsi="Arial Nova"/>
                <w:sz w:val="22"/>
                <w:szCs w:val="22"/>
              </w:rPr>
              <w:t>Good quality honours degree.</w:t>
            </w:r>
            <w:r>
              <w:rPr>
                <w:rStyle w:val="eop"/>
                <w:rFonts w:ascii="Arial Nova" w:hAnsi="Arial Nova"/>
                <w:sz w:val="22"/>
                <w:szCs w:val="22"/>
              </w:rPr>
              <w:t> </w:t>
            </w:r>
          </w:p>
          <w:p w14:paraId="07DB78F3" w14:textId="77777777" w:rsidR="002865EB" w:rsidRDefault="002865EB" w:rsidP="002865EB">
            <w:pPr>
              <w:pStyle w:val="paragraph"/>
              <w:numPr>
                <w:ilvl w:val="0"/>
                <w:numId w:val="41"/>
              </w:numPr>
              <w:spacing w:before="0" w:beforeAutospacing="0" w:after="0" w:afterAutospacing="0"/>
              <w:textAlignment w:val="baseline"/>
              <w:rPr>
                <w:rFonts w:ascii="Arial Nova" w:hAnsi="Arial Nova"/>
                <w:sz w:val="22"/>
                <w:szCs w:val="22"/>
              </w:rPr>
            </w:pPr>
            <w:r>
              <w:rPr>
                <w:rStyle w:val="normaltextrun"/>
                <w:rFonts w:ascii="Arial Nova" w:hAnsi="Arial Nova"/>
                <w:sz w:val="22"/>
                <w:szCs w:val="22"/>
              </w:rPr>
              <w:t>PGCE, or equivalent, in secondary education.</w:t>
            </w:r>
            <w:r>
              <w:rPr>
                <w:rStyle w:val="eop"/>
                <w:rFonts w:ascii="Arial Nova" w:hAnsi="Arial Nova"/>
                <w:sz w:val="22"/>
                <w:szCs w:val="22"/>
              </w:rPr>
              <w:t> </w:t>
            </w:r>
          </w:p>
          <w:p w14:paraId="5FC4B00F" w14:textId="61AA4680" w:rsidR="00433E77" w:rsidRPr="002865EB" w:rsidRDefault="002865EB" w:rsidP="002865EB">
            <w:pPr>
              <w:pStyle w:val="paragraph"/>
              <w:numPr>
                <w:ilvl w:val="0"/>
                <w:numId w:val="41"/>
              </w:numPr>
              <w:spacing w:before="0" w:beforeAutospacing="0" w:after="0" w:afterAutospacing="0"/>
              <w:textAlignment w:val="baseline"/>
              <w:rPr>
                <w:rFonts w:ascii="Arial Nova" w:hAnsi="Arial Nova"/>
                <w:sz w:val="22"/>
                <w:szCs w:val="22"/>
              </w:rPr>
            </w:pPr>
            <w:r>
              <w:rPr>
                <w:rStyle w:val="normaltextrun"/>
                <w:rFonts w:ascii="Arial Nova" w:hAnsi="Arial Nova"/>
                <w:sz w:val="22"/>
                <w:szCs w:val="22"/>
              </w:rPr>
              <w:t>QTS.</w:t>
            </w:r>
            <w:r>
              <w:rPr>
                <w:rStyle w:val="eop"/>
                <w:rFonts w:ascii="Arial Nova" w:hAnsi="Arial Nova"/>
                <w:sz w:val="22"/>
                <w:szCs w:val="22"/>
              </w:rPr>
              <w:t> </w:t>
            </w:r>
          </w:p>
        </w:tc>
      </w:tr>
      <w:tr w:rsidR="00433E77" w:rsidRPr="007B3C80" w14:paraId="079A159B" w14:textId="77777777" w:rsidTr="00B32724">
        <w:tc>
          <w:tcPr>
            <w:tcW w:w="1708" w:type="dxa"/>
            <w:shd w:val="clear" w:color="auto" w:fill="D9D9D9" w:themeFill="background1" w:themeFillShade="D9"/>
            <w:vAlign w:val="center"/>
          </w:tcPr>
          <w:p w14:paraId="654C062E" w14:textId="77777777" w:rsidR="00433E77" w:rsidRPr="00EF3A17" w:rsidRDefault="00433E77" w:rsidP="00EF0CC4">
            <w:pPr>
              <w:spacing w:before="120" w:after="120"/>
              <w:rPr>
                <w:rFonts w:ascii="Arial Nova" w:hAnsi="Arial Nova" w:cs="Arial"/>
                <w:b/>
              </w:rPr>
            </w:pPr>
            <w:r w:rsidRPr="00EF3A17">
              <w:rPr>
                <w:rFonts w:ascii="Arial Nova" w:hAnsi="Arial Nova" w:cs="Arial"/>
                <w:b/>
              </w:rPr>
              <w:t>Experience</w:t>
            </w:r>
          </w:p>
        </w:tc>
        <w:tc>
          <w:tcPr>
            <w:tcW w:w="8748" w:type="dxa"/>
            <w:gridSpan w:val="3"/>
            <w:vAlign w:val="center"/>
          </w:tcPr>
          <w:p w14:paraId="098B2B51" w14:textId="77777777" w:rsidR="00203416" w:rsidRDefault="00203416" w:rsidP="00203416">
            <w:pPr>
              <w:pStyle w:val="paragraph"/>
              <w:spacing w:before="0" w:beforeAutospacing="0" w:after="0" w:afterAutospacing="0"/>
              <w:ind w:left="300" w:hanging="270"/>
              <w:textAlignment w:val="baseline"/>
              <w:rPr>
                <w:rFonts w:ascii="Segoe UI" w:hAnsi="Segoe UI" w:cs="Segoe UI"/>
                <w:sz w:val="18"/>
                <w:szCs w:val="18"/>
              </w:rPr>
            </w:pPr>
            <w:r>
              <w:rPr>
                <w:rStyle w:val="normaltextrun"/>
                <w:rFonts w:ascii="Arial Nova" w:hAnsi="Arial Nova" w:cs="Segoe UI"/>
                <w:b/>
                <w:bCs/>
                <w:sz w:val="22"/>
                <w:szCs w:val="22"/>
              </w:rPr>
              <w:t>Essential:</w:t>
            </w:r>
            <w:r>
              <w:rPr>
                <w:rStyle w:val="eop"/>
                <w:rFonts w:ascii="Arial Nova" w:hAnsi="Arial Nova" w:cs="Segoe UI"/>
                <w:sz w:val="22"/>
                <w:szCs w:val="22"/>
              </w:rPr>
              <w:t> </w:t>
            </w:r>
          </w:p>
          <w:p w14:paraId="3B0979E0" w14:textId="0692669E" w:rsidR="00203416" w:rsidRDefault="00203416" w:rsidP="00203416">
            <w:pPr>
              <w:pStyle w:val="paragraph"/>
              <w:numPr>
                <w:ilvl w:val="0"/>
                <w:numId w:val="44"/>
              </w:numPr>
              <w:spacing w:before="0" w:beforeAutospacing="0" w:after="0" w:afterAutospacing="0"/>
              <w:textAlignment w:val="baseline"/>
              <w:rPr>
                <w:rFonts w:ascii="Arial Nova" w:hAnsi="Arial Nova" w:cs="Segoe UI"/>
                <w:sz w:val="22"/>
                <w:szCs w:val="22"/>
              </w:rPr>
            </w:pPr>
            <w:r>
              <w:rPr>
                <w:rStyle w:val="normaltextrun"/>
                <w:rFonts w:ascii="Arial Nova" w:hAnsi="Arial Nova" w:cs="Segoe UI"/>
                <w:sz w:val="22"/>
                <w:szCs w:val="22"/>
              </w:rPr>
              <w:t>Proven success of teaching the subject at KS3, KS4 and KS5 (where applicable to the recruiting setting).</w:t>
            </w:r>
            <w:r>
              <w:rPr>
                <w:rStyle w:val="eop"/>
                <w:rFonts w:ascii="Arial Nova" w:hAnsi="Arial Nova" w:cs="Segoe UI"/>
                <w:sz w:val="22"/>
                <w:szCs w:val="22"/>
              </w:rPr>
              <w:t> </w:t>
            </w:r>
          </w:p>
          <w:p w14:paraId="759549BC" w14:textId="10F3632C" w:rsidR="00203416" w:rsidRDefault="00203416" w:rsidP="00203416">
            <w:pPr>
              <w:pStyle w:val="paragraph"/>
              <w:numPr>
                <w:ilvl w:val="0"/>
                <w:numId w:val="44"/>
              </w:numPr>
              <w:spacing w:before="0" w:beforeAutospacing="0" w:after="0" w:afterAutospacing="0"/>
              <w:textAlignment w:val="baseline"/>
              <w:rPr>
                <w:rStyle w:val="eop"/>
                <w:rFonts w:ascii="Arial Nova" w:hAnsi="Arial Nova" w:cs="Segoe UI"/>
                <w:sz w:val="22"/>
                <w:szCs w:val="22"/>
              </w:rPr>
            </w:pPr>
            <w:r>
              <w:rPr>
                <w:rStyle w:val="normaltextrun"/>
                <w:rFonts w:ascii="Arial Nova" w:hAnsi="Arial Nova" w:cs="Segoe UI"/>
                <w:sz w:val="22"/>
                <w:szCs w:val="22"/>
              </w:rPr>
              <w:t>Some leadership and management experience within an academic department and proof of impact.</w:t>
            </w:r>
            <w:r>
              <w:rPr>
                <w:rStyle w:val="eop"/>
                <w:rFonts w:ascii="Arial Nova" w:hAnsi="Arial Nova" w:cs="Segoe UI"/>
                <w:sz w:val="22"/>
                <w:szCs w:val="22"/>
              </w:rPr>
              <w:t> </w:t>
            </w:r>
          </w:p>
          <w:p w14:paraId="182759B9" w14:textId="77777777" w:rsidR="003C27B0" w:rsidRDefault="003C27B0" w:rsidP="003C27B0">
            <w:pPr>
              <w:pStyle w:val="paragraph"/>
              <w:spacing w:before="0" w:beforeAutospacing="0" w:after="0" w:afterAutospacing="0"/>
              <w:ind w:left="390"/>
              <w:textAlignment w:val="baseline"/>
              <w:rPr>
                <w:rFonts w:ascii="Arial Nova" w:hAnsi="Arial Nova" w:cs="Segoe UI"/>
                <w:sz w:val="22"/>
                <w:szCs w:val="22"/>
              </w:rPr>
            </w:pPr>
          </w:p>
          <w:p w14:paraId="7B3A9672" w14:textId="77777777" w:rsidR="00203416" w:rsidRDefault="00203416" w:rsidP="00203416">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b/>
                <w:bCs/>
                <w:sz w:val="22"/>
                <w:szCs w:val="22"/>
              </w:rPr>
              <w:t>Desirable:</w:t>
            </w:r>
            <w:r>
              <w:rPr>
                <w:rStyle w:val="eop"/>
                <w:rFonts w:ascii="Arial Nova" w:hAnsi="Arial Nova" w:cs="Segoe UI"/>
                <w:sz w:val="22"/>
                <w:szCs w:val="22"/>
              </w:rPr>
              <w:t> </w:t>
            </w:r>
          </w:p>
          <w:p w14:paraId="11AA9C03" w14:textId="77777777" w:rsidR="00203416" w:rsidRDefault="00203416" w:rsidP="003C27B0">
            <w:pPr>
              <w:pStyle w:val="paragraph"/>
              <w:numPr>
                <w:ilvl w:val="0"/>
                <w:numId w:val="45"/>
              </w:numPr>
              <w:spacing w:before="0" w:beforeAutospacing="0" w:after="0" w:afterAutospacing="0"/>
              <w:textAlignment w:val="baseline"/>
              <w:rPr>
                <w:rFonts w:ascii="Arial Nova" w:hAnsi="Arial Nova" w:cs="Segoe UI"/>
                <w:sz w:val="22"/>
                <w:szCs w:val="22"/>
              </w:rPr>
            </w:pPr>
            <w:r>
              <w:rPr>
                <w:rStyle w:val="normaltextrun"/>
                <w:rFonts w:ascii="Arial Nova" w:hAnsi="Arial Nova" w:cs="Segoe UI"/>
                <w:sz w:val="22"/>
                <w:szCs w:val="22"/>
              </w:rPr>
              <w:t>Experience of line management of curriculum teams.</w:t>
            </w:r>
            <w:r>
              <w:rPr>
                <w:rStyle w:val="eop"/>
                <w:rFonts w:ascii="Arial Nova" w:hAnsi="Arial Nova" w:cs="Segoe UI"/>
                <w:sz w:val="22"/>
                <w:szCs w:val="22"/>
              </w:rPr>
              <w:t> </w:t>
            </w:r>
          </w:p>
          <w:p w14:paraId="30960DBF" w14:textId="1340AC85" w:rsidR="00633BA2" w:rsidRPr="00203416" w:rsidRDefault="00203416" w:rsidP="003C27B0">
            <w:pPr>
              <w:pStyle w:val="paragraph"/>
              <w:numPr>
                <w:ilvl w:val="0"/>
                <w:numId w:val="45"/>
              </w:numPr>
              <w:spacing w:before="0" w:beforeAutospacing="0" w:after="0" w:afterAutospacing="0"/>
              <w:textAlignment w:val="baseline"/>
              <w:rPr>
                <w:rFonts w:ascii="Arial Nova" w:hAnsi="Arial Nova" w:cs="Segoe UI"/>
                <w:sz w:val="22"/>
                <w:szCs w:val="22"/>
              </w:rPr>
            </w:pPr>
            <w:r>
              <w:rPr>
                <w:rStyle w:val="normaltextrun"/>
                <w:rFonts w:ascii="Arial Nova" w:hAnsi="Arial Nova" w:cs="Segoe UI"/>
                <w:sz w:val="22"/>
                <w:szCs w:val="22"/>
              </w:rPr>
              <w:t>Success at mentoring ECT’s.</w:t>
            </w:r>
            <w:r>
              <w:rPr>
                <w:rStyle w:val="eop"/>
                <w:rFonts w:ascii="Arial Nova" w:hAnsi="Arial Nova" w:cs="Segoe UI"/>
                <w:sz w:val="22"/>
                <w:szCs w:val="22"/>
              </w:rPr>
              <w:t> </w:t>
            </w:r>
          </w:p>
        </w:tc>
      </w:tr>
      <w:tr w:rsidR="00433E77" w:rsidRPr="007B3C80" w14:paraId="255BD947" w14:textId="77777777" w:rsidTr="00B32724">
        <w:trPr>
          <w:trHeight w:val="2448"/>
        </w:trPr>
        <w:tc>
          <w:tcPr>
            <w:tcW w:w="1708" w:type="dxa"/>
            <w:shd w:val="clear" w:color="auto" w:fill="D9D9D9" w:themeFill="background1" w:themeFillShade="D9"/>
            <w:vAlign w:val="center"/>
          </w:tcPr>
          <w:p w14:paraId="3D3B9E25" w14:textId="77777777" w:rsidR="00433E77" w:rsidRPr="00EF3A17" w:rsidRDefault="00433E77" w:rsidP="00EF0CC4">
            <w:pPr>
              <w:spacing w:before="120" w:after="120"/>
              <w:rPr>
                <w:rFonts w:ascii="Arial Nova" w:hAnsi="Arial Nova" w:cs="Arial"/>
                <w:b/>
              </w:rPr>
            </w:pPr>
            <w:r w:rsidRPr="00EF3A17">
              <w:rPr>
                <w:rFonts w:ascii="Arial Nova" w:hAnsi="Arial Nova" w:cs="Arial"/>
                <w:b/>
              </w:rPr>
              <w:t>Skills and abilities</w:t>
            </w:r>
          </w:p>
        </w:tc>
        <w:tc>
          <w:tcPr>
            <w:tcW w:w="8748" w:type="dxa"/>
            <w:gridSpan w:val="3"/>
          </w:tcPr>
          <w:p w14:paraId="5F454AF7"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Strong subject knowledge.</w:t>
            </w:r>
            <w:r>
              <w:rPr>
                <w:rStyle w:val="eop"/>
                <w:rFonts w:ascii="Arial Nova" w:hAnsi="Arial Nova"/>
                <w:color w:val="000000"/>
                <w:sz w:val="22"/>
                <w:szCs w:val="22"/>
              </w:rPr>
              <w:t> </w:t>
            </w:r>
          </w:p>
          <w:p w14:paraId="0059C232"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An understanding of what makes outstanding teaching and learning, and the ability to put this into practice.</w:t>
            </w:r>
            <w:r>
              <w:rPr>
                <w:rStyle w:val="eop"/>
                <w:rFonts w:ascii="Arial Nova" w:hAnsi="Arial Nova"/>
                <w:color w:val="000000"/>
                <w:sz w:val="22"/>
                <w:szCs w:val="22"/>
              </w:rPr>
              <w:t> </w:t>
            </w:r>
          </w:p>
          <w:p w14:paraId="0E7BB130"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An ability to use data to monitor student progress and inform curriculum planning.</w:t>
            </w:r>
            <w:r>
              <w:rPr>
                <w:rStyle w:val="eop"/>
                <w:rFonts w:ascii="Arial Nova" w:hAnsi="Arial Nova"/>
                <w:color w:val="000000"/>
                <w:sz w:val="22"/>
                <w:szCs w:val="22"/>
              </w:rPr>
              <w:t> </w:t>
            </w:r>
          </w:p>
          <w:p w14:paraId="3A493AAF" w14:textId="15C5EA29"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 xml:space="preserve">Familiarity with </w:t>
            </w:r>
            <w:r w:rsidR="001E27AC">
              <w:rPr>
                <w:rStyle w:val="normaltextrun"/>
                <w:rFonts w:ascii="Arial Nova" w:hAnsi="Arial Nova"/>
                <w:color w:val="000000"/>
                <w:sz w:val="22"/>
                <w:szCs w:val="22"/>
              </w:rPr>
              <w:t xml:space="preserve">using and applying </w:t>
            </w:r>
            <w:r>
              <w:rPr>
                <w:rStyle w:val="normaltextrun"/>
                <w:rFonts w:ascii="Arial Nova" w:hAnsi="Arial Nova"/>
                <w:color w:val="000000"/>
                <w:sz w:val="22"/>
                <w:szCs w:val="22"/>
              </w:rPr>
              <w:t>assessment data.</w:t>
            </w:r>
            <w:r>
              <w:rPr>
                <w:rStyle w:val="eop"/>
                <w:rFonts w:ascii="Arial Nova" w:hAnsi="Arial Nova"/>
                <w:color w:val="000000"/>
                <w:sz w:val="22"/>
                <w:szCs w:val="22"/>
              </w:rPr>
              <w:t> </w:t>
            </w:r>
          </w:p>
          <w:p w14:paraId="265D0EEB"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An understanding of best practice when quality assuring the work of the department.</w:t>
            </w:r>
            <w:r>
              <w:rPr>
                <w:rStyle w:val="eop"/>
                <w:rFonts w:ascii="Arial Nova" w:hAnsi="Arial Nova"/>
                <w:color w:val="000000"/>
                <w:sz w:val="22"/>
                <w:szCs w:val="22"/>
              </w:rPr>
              <w:t> </w:t>
            </w:r>
          </w:p>
          <w:p w14:paraId="5B121407"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The ability to put effective intervention in place for under-achieving students.</w:t>
            </w:r>
            <w:r>
              <w:rPr>
                <w:rStyle w:val="eop"/>
                <w:rFonts w:ascii="Arial Nova" w:hAnsi="Arial Nova"/>
                <w:color w:val="000000"/>
                <w:sz w:val="22"/>
                <w:szCs w:val="22"/>
              </w:rPr>
              <w:t> </w:t>
            </w:r>
          </w:p>
          <w:p w14:paraId="5F973565"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An understanding of the qualities of a successful scheme of work and the key principles of assessment.</w:t>
            </w:r>
            <w:r>
              <w:rPr>
                <w:rStyle w:val="eop"/>
                <w:rFonts w:ascii="Arial Nova" w:hAnsi="Arial Nova"/>
                <w:color w:val="000000"/>
                <w:sz w:val="22"/>
                <w:szCs w:val="22"/>
              </w:rPr>
              <w:t> </w:t>
            </w:r>
          </w:p>
          <w:p w14:paraId="46E85043"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The ability to coach and mentor other teachers.</w:t>
            </w:r>
            <w:r>
              <w:rPr>
                <w:rStyle w:val="eop"/>
                <w:rFonts w:ascii="Arial Nova" w:hAnsi="Arial Nova"/>
                <w:color w:val="000000"/>
                <w:sz w:val="22"/>
                <w:szCs w:val="22"/>
              </w:rPr>
              <w:t> </w:t>
            </w:r>
          </w:p>
          <w:p w14:paraId="595BFBBF"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An ability to forge good working relationships with staff and students.</w:t>
            </w:r>
            <w:r>
              <w:rPr>
                <w:rStyle w:val="eop"/>
                <w:rFonts w:ascii="Arial Nova" w:hAnsi="Arial Nova"/>
                <w:color w:val="000000"/>
                <w:sz w:val="22"/>
                <w:szCs w:val="22"/>
              </w:rPr>
              <w:t> </w:t>
            </w:r>
          </w:p>
          <w:p w14:paraId="38D5AD52"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Organisational skills.</w:t>
            </w:r>
            <w:r>
              <w:rPr>
                <w:rStyle w:val="eop"/>
                <w:rFonts w:ascii="Arial Nova" w:hAnsi="Arial Nova"/>
                <w:color w:val="000000"/>
                <w:sz w:val="22"/>
                <w:szCs w:val="22"/>
              </w:rPr>
              <w:t> </w:t>
            </w:r>
          </w:p>
          <w:p w14:paraId="786701F2"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Knowledge and understanding of current developments in subject teaching and also of wider educational issues.</w:t>
            </w:r>
            <w:r>
              <w:rPr>
                <w:rStyle w:val="eop"/>
                <w:rFonts w:ascii="Arial Nova" w:hAnsi="Arial Nova"/>
                <w:color w:val="000000"/>
                <w:sz w:val="22"/>
                <w:szCs w:val="22"/>
              </w:rPr>
              <w:t> </w:t>
            </w:r>
          </w:p>
          <w:p w14:paraId="22C294FB"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Well-developed behaviour management skills.</w:t>
            </w:r>
            <w:r>
              <w:rPr>
                <w:rStyle w:val="eop"/>
                <w:rFonts w:ascii="Arial Nova" w:hAnsi="Arial Nova"/>
                <w:color w:val="000000"/>
                <w:sz w:val="22"/>
                <w:szCs w:val="22"/>
              </w:rPr>
              <w:t> </w:t>
            </w:r>
          </w:p>
          <w:p w14:paraId="1DDA2299"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Ability to work hard under pressure.</w:t>
            </w:r>
            <w:r>
              <w:rPr>
                <w:rStyle w:val="eop"/>
                <w:rFonts w:ascii="Arial Nova" w:hAnsi="Arial Nova"/>
                <w:color w:val="000000"/>
                <w:sz w:val="22"/>
                <w:szCs w:val="22"/>
              </w:rPr>
              <w:t> </w:t>
            </w:r>
          </w:p>
          <w:p w14:paraId="546E1103"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Able to prioritise to meet deadlines.</w:t>
            </w:r>
            <w:r>
              <w:rPr>
                <w:rStyle w:val="eop"/>
                <w:rFonts w:ascii="Arial Nova" w:hAnsi="Arial Nova"/>
                <w:color w:val="000000"/>
                <w:sz w:val="22"/>
                <w:szCs w:val="22"/>
              </w:rPr>
              <w:t> </w:t>
            </w:r>
          </w:p>
          <w:p w14:paraId="1D8F7A3B" w14:textId="77777777" w:rsid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Committed to continued personal development.</w:t>
            </w:r>
            <w:r>
              <w:rPr>
                <w:rStyle w:val="eop"/>
                <w:rFonts w:ascii="Arial Nova" w:hAnsi="Arial Nova"/>
                <w:color w:val="000000"/>
                <w:sz w:val="22"/>
                <w:szCs w:val="22"/>
              </w:rPr>
              <w:t> </w:t>
            </w:r>
          </w:p>
          <w:p w14:paraId="332ECC2E" w14:textId="358E4716" w:rsidR="00EA1299" w:rsidRPr="003C27B0" w:rsidRDefault="003C27B0" w:rsidP="003C27B0">
            <w:pPr>
              <w:pStyle w:val="paragraph"/>
              <w:numPr>
                <w:ilvl w:val="0"/>
                <w:numId w:val="47"/>
              </w:numPr>
              <w:spacing w:before="0" w:beforeAutospacing="0" w:after="0" w:afterAutospacing="0"/>
              <w:jc w:val="both"/>
              <w:textAlignment w:val="baseline"/>
              <w:rPr>
                <w:rFonts w:ascii="Arial Nova" w:hAnsi="Arial Nova"/>
                <w:sz w:val="22"/>
                <w:szCs w:val="22"/>
              </w:rPr>
            </w:pPr>
            <w:r>
              <w:rPr>
                <w:rStyle w:val="normaltextrun"/>
                <w:rFonts w:ascii="Arial Nova" w:hAnsi="Arial Nova"/>
                <w:color w:val="000000"/>
                <w:sz w:val="22"/>
                <w:szCs w:val="22"/>
              </w:rPr>
              <w:t>Commitment to contribute to the wider life of the school.</w:t>
            </w:r>
            <w:r>
              <w:rPr>
                <w:rStyle w:val="eop"/>
                <w:rFonts w:ascii="Arial Nova" w:hAnsi="Arial Nova"/>
                <w:color w:val="000000"/>
                <w:sz w:val="22"/>
                <w:szCs w:val="22"/>
              </w:rPr>
              <w:t> </w:t>
            </w:r>
          </w:p>
        </w:tc>
      </w:tr>
      <w:tr w:rsidR="00433E77" w:rsidRPr="007B3C80" w14:paraId="25B2324D" w14:textId="77777777" w:rsidTr="00B32724">
        <w:trPr>
          <w:trHeight w:val="1689"/>
        </w:trPr>
        <w:tc>
          <w:tcPr>
            <w:tcW w:w="1708" w:type="dxa"/>
            <w:shd w:val="clear" w:color="auto" w:fill="D9D9D9" w:themeFill="background1" w:themeFillShade="D9"/>
            <w:vAlign w:val="center"/>
          </w:tcPr>
          <w:p w14:paraId="4FAB4718" w14:textId="77777777" w:rsidR="00433E77" w:rsidRPr="00EF3A17" w:rsidRDefault="00433E77" w:rsidP="00EF0CC4">
            <w:pPr>
              <w:contextualSpacing/>
              <w:rPr>
                <w:rFonts w:ascii="Arial Nova" w:hAnsi="Arial Nova" w:cs="Arial"/>
                <w:b/>
              </w:rPr>
            </w:pPr>
            <w:r w:rsidRPr="00EF3A17">
              <w:rPr>
                <w:rFonts w:ascii="Arial Nova" w:hAnsi="Arial Nova" w:cs="Arial"/>
                <w:b/>
              </w:rPr>
              <w:t>Requirements specific to the role</w:t>
            </w:r>
          </w:p>
        </w:tc>
        <w:tc>
          <w:tcPr>
            <w:tcW w:w="8748" w:type="dxa"/>
            <w:gridSpan w:val="3"/>
          </w:tcPr>
          <w:p w14:paraId="78D33670" w14:textId="77777777" w:rsidR="00433E77" w:rsidRPr="00EF3A17" w:rsidRDefault="00433E77" w:rsidP="00EF0CC4">
            <w:pPr>
              <w:rPr>
                <w:rFonts w:ascii="Arial Nova" w:hAnsi="Arial Nova" w:cs="Arial"/>
              </w:rPr>
            </w:pPr>
          </w:p>
          <w:p w14:paraId="59DC54E8" w14:textId="77777777" w:rsidR="00433E77" w:rsidRPr="00EF3A17" w:rsidRDefault="00433E77" w:rsidP="00EF3A17">
            <w:pPr>
              <w:jc w:val="both"/>
              <w:rPr>
                <w:rFonts w:ascii="Arial Nova" w:hAnsi="Arial Nova" w:cs="Arial"/>
              </w:rPr>
            </w:pPr>
            <w:r w:rsidRPr="00EF3A17">
              <w:rPr>
                <w:rFonts w:ascii="Arial Nova" w:hAnsi="Arial Nova" w:cs="Arial"/>
              </w:rPr>
              <w:t>All staff and volunteers are expected to be committed to safeguarding, equality and promoting the welfare of children and young people.</w:t>
            </w:r>
          </w:p>
          <w:p w14:paraId="74B2299C" w14:textId="77777777" w:rsidR="00433E77" w:rsidRPr="00EF3A17" w:rsidRDefault="00433E77" w:rsidP="00EF0CC4">
            <w:pPr>
              <w:rPr>
                <w:rFonts w:ascii="Arial Nova" w:hAnsi="Arial Nova" w:cs="Arial"/>
              </w:rPr>
            </w:pPr>
          </w:p>
          <w:p w14:paraId="71F34400" w14:textId="2B71B765" w:rsidR="00433E77" w:rsidRPr="00EF3A17" w:rsidRDefault="00433E77" w:rsidP="00EF3A17">
            <w:pPr>
              <w:jc w:val="both"/>
              <w:rPr>
                <w:rFonts w:ascii="Arial Nova" w:hAnsi="Arial Nova" w:cs="Arial"/>
              </w:rPr>
            </w:pPr>
            <w:r w:rsidRPr="00EF3A17">
              <w:rPr>
                <w:rFonts w:ascii="Arial Nova" w:hAnsi="Arial Nova" w:cs="Arial"/>
              </w:rPr>
              <w:t>To ensure awareness of local safeguarding policies and procedures and to report any concerns or information received as required</w:t>
            </w:r>
            <w:r w:rsidR="007331CF" w:rsidRPr="00EF3A17">
              <w:rPr>
                <w:rFonts w:ascii="Arial Nova" w:hAnsi="Arial Nova" w:cs="Arial"/>
              </w:rPr>
              <w:t>.</w:t>
            </w:r>
          </w:p>
          <w:p w14:paraId="1C84976F" w14:textId="77777777" w:rsidR="00433E77" w:rsidRPr="00EF3A17" w:rsidRDefault="00433E77" w:rsidP="00EF0CC4">
            <w:pPr>
              <w:rPr>
                <w:rFonts w:ascii="Arial Nova" w:hAnsi="Arial Nova" w:cs="Arial"/>
              </w:rPr>
            </w:pPr>
          </w:p>
        </w:tc>
      </w:tr>
    </w:tbl>
    <w:p w14:paraId="4040778F" w14:textId="77777777" w:rsidR="00433E77" w:rsidRPr="007B3C80" w:rsidRDefault="00433E77" w:rsidP="00433E77">
      <w:pPr>
        <w:tabs>
          <w:tab w:val="left" w:pos="2925"/>
        </w:tabs>
        <w:jc w:val="center"/>
        <w:rPr>
          <w:rFonts w:ascii="Arial Nova" w:hAnsi="Arial Nova" w:cs="Arial"/>
          <w:color w:val="000000"/>
        </w:rPr>
      </w:pPr>
    </w:p>
    <w:p w14:paraId="1EB1B52B" w14:textId="2280026C" w:rsidR="003D5655" w:rsidRPr="007B3C80" w:rsidRDefault="003D5655" w:rsidP="00B14215">
      <w:pPr>
        <w:pStyle w:val="NoSpacing"/>
        <w:jc w:val="both"/>
        <w:rPr>
          <w:rFonts w:ascii="Arial Nova" w:hAnsi="Arial Nova"/>
        </w:rPr>
      </w:pPr>
    </w:p>
    <w:p w14:paraId="23E9ADDF" w14:textId="56C0062C" w:rsidR="003D5655" w:rsidRPr="007B3C80" w:rsidRDefault="003D5655" w:rsidP="00B14215">
      <w:pPr>
        <w:pStyle w:val="NoSpacing"/>
        <w:jc w:val="both"/>
        <w:rPr>
          <w:rFonts w:ascii="Arial Nova" w:hAnsi="Arial Nova"/>
        </w:rPr>
      </w:pPr>
    </w:p>
    <w:p w14:paraId="3FF22DF3" w14:textId="48D99F4A" w:rsidR="003D5655" w:rsidRDefault="003D5655" w:rsidP="00B14215">
      <w:pPr>
        <w:pStyle w:val="NoSpacing"/>
        <w:jc w:val="both"/>
        <w:rPr>
          <w:rFonts w:ascii="Arial Nova" w:hAnsi="Arial Nova"/>
        </w:rPr>
      </w:pPr>
    </w:p>
    <w:sectPr w:rsidR="003D5655" w:rsidSect="00636754">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E8ADD" w14:textId="77777777" w:rsidR="00A1222E" w:rsidRDefault="00A1222E" w:rsidP="00A959FF">
      <w:pPr>
        <w:spacing w:after="0" w:line="240" w:lineRule="auto"/>
      </w:pPr>
      <w:r>
        <w:separator/>
      </w:r>
    </w:p>
  </w:endnote>
  <w:endnote w:type="continuationSeparator" w:id="0">
    <w:p w14:paraId="3A8C4A37" w14:textId="77777777" w:rsidR="00A1222E" w:rsidRDefault="00A1222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9107" w14:textId="77777777" w:rsidR="00A1222E" w:rsidRDefault="00A1222E" w:rsidP="00A959FF">
      <w:pPr>
        <w:spacing w:after="0" w:line="240" w:lineRule="auto"/>
      </w:pPr>
      <w:r>
        <w:separator/>
      </w:r>
    </w:p>
  </w:footnote>
  <w:footnote w:type="continuationSeparator" w:id="0">
    <w:p w14:paraId="5FB5777B" w14:textId="77777777" w:rsidR="00A1222E" w:rsidRDefault="00A1222E" w:rsidP="00A95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5BF"/>
    <w:multiLevelType w:val="multilevel"/>
    <w:tmpl w:val="52EA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00456"/>
    <w:multiLevelType w:val="multilevel"/>
    <w:tmpl w:val="EF9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C2883"/>
    <w:multiLevelType w:val="hybridMultilevel"/>
    <w:tmpl w:val="134CC5B8"/>
    <w:lvl w:ilvl="0" w:tplc="563C9F98">
      <w:numFmt w:val="bullet"/>
      <w:lvlText w:val="•"/>
      <w:lvlJc w:val="left"/>
      <w:pPr>
        <w:ind w:left="3285" w:hanging="2925"/>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61C19"/>
    <w:multiLevelType w:val="hybridMultilevel"/>
    <w:tmpl w:val="5EB488AE"/>
    <w:lvl w:ilvl="0" w:tplc="3BFA74F8">
      <w:numFmt w:val="bullet"/>
      <w:lvlText w:val="•"/>
      <w:lvlJc w:val="left"/>
      <w:pPr>
        <w:ind w:left="720" w:hanging="720"/>
      </w:pPr>
      <w:rPr>
        <w:rFonts w:ascii="Arial Nova" w:eastAsiaTheme="minorHAnsi" w:hAnsi="Arial Nov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FA405A"/>
    <w:multiLevelType w:val="hybridMultilevel"/>
    <w:tmpl w:val="12722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A53774"/>
    <w:multiLevelType w:val="hybridMultilevel"/>
    <w:tmpl w:val="59604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D7767B"/>
    <w:multiLevelType w:val="hybridMultilevel"/>
    <w:tmpl w:val="2A7A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57221"/>
    <w:multiLevelType w:val="hybridMultilevel"/>
    <w:tmpl w:val="3696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93A8C"/>
    <w:multiLevelType w:val="hybridMultilevel"/>
    <w:tmpl w:val="A01A7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276F84"/>
    <w:multiLevelType w:val="hybridMultilevel"/>
    <w:tmpl w:val="DAF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01DDB"/>
    <w:multiLevelType w:val="hybridMultilevel"/>
    <w:tmpl w:val="10EC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C7BE4"/>
    <w:multiLevelType w:val="multilevel"/>
    <w:tmpl w:val="673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504374"/>
    <w:multiLevelType w:val="hybridMultilevel"/>
    <w:tmpl w:val="F54C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E3CCA"/>
    <w:multiLevelType w:val="hybridMultilevel"/>
    <w:tmpl w:val="C49C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077E4"/>
    <w:multiLevelType w:val="hybridMultilevel"/>
    <w:tmpl w:val="A3BA7EC2"/>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2164E1"/>
    <w:multiLevelType w:val="hybridMultilevel"/>
    <w:tmpl w:val="93E41830"/>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6" w15:restartNumberingAfterBreak="0">
    <w:nsid w:val="2F744221"/>
    <w:multiLevelType w:val="hybridMultilevel"/>
    <w:tmpl w:val="F8DA56E0"/>
    <w:lvl w:ilvl="0" w:tplc="08090001">
      <w:start w:val="1"/>
      <w:numFmt w:val="bullet"/>
      <w:lvlText w:val=""/>
      <w:lvlJc w:val="left"/>
      <w:pPr>
        <w:ind w:left="720" w:hanging="360"/>
      </w:pPr>
      <w:rPr>
        <w:rFonts w:ascii="Symbol" w:hAnsi="Symbol" w:hint="default"/>
      </w:rPr>
    </w:lvl>
    <w:lvl w:ilvl="1" w:tplc="3586B6C4">
      <w:numFmt w:val="bullet"/>
      <w:lvlText w:val="•"/>
      <w:lvlJc w:val="left"/>
      <w:pPr>
        <w:ind w:left="1800" w:hanging="720"/>
      </w:pPr>
      <w:rPr>
        <w:rFonts w:ascii="Arial Nova" w:eastAsiaTheme="minorHAnsi" w:hAnsi="Arial Nov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948E2"/>
    <w:multiLevelType w:val="hybridMultilevel"/>
    <w:tmpl w:val="A73C3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9C0FC8"/>
    <w:multiLevelType w:val="hybridMultilevel"/>
    <w:tmpl w:val="39608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B13262"/>
    <w:multiLevelType w:val="hybridMultilevel"/>
    <w:tmpl w:val="2E804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67707A"/>
    <w:multiLevelType w:val="hybridMultilevel"/>
    <w:tmpl w:val="996094EE"/>
    <w:lvl w:ilvl="0" w:tplc="3586B6C4">
      <w:numFmt w:val="bullet"/>
      <w:lvlText w:val="•"/>
      <w:lvlJc w:val="left"/>
      <w:pPr>
        <w:ind w:left="720" w:hanging="360"/>
      </w:pPr>
      <w:rPr>
        <w:rFonts w:ascii="Arial Nova" w:eastAsiaTheme="minorHAnsi" w:hAnsi="Arial Nov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74B48"/>
    <w:multiLevelType w:val="hybridMultilevel"/>
    <w:tmpl w:val="6BD2B6B6"/>
    <w:lvl w:ilvl="0" w:tplc="3586B6C4">
      <w:numFmt w:val="bullet"/>
      <w:lvlText w:val="•"/>
      <w:lvlJc w:val="left"/>
      <w:pPr>
        <w:ind w:left="720" w:hanging="360"/>
      </w:pPr>
      <w:rPr>
        <w:rFonts w:ascii="Arial Nova" w:eastAsiaTheme="minorHAnsi" w:hAnsi="Arial Nov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E0142"/>
    <w:multiLevelType w:val="hybridMultilevel"/>
    <w:tmpl w:val="CAF4A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420EFB"/>
    <w:multiLevelType w:val="hybridMultilevel"/>
    <w:tmpl w:val="7B9A22D6"/>
    <w:lvl w:ilvl="0" w:tplc="8F4A9018">
      <w:numFmt w:val="bullet"/>
      <w:lvlText w:val="•"/>
      <w:lvlJc w:val="left"/>
      <w:pPr>
        <w:ind w:left="1080" w:hanging="720"/>
      </w:pPr>
      <w:rPr>
        <w:rFonts w:ascii="Arial Nova" w:eastAsiaTheme="minorHAnsi" w:hAnsi="Arial Nova"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9645D"/>
    <w:multiLevelType w:val="multilevel"/>
    <w:tmpl w:val="433A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C61FAF"/>
    <w:multiLevelType w:val="hybridMultilevel"/>
    <w:tmpl w:val="7662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60186"/>
    <w:multiLevelType w:val="multilevel"/>
    <w:tmpl w:val="611025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7" w15:restartNumberingAfterBreak="0">
    <w:nsid w:val="55C24374"/>
    <w:multiLevelType w:val="hybridMultilevel"/>
    <w:tmpl w:val="EB54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C6AF6"/>
    <w:multiLevelType w:val="hybridMultilevel"/>
    <w:tmpl w:val="432E9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505D89"/>
    <w:multiLevelType w:val="hybridMultilevel"/>
    <w:tmpl w:val="F3746C6C"/>
    <w:lvl w:ilvl="0" w:tplc="3BFA74F8">
      <w:numFmt w:val="bullet"/>
      <w:lvlText w:val="•"/>
      <w:lvlJc w:val="left"/>
      <w:pPr>
        <w:ind w:left="720" w:hanging="720"/>
      </w:pPr>
      <w:rPr>
        <w:rFonts w:ascii="Arial Nova" w:eastAsiaTheme="minorHAnsi" w:hAnsi="Arial Nov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7F5068"/>
    <w:multiLevelType w:val="hybridMultilevel"/>
    <w:tmpl w:val="85B2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151653"/>
    <w:multiLevelType w:val="hybridMultilevel"/>
    <w:tmpl w:val="239C74F8"/>
    <w:lvl w:ilvl="0" w:tplc="3BFA74F8">
      <w:numFmt w:val="bullet"/>
      <w:lvlText w:val="•"/>
      <w:lvlJc w:val="left"/>
      <w:pPr>
        <w:ind w:left="720" w:hanging="720"/>
      </w:pPr>
      <w:rPr>
        <w:rFonts w:ascii="Arial Nova" w:eastAsiaTheme="minorHAnsi" w:hAnsi="Arial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75965"/>
    <w:multiLevelType w:val="hybridMultilevel"/>
    <w:tmpl w:val="8304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5E3A51"/>
    <w:multiLevelType w:val="hybridMultilevel"/>
    <w:tmpl w:val="D0A6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D2C2C"/>
    <w:multiLevelType w:val="multilevel"/>
    <w:tmpl w:val="7C9A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98052C"/>
    <w:multiLevelType w:val="multilevel"/>
    <w:tmpl w:val="26642E0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64A97F0D"/>
    <w:multiLevelType w:val="hybridMultilevel"/>
    <w:tmpl w:val="DED29F46"/>
    <w:lvl w:ilvl="0" w:tplc="3586B6C4">
      <w:numFmt w:val="bullet"/>
      <w:lvlText w:val="•"/>
      <w:lvlJc w:val="left"/>
      <w:pPr>
        <w:ind w:left="720" w:hanging="360"/>
      </w:pPr>
      <w:rPr>
        <w:rFonts w:ascii="Arial Nova" w:eastAsiaTheme="minorHAnsi" w:hAnsi="Arial Nova" w:cs="Arial" w:hint="default"/>
      </w:rPr>
    </w:lvl>
    <w:lvl w:ilvl="1" w:tplc="FFFFFFFF">
      <w:numFmt w:val="bullet"/>
      <w:lvlText w:val="•"/>
      <w:lvlJc w:val="left"/>
      <w:pPr>
        <w:ind w:left="1800" w:hanging="720"/>
      </w:pPr>
      <w:rPr>
        <w:rFonts w:ascii="Arial Nova" w:eastAsiaTheme="minorHAnsi" w:hAnsi="Arial Nova"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6309A2"/>
    <w:multiLevelType w:val="multilevel"/>
    <w:tmpl w:val="5AD2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184A38"/>
    <w:multiLevelType w:val="hybridMultilevel"/>
    <w:tmpl w:val="3808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915C0F"/>
    <w:multiLevelType w:val="hybridMultilevel"/>
    <w:tmpl w:val="913299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E205F9"/>
    <w:multiLevelType w:val="hybridMultilevel"/>
    <w:tmpl w:val="8E585AEA"/>
    <w:lvl w:ilvl="0" w:tplc="FFB0C78A">
      <w:numFmt w:val="bullet"/>
      <w:lvlText w:val="•"/>
      <w:lvlJc w:val="left"/>
      <w:pPr>
        <w:ind w:left="1080" w:hanging="72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3301EC"/>
    <w:multiLevelType w:val="multilevel"/>
    <w:tmpl w:val="F732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E06690"/>
    <w:multiLevelType w:val="hybridMultilevel"/>
    <w:tmpl w:val="BFA0E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11057E"/>
    <w:multiLevelType w:val="hybridMultilevel"/>
    <w:tmpl w:val="E9E235D2"/>
    <w:lvl w:ilvl="0" w:tplc="08090001">
      <w:start w:val="1"/>
      <w:numFmt w:val="bullet"/>
      <w:lvlText w:val=""/>
      <w:lvlJc w:val="left"/>
      <w:pPr>
        <w:ind w:left="720" w:hanging="360"/>
      </w:pPr>
      <w:rPr>
        <w:rFonts w:ascii="Symbol" w:hAnsi="Symbol" w:hint="default"/>
      </w:rPr>
    </w:lvl>
    <w:lvl w:ilvl="1" w:tplc="2DBC1080">
      <w:numFmt w:val="bullet"/>
      <w:lvlText w:val="•"/>
      <w:lvlJc w:val="left"/>
      <w:pPr>
        <w:ind w:left="1800" w:hanging="720"/>
      </w:pPr>
      <w:rPr>
        <w:rFonts w:ascii="Arial Nova" w:eastAsiaTheme="minorHAnsi" w:hAnsi="Arial Nov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37AEE"/>
    <w:multiLevelType w:val="multilevel"/>
    <w:tmpl w:val="988C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ED4E15"/>
    <w:multiLevelType w:val="hybridMultilevel"/>
    <w:tmpl w:val="AD78825C"/>
    <w:lvl w:ilvl="0" w:tplc="08090001">
      <w:start w:val="1"/>
      <w:numFmt w:val="bullet"/>
      <w:lvlText w:val=""/>
      <w:lvlJc w:val="left"/>
      <w:pPr>
        <w:ind w:left="720" w:hanging="360"/>
      </w:pPr>
      <w:rPr>
        <w:rFonts w:ascii="Symbol" w:hAnsi="Symbol" w:hint="default"/>
      </w:rPr>
    </w:lvl>
    <w:lvl w:ilvl="1" w:tplc="C5BA1B4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FF6C2C"/>
    <w:multiLevelType w:val="hybridMultilevel"/>
    <w:tmpl w:val="5CC0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690049">
    <w:abstractNumId w:val="43"/>
  </w:num>
  <w:num w:numId="2" w16cid:durableId="1631281347">
    <w:abstractNumId w:val="38"/>
  </w:num>
  <w:num w:numId="3" w16cid:durableId="1895963339">
    <w:abstractNumId w:val="9"/>
  </w:num>
  <w:num w:numId="4" w16cid:durableId="676272540">
    <w:abstractNumId w:val="13"/>
  </w:num>
  <w:num w:numId="5" w16cid:durableId="598760945">
    <w:abstractNumId w:val="2"/>
  </w:num>
  <w:num w:numId="6" w16cid:durableId="1816289606">
    <w:abstractNumId w:val="45"/>
  </w:num>
  <w:num w:numId="7" w16cid:durableId="877161836">
    <w:abstractNumId w:val="10"/>
  </w:num>
  <w:num w:numId="8" w16cid:durableId="1522088814">
    <w:abstractNumId w:val="29"/>
  </w:num>
  <w:num w:numId="9" w16cid:durableId="1059784149">
    <w:abstractNumId w:val="31"/>
  </w:num>
  <w:num w:numId="10" w16cid:durableId="473178438">
    <w:abstractNumId w:val="3"/>
  </w:num>
  <w:num w:numId="11" w16cid:durableId="861481895">
    <w:abstractNumId w:val="14"/>
  </w:num>
  <w:num w:numId="12" w16cid:durableId="1542934778">
    <w:abstractNumId w:val="28"/>
  </w:num>
  <w:num w:numId="13" w16cid:durableId="1087505853">
    <w:abstractNumId w:val="23"/>
  </w:num>
  <w:num w:numId="14" w16cid:durableId="2027753019">
    <w:abstractNumId w:val="30"/>
  </w:num>
  <w:num w:numId="15" w16cid:durableId="1622570145">
    <w:abstractNumId w:val="6"/>
  </w:num>
  <w:num w:numId="16" w16cid:durableId="1094940159">
    <w:abstractNumId w:val="46"/>
  </w:num>
  <w:num w:numId="17" w16cid:durableId="2112044670">
    <w:abstractNumId w:val="16"/>
  </w:num>
  <w:num w:numId="18" w16cid:durableId="1028143890">
    <w:abstractNumId w:val="33"/>
  </w:num>
  <w:num w:numId="19" w16cid:durableId="1963228180">
    <w:abstractNumId w:val="32"/>
  </w:num>
  <w:num w:numId="20" w16cid:durableId="1224288878">
    <w:abstractNumId w:val="7"/>
  </w:num>
  <w:num w:numId="21" w16cid:durableId="1646353719">
    <w:abstractNumId w:val="25"/>
  </w:num>
  <w:num w:numId="22" w16cid:durableId="1482695067">
    <w:abstractNumId w:val="36"/>
  </w:num>
  <w:num w:numId="23" w16cid:durableId="1583250428">
    <w:abstractNumId w:val="40"/>
  </w:num>
  <w:num w:numId="24" w16cid:durableId="140931838">
    <w:abstractNumId w:val="21"/>
  </w:num>
  <w:num w:numId="25" w16cid:durableId="888371980">
    <w:abstractNumId w:val="20"/>
  </w:num>
  <w:num w:numId="26" w16cid:durableId="1217279173">
    <w:abstractNumId w:val="12"/>
  </w:num>
  <w:num w:numId="27" w16cid:durableId="1348409871">
    <w:abstractNumId w:val="27"/>
  </w:num>
  <w:num w:numId="28" w16cid:durableId="629475171">
    <w:abstractNumId w:val="41"/>
  </w:num>
  <w:num w:numId="29" w16cid:durableId="1833986801">
    <w:abstractNumId w:val="39"/>
  </w:num>
  <w:num w:numId="30" w16cid:durableId="1178153452">
    <w:abstractNumId w:val="24"/>
  </w:num>
  <w:num w:numId="31" w16cid:durableId="1876580689">
    <w:abstractNumId w:val="0"/>
  </w:num>
  <w:num w:numId="32" w16cid:durableId="326322515">
    <w:abstractNumId w:val="26"/>
  </w:num>
  <w:num w:numId="33" w16cid:durableId="167060908">
    <w:abstractNumId w:val="44"/>
  </w:num>
  <w:num w:numId="34" w16cid:durableId="1772355730">
    <w:abstractNumId w:val="1"/>
  </w:num>
  <w:num w:numId="35" w16cid:durableId="1751148560">
    <w:abstractNumId w:val="42"/>
  </w:num>
  <w:num w:numId="36" w16cid:durableId="252325351">
    <w:abstractNumId w:val="17"/>
  </w:num>
  <w:num w:numId="37" w16cid:durableId="943196236">
    <w:abstractNumId w:val="5"/>
  </w:num>
  <w:num w:numId="38" w16cid:durableId="1901862213">
    <w:abstractNumId w:val="4"/>
  </w:num>
  <w:num w:numId="39" w16cid:durableId="191575490">
    <w:abstractNumId w:val="8"/>
  </w:num>
  <w:num w:numId="40" w16cid:durableId="420488728">
    <w:abstractNumId w:val="35"/>
  </w:num>
  <w:num w:numId="41" w16cid:durableId="1507478997">
    <w:abstractNumId w:val="19"/>
  </w:num>
  <w:num w:numId="42" w16cid:durableId="207838966">
    <w:abstractNumId w:val="34"/>
  </w:num>
  <w:num w:numId="43" w16cid:durableId="2142534488">
    <w:abstractNumId w:val="11"/>
  </w:num>
  <w:num w:numId="44" w16cid:durableId="20715335">
    <w:abstractNumId w:val="15"/>
  </w:num>
  <w:num w:numId="45" w16cid:durableId="1195465775">
    <w:abstractNumId w:val="18"/>
  </w:num>
  <w:num w:numId="46" w16cid:durableId="1254391207">
    <w:abstractNumId w:val="37"/>
  </w:num>
  <w:num w:numId="47" w16cid:durableId="18646362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21709"/>
    <w:rsid w:val="0008200A"/>
    <w:rsid w:val="00082D78"/>
    <w:rsid w:val="0009791D"/>
    <w:rsid w:val="000B080E"/>
    <w:rsid w:val="000B3261"/>
    <w:rsid w:val="000C493B"/>
    <w:rsid w:val="00101B49"/>
    <w:rsid w:val="00122386"/>
    <w:rsid w:val="00123B50"/>
    <w:rsid w:val="001473CD"/>
    <w:rsid w:val="00157206"/>
    <w:rsid w:val="001852ED"/>
    <w:rsid w:val="00187226"/>
    <w:rsid w:val="001A69D5"/>
    <w:rsid w:val="001C4E47"/>
    <w:rsid w:val="001E27AC"/>
    <w:rsid w:val="00203416"/>
    <w:rsid w:val="0020563F"/>
    <w:rsid w:val="002865EB"/>
    <w:rsid w:val="002A31D5"/>
    <w:rsid w:val="002A61A2"/>
    <w:rsid w:val="002C0F60"/>
    <w:rsid w:val="002F1F3D"/>
    <w:rsid w:val="003642C1"/>
    <w:rsid w:val="003A22F1"/>
    <w:rsid w:val="003A6712"/>
    <w:rsid w:val="003B7986"/>
    <w:rsid w:val="003C27B0"/>
    <w:rsid w:val="003C4C9B"/>
    <w:rsid w:val="003D4290"/>
    <w:rsid w:val="003D5655"/>
    <w:rsid w:val="004204FC"/>
    <w:rsid w:val="00433E77"/>
    <w:rsid w:val="004458C4"/>
    <w:rsid w:val="00464288"/>
    <w:rsid w:val="00465931"/>
    <w:rsid w:val="00473F55"/>
    <w:rsid w:val="00485FC3"/>
    <w:rsid w:val="00486C24"/>
    <w:rsid w:val="00493C22"/>
    <w:rsid w:val="004B449E"/>
    <w:rsid w:val="004D3539"/>
    <w:rsid w:val="005239CB"/>
    <w:rsid w:val="0052621D"/>
    <w:rsid w:val="005411DA"/>
    <w:rsid w:val="00554C1B"/>
    <w:rsid w:val="0058643D"/>
    <w:rsid w:val="005C14B4"/>
    <w:rsid w:val="005C4FFF"/>
    <w:rsid w:val="005C799C"/>
    <w:rsid w:val="005E23BA"/>
    <w:rsid w:val="00610958"/>
    <w:rsid w:val="006226DB"/>
    <w:rsid w:val="00633BA2"/>
    <w:rsid w:val="00636754"/>
    <w:rsid w:val="00681D1C"/>
    <w:rsid w:val="006C3002"/>
    <w:rsid w:val="006C629F"/>
    <w:rsid w:val="006F0E72"/>
    <w:rsid w:val="006F0F7E"/>
    <w:rsid w:val="006F76A6"/>
    <w:rsid w:val="00720CB5"/>
    <w:rsid w:val="007219D9"/>
    <w:rsid w:val="007331CF"/>
    <w:rsid w:val="007529CF"/>
    <w:rsid w:val="0077284F"/>
    <w:rsid w:val="00791079"/>
    <w:rsid w:val="007A3C3E"/>
    <w:rsid w:val="007B3C80"/>
    <w:rsid w:val="007B4E81"/>
    <w:rsid w:val="007C36CF"/>
    <w:rsid w:val="007C58C7"/>
    <w:rsid w:val="007D4904"/>
    <w:rsid w:val="008424B4"/>
    <w:rsid w:val="00871048"/>
    <w:rsid w:val="008C3443"/>
    <w:rsid w:val="008C44E8"/>
    <w:rsid w:val="008C6953"/>
    <w:rsid w:val="008E0103"/>
    <w:rsid w:val="008F5429"/>
    <w:rsid w:val="00907610"/>
    <w:rsid w:val="00925FA8"/>
    <w:rsid w:val="00946BCF"/>
    <w:rsid w:val="00956612"/>
    <w:rsid w:val="009621F4"/>
    <w:rsid w:val="00965470"/>
    <w:rsid w:val="0099133A"/>
    <w:rsid w:val="009C677D"/>
    <w:rsid w:val="00A118D0"/>
    <w:rsid w:val="00A1222E"/>
    <w:rsid w:val="00A16179"/>
    <w:rsid w:val="00A21BFA"/>
    <w:rsid w:val="00A42312"/>
    <w:rsid w:val="00A423F4"/>
    <w:rsid w:val="00A4243E"/>
    <w:rsid w:val="00A57861"/>
    <w:rsid w:val="00A959FF"/>
    <w:rsid w:val="00AC4052"/>
    <w:rsid w:val="00AF0D93"/>
    <w:rsid w:val="00B03EFE"/>
    <w:rsid w:val="00B14215"/>
    <w:rsid w:val="00B32724"/>
    <w:rsid w:val="00B356FB"/>
    <w:rsid w:val="00B4414A"/>
    <w:rsid w:val="00B627FC"/>
    <w:rsid w:val="00B709B4"/>
    <w:rsid w:val="00B716AC"/>
    <w:rsid w:val="00BC698C"/>
    <w:rsid w:val="00BD370E"/>
    <w:rsid w:val="00BD49AD"/>
    <w:rsid w:val="00BE40AC"/>
    <w:rsid w:val="00C3006E"/>
    <w:rsid w:val="00C54298"/>
    <w:rsid w:val="00CA48AE"/>
    <w:rsid w:val="00CF0DFB"/>
    <w:rsid w:val="00D10319"/>
    <w:rsid w:val="00D46099"/>
    <w:rsid w:val="00D46557"/>
    <w:rsid w:val="00D51720"/>
    <w:rsid w:val="00D6469D"/>
    <w:rsid w:val="00D72771"/>
    <w:rsid w:val="00DD152B"/>
    <w:rsid w:val="00DD5074"/>
    <w:rsid w:val="00DE5532"/>
    <w:rsid w:val="00DE64C5"/>
    <w:rsid w:val="00DE7F84"/>
    <w:rsid w:val="00E00AF5"/>
    <w:rsid w:val="00E15CAB"/>
    <w:rsid w:val="00E212A5"/>
    <w:rsid w:val="00E93A5B"/>
    <w:rsid w:val="00EA1299"/>
    <w:rsid w:val="00EF3A17"/>
    <w:rsid w:val="00F003A2"/>
    <w:rsid w:val="00F37C9B"/>
    <w:rsid w:val="00F45A24"/>
    <w:rsid w:val="00F91179"/>
    <w:rsid w:val="00FA0112"/>
    <w:rsid w:val="00FB6286"/>
    <w:rsid w:val="00FD5AED"/>
    <w:rsid w:val="00FE6C78"/>
    <w:rsid w:val="00FF5B4B"/>
    <w:rsid w:val="120458FE"/>
    <w:rsid w:val="144E9370"/>
    <w:rsid w:val="2D4F6F6B"/>
    <w:rsid w:val="3472B3DC"/>
    <w:rsid w:val="37BD590A"/>
    <w:rsid w:val="41E45AE7"/>
    <w:rsid w:val="43E6E96A"/>
    <w:rsid w:val="45EEE4EB"/>
    <w:rsid w:val="498C04B4"/>
    <w:rsid w:val="4CD52DB3"/>
    <w:rsid w:val="6AEA3FED"/>
    <w:rsid w:val="738CC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7C36CF"/>
    <w:pPr>
      <w:ind w:left="720"/>
      <w:contextualSpacing/>
    </w:pPr>
  </w:style>
  <w:style w:type="paragraph" w:styleId="NoSpacing">
    <w:name w:val="No Spacing"/>
    <w:link w:val="NoSpacingChar"/>
    <w:uiPriority w:val="1"/>
    <w:qFormat/>
    <w:rsid w:val="007C36CF"/>
    <w:pPr>
      <w:spacing w:after="0" w:line="240" w:lineRule="auto"/>
    </w:pPr>
  </w:style>
  <w:style w:type="character" w:customStyle="1" w:styleId="NoSpacingChar">
    <w:name w:val="No Spacing Char"/>
    <w:basedOn w:val="DefaultParagraphFont"/>
    <w:link w:val="NoSpacing"/>
    <w:uiPriority w:val="1"/>
    <w:rsid w:val="003D5655"/>
  </w:style>
  <w:style w:type="character" w:styleId="Hyperlink">
    <w:name w:val="Hyperlink"/>
    <w:basedOn w:val="DefaultParagraphFont"/>
    <w:uiPriority w:val="99"/>
    <w:semiHidden/>
    <w:unhideWhenUsed/>
    <w:rsid w:val="008C6953"/>
    <w:rPr>
      <w:color w:val="0563C1"/>
      <w:u w:val="single"/>
    </w:rPr>
  </w:style>
  <w:style w:type="paragraph" w:customStyle="1" w:styleId="paragraph">
    <w:name w:val="paragraph"/>
    <w:basedOn w:val="Normal"/>
    <w:rsid w:val="00CA48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A48AE"/>
  </w:style>
  <w:style w:type="character" w:customStyle="1" w:styleId="eop">
    <w:name w:val="eop"/>
    <w:basedOn w:val="DefaultParagraphFont"/>
    <w:rsid w:val="00CA4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96017">
      <w:bodyDiv w:val="1"/>
      <w:marLeft w:val="0"/>
      <w:marRight w:val="0"/>
      <w:marTop w:val="0"/>
      <w:marBottom w:val="0"/>
      <w:divBdr>
        <w:top w:val="none" w:sz="0" w:space="0" w:color="auto"/>
        <w:left w:val="none" w:sz="0" w:space="0" w:color="auto"/>
        <w:bottom w:val="none" w:sz="0" w:space="0" w:color="auto"/>
        <w:right w:val="none" w:sz="0" w:space="0" w:color="auto"/>
      </w:divBdr>
    </w:div>
    <w:div w:id="477112608">
      <w:bodyDiv w:val="1"/>
      <w:marLeft w:val="0"/>
      <w:marRight w:val="0"/>
      <w:marTop w:val="0"/>
      <w:marBottom w:val="0"/>
      <w:divBdr>
        <w:top w:val="none" w:sz="0" w:space="0" w:color="auto"/>
        <w:left w:val="none" w:sz="0" w:space="0" w:color="auto"/>
        <w:bottom w:val="none" w:sz="0" w:space="0" w:color="auto"/>
        <w:right w:val="none" w:sz="0" w:space="0" w:color="auto"/>
      </w:divBdr>
    </w:div>
    <w:div w:id="969019894">
      <w:bodyDiv w:val="1"/>
      <w:marLeft w:val="0"/>
      <w:marRight w:val="0"/>
      <w:marTop w:val="0"/>
      <w:marBottom w:val="0"/>
      <w:divBdr>
        <w:top w:val="none" w:sz="0" w:space="0" w:color="auto"/>
        <w:left w:val="none" w:sz="0" w:space="0" w:color="auto"/>
        <w:bottom w:val="none" w:sz="0" w:space="0" w:color="auto"/>
        <w:right w:val="none" w:sz="0" w:space="0" w:color="auto"/>
      </w:divBdr>
    </w:div>
    <w:div w:id="1336299457">
      <w:bodyDiv w:val="1"/>
      <w:marLeft w:val="0"/>
      <w:marRight w:val="0"/>
      <w:marTop w:val="0"/>
      <w:marBottom w:val="0"/>
      <w:divBdr>
        <w:top w:val="none" w:sz="0" w:space="0" w:color="auto"/>
        <w:left w:val="none" w:sz="0" w:space="0" w:color="auto"/>
        <w:bottom w:val="none" w:sz="0" w:space="0" w:color="auto"/>
        <w:right w:val="none" w:sz="0" w:space="0" w:color="auto"/>
      </w:divBdr>
      <w:divsChild>
        <w:div w:id="768814999">
          <w:marLeft w:val="0"/>
          <w:marRight w:val="0"/>
          <w:marTop w:val="0"/>
          <w:marBottom w:val="0"/>
          <w:divBdr>
            <w:top w:val="none" w:sz="0" w:space="0" w:color="auto"/>
            <w:left w:val="none" w:sz="0" w:space="0" w:color="auto"/>
            <w:bottom w:val="none" w:sz="0" w:space="0" w:color="auto"/>
            <w:right w:val="none" w:sz="0" w:space="0" w:color="auto"/>
          </w:divBdr>
        </w:div>
        <w:div w:id="1567833608">
          <w:marLeft w:val="0"/>
          <w:marRight w:val="0"/>
          <w:marTop w:val="0"/>
          <w:marBottom w:val="0"/>
          <w:divBdr>
            <w:top w:val="none" w:sz="0" w:space="0" w:color="auto"/>
            <w:left w:val="none" w:sz="0" w:space="0" w:color="auto"/>
            <w:bottom w:val="none" w:sz="0" w:space="0" w:color="auto"/>
            <w:right w:val="none" w:sz="0" w:space="0" w:color="auto"/>
          </w:divBdr>
        </w:div>
        <w:div w:id="1199005174">
          <w:marLeft w:val="0"/>
          <w:marRight w:val="0"/>
          <w:marTop w:val="0"/>
          <w:marBottom w:val="0"/>
          <w:divBdr>
            <w:top w:val="none" w:sz="0" w:space="0" w:color="auto"/>
            <w:left w:val="none" w:sz="0" w:space="0" w:color="auto"/>
            <w:bottom w:val="none" w:sz="0" w:space="0" w:color="auto"/>
            <w:right w:val="none" w:sz="0" w:space="0" w:color="auto"/>
          </w:divBdr>
        </w:div>
        <w:div w:id="1120417179">
          <w:marLeft w:val="0"/>
          <w:marRight w:val="0"/>
          <w:marTop w:val="0"/>
          <w:marBottom w:val="0"/>
          <w:divBdr>
            <w:top w:val="none" w:sz="0" w:space="0" w:color="auto"/>
            <w:left w:val="none" w:sz="0" w:space="0" w:color="auto"/>
            <w:bottom w:val="none" w:sz="0" w:space="0" w:color="auto"/>
            <w:right w:val="none" w:sz="0" w:space="0" w:color="auto"/>
          </w:divBdr>
        </w:div>
        <w:div w:id="856775419">
          <w:marLeft w:val="0"/>
          <w:marRight w:val="0"/>
          <w:marTop w:val="0"/>
          <w:marBottom w:val="0"/>
          <w:divBdr>
            <w:top w:val="none" w:sz="0" w:space="0" w:color="auto"/>
            <w:left w:val="none" w:sz="0" w:space="0" w:color="auto"/>
            <w:bottom w:val="none" w:sz="0" w:space="0" w:color="auto"/>
            <w:right w:val="none" w:sz="0" w:space="0" w:color="auto"/>
          </w:divBdr>
        </w:div>
        <w:div w:id="1605456814">
          <w:marLeft w:val="0"/>
          <w:marRight w:val="0"/>
          <w:marTop w:val="0"/>
          <w:marBottom w:val="0"/>
          <w:divBdr>
            <w:top w:val="none" w:sz="0" w:space="0" w:color="auto"/>
            <w:left w:val="none" w:sz="0" w:space="0" w:color="auto"/>
            <w:bottom w:val="none" w:sz="0" w:space="0" w:color="auto"/>
            <w:right w:val="none" w:sz="0" w:space="0" w:color="auto"/>
          </w:divBdr>
        </w:div>
        <w:div w:id="1394965124">
          <w:marLeft w:val="0"/>
          <w:marRight w:val="0"/>
          <w:marTop w:val="0"/>
          <w:marBottom w:val="0"/>
          <w:divBdr>
            <w:top w:val="none" w:sz="0" w:space="0" w:color="auto"/>
            <w:left w:val="none" w:sz="0" w:space="0" w:color="auto"/>
            <w:bottom w:val="none" w:sz="0" w:space="0" w:color="auto"/>
            <w:right w:val="none" w:sz="0" w:space="0" w:color="auto"/>
          </w:divBdr>
        </w:div>
        <w:div w:id="1247495356">
          <w:marLeft w:val="0"/>
          <w:marRight w:val="0"/>
          <w:marTop w:val="0"/>
          <w:marBottom w:val="0"/>
          <w:divBdr>
            <w:top w:val="none" w:sz="0" w:space="0" w:color="auto"/>
            <w:left w:val="none" w:sz="0" w:space="0" w:color="auto"/>
            <w:bottom w:val="none" w:sz="0" w:space="0" w:color="auto"/>
            <w:right w:val="none" w:sz="0" w:space="0" w:color="auto"/>
          </w:divBdr>
        </w:div>
        <w:div w:id="2075926062">
          <w:marLeft w:val="0"/>
          <w:marRight w:val="0"/>
          <w:marTop w:val="0"/>
          <w:marBottom w:val="0"/>
          <w:divBdr>
            <w:top w:val="none" w:sz="0" w:space="0" w:color="auto"/>
            <w:left w:val="none" w:sz="0" w:space="0" w:color="auto"/>
            <w:bottom w:val="none" w:sz="0" w:space="0" w:color="auto"/>
            <w:right w:val="none" w:sz="0" w:space="0" w:color="auto"/>
          </w:divBdr>
        </w:div>
        <w:div w:id="1351562380">
          <w:marLeft w:val="0"/>
          <w:marRight w:val="0"/>
          <w:marTop w:val="0"/>
          <w:marBottom w:val="0"/>
          <w:divBdr>
            <w:top w:val="none" w:sz="0" w:space="0" w:color="auto"/>
            <w:left w:val="none" w:sz="0" w:space="0" w:color="auto"/>
            <w:bottom w:val="none" w:sz="0" w:space="0" w:color="auto"/>
            <w:right w:val="none" w:sz="0" w:space="0" w:color="auto"/>
          </w:divBdr>
        </w:div>
        <w:div w:id="2097095140">
          <w:marLeft w:val="0"/>
          <w:marRight w:val="0"/>
          <w:marTop w:val="0"/>
          <w:marBottom w:val="0"/>
          <w:divBdr>
            <w:top w:val="none" w:sz="0" w:space="0" w:color="auto"/>
            <w:left w:val="none" w:sz="0" w:space="0" w:color="auto"/>
            <w:bottom w:val="none" w:sz="0" w:space="0" w:color="auto"/>
            <w:right w:val="none" w:sz="0" w:space="0" w:color="auto"/>
          </w:divBdr>
        </w:div>
        <w:div w:id="703939768">
          <w:marLeft w:val="0"/>
          <w:marRight w:val="0"/>
          <w:marTop w:val="0"/>
          <w:marBottom w:val="0"/>
          <w:divBdr>
            <w:top w:val="none" w:sz="0" w:space="0" w:color="auto"/>
            <w:left w:val="none" w:sz="0" w:space="0" w:color="auto"/>
            <w:bottom w:val="none" w:sz="0" w:space="0" w:color="auto"/>
            <w:right w:val="none" w:sz="0" w:space="0" w:color="auto"/>
          </w:divBdr>
        </w:div>
        <w:div w:id="1544707771">
          <w:marLeft w:val="0"/>
          <w:marRight w:val="0"/>
          <w:marTop w:val="0"/>
          <w:marBottom w:val="0"/>
          <w:divBdr>
            <w:top w:val="none" w:sz="0" w:space="0" w:color="auto"/>
            <w:left w:val="none" w:sz="0" w:space="0" w:color="auto"/>
            <w:bottom w:val="none" w:sz="0" w:space="0" w:color="auto"/>
            <w:right w:val="none" w:sz="0" w:space="0" w:color="auto"/>
          </w:divBdr>
        </w:div>
        <w:div w:id="1288003993">
          <w:marLeft w:val="0"/>
          <w:marRight w:val="0"/>
          <w:marTop w:val="0"/>
          <w:marBottom w:val="0"/>
          <w:divBdr>
            <w:top w:val="none" w:sz="0" w:space="0" w:color="auto"/>
            <w:left w:val="none" w:sz="0" w:space="0" w:color="auto"/>
            <w:bottom w:val="none" w:sz="0" w:space="0" w:color="auto"/>
            <w:right w:val="none" w:sz="0" w:space="0" w:color="auto"/>
          </w:divBdr>
        </w:div>
        <w:div w:id="1329095834">
          <w:marLeft w:val="0"/>
          <w:marRight w:val="0"/>
          <w:marTop w:val="0"/>
          <w:marBottom w:val="0"/>
          <w:divBdr>
            <w:top w:val="none" w:sz="0" w:space="0" w:color="auto"/>
            <w:left w:val="none" w:sz="0" w:space="0" w:color="auto"/>
            <w:bottom w:val="none" w:sz="0" w:space="0" w:color="auto"/>
            <w:right w:val="none" w:sz="0" w:space="0" w:color="auto"/>
          </w:divBdr>
        </w:div>
        <w:div w:id="86316142">
          <w:marLeft w:val="0"/>
          <w:marRight w:val="0"/>
          <w:marTop w:val="0"/>
          <w:marBottom w:val="0"/>
          <w:divBdr>
            <w:top w:val="none" w:sz="0" w:space="0" w:color="auto"/>
            <w:left w:val="none" w:sz="0" w:space="0" w:color="auto"/>
            <w:bottom w:val="none" w:sz="0" w:space="0" w:color="auto"/>
            <w:right w:val="none" w:sz="0" w:space="0" w:color="auto"/>
          </w:divBdr>
        </w:div>
      </w:divsChild>
    </w:div>
    <w:div w:id="1510674639">
      <w:bodyDiv w:val="1"/>
      <w:marLeft w:val="0"/>
      <w:marRight w:val="0"/>
      <w:marTop w:val="0"/>
      <w:marBottom w:val="0"/>
      <w:divBdr>
        <w:top w:val="none" w:sz="0" w:space="0" w:color="auto"/>
        <w:left w:val="none" w:sz="0" w:space="0" w:color="auto"/>
        <w:bottom w:val="none" w:sz="0" w:space="0" w:color="auto"/>
        <w:right w:val="none" w:sz="0" w:space="0" w:color="auto"/>
      </w:divBdr>
      <w:divsChild>
        <w:div w:id="1645504578">
          <w:marLeft w:val="0"/>
          <w:marRight w:val="0"/>
          <w:marTop w:val="0"/>
          <w:marBottom w:val="0"/>
          <w:divBdr>
            <w:top w:val="none" w:sz="0" w:space="0" w:color="auto"/>
            <w:left w:val="none" w:sz="0" w:space="0" w:color="auto"/>
            <w:bottom w:val="none" w:sz="0" w:space="0" w:color="auto"/>
            <w:right w:val="none" w:sz="0" w:space="0" w:color="auto"/>
          </w:divBdr>
        </w:div>
        <w:div w:id="1584877508">
          <w:marLeft w:val="0"/>
          <w:marRight w:val="0"/>
          <w:marTop w:val="0"/>
          <w:marBottom w:val="0"/>
          <w:divBdr>
            <w:top w:val="none" w:sz="0" w:space="0" w:color="auto"/>
            <w:left w:val="none" w:sz="0" w:space="0" w:color="auto"/>
            <w:bottom w:val="none" w:sz="0" w:space="0" w:color="auto"/>
            <w:right w:val="none" w:sz="0" w:space="0" w:color="auto"/>
          </w:divBdr>
        </w:div>
        <w:div w:id="874850663">
          <w:marLeft w:val="0"/>
          <w:marRight w:val="0"/>
          <w:marTop w:val="0"/>
          <w:marBottom w:val="0"/>
          <w:divBdr>
            <w:top w:val="none" w:sz="0" w:space="0" w:color="auto"/>
            <w:left w:val="none" w:sz="0" w:space="0" w:color="auto"/>
            <w:bottom w:val="none" w:sz="0" w:space="0" w:color="auto"/>
            <w:right w:val="none" w:sz="0" w:space="0" w:color="auto"/>
          </w:divBdr>
        </w:div>
      </w:divsChild>
    </w:div>
    <w:div w:id="1524200286">
      <w:bodyDiv w:val="1"/>
      <w:marLeft w:val="0"/>
      <w:marRight w:val="0"/>
      <w:marTop w:val="0"/>
      <w:marBottom w:val="0"/>
      <w:divBdr>
        <w:top w:val="none" w:sz="0" w:space="0" w:color="auto"/>
        <w:left w:val="none" w:sz="0" w:space="0" w:color="auto"/>
        <w:bottom w:val="none" w:sz="0" w:space="0" w:color="auto"/>
        <w:right w:val="none" w:sz="0" w:space="0" w:color="auto"/>
      </w:divBdr>
      <w:divsChild>
        <w:div w:id="2071073852">
          <w:marLeft w:val="0"/>
          <w:marRight w:val="0"/>
          <w:marTop w:val="0"/>
          <w:marBottom w:val="0"/>
          <w:divBdr>
            <w:top w:val="none" w:sz="0" w:space="0" w:color="auto"/>
            <w:left w:val="none" w:sz="0" w:space="0" w:color="auto"/>
            <w:bottom w:val="none" w:sz="0" w:space="0" w:color="auto"/>
            <w:right w:val="none" w:sz="0" w:space="0" w:color="auto"/>
          </w:divBdr>
        </w:div>
        <w:div w:id="1608465336">
          <w:marLeft w:val="0"/>
          <w:marRight w:val="0"/>
          <w:marTop w:val="0"/>
          <w:marBottom w:val="0"/>
          <w:divBdr>
            <w:top w:val="none" w:sz="0" w:space="0" w:color="auto"/>
            <w:left w:val="none" w:sz="0" w:space="0" w:color="auto"/>
            <w:bottom w:val="none" w:sz="0" w:space="0" w:color="auto"/>
            <w:right w:val="none" w:sz="0" w:space="0" w:color="auto"/>
          </w:divBdr>
        </w:div>
        <w:div w:id="199243467">
          <w:marLeft w:val="0"/>
          <w:marRight w:val="0"/>
          <w:marTop w:val="0"/>
          <w:marBottom w:val="0"/>
          <w:divBdr>
            <w:top w:val="none" w:sz="0" w:space="0" w:color="auto"/>
            <w:left w:val="none" w:sz="0" w:space="0" w:color="auto"/>
            <w:bottom w:val="none" w:sz="0" w:space="0" w:color="auto"/>
            <w:right w:val="none" w:sz="0" w:space="0" w:color="auto"/>
          </w:divBdr>
        </w:div>
        <w:div w:id="647637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12a04860fd8b26f76ce0a3bdb0610563">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e65508e6bcd9102f57cc627331e606c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A1F430-481D-4B5D-9EC4-4F662C7B5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1758</Words>
  <Characters>10027</Characters>
  <Application>Microsoft Office Word</Application>
  <DocSecurity>0</DocSecurity>
  <Lines>83</Lines>
  <Paragraphs>23</Paragraphs>
  <ScaleCrop>false</ScaleCrop>
  <Company>Maiden Erlegh School</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Swart</cp:lastModifiedBy>
  <cp:revision>29</cp:revision>
  <cp:lastPrinted>2022-10-11T14:40:00Z</cp:lastPrinted>
  <dcterms:created xsi:type="dcterms:W3CDTF">2024-04-10T12:42:00Z</dcterms:created>
  <dcterms:modified xsi:type="dcterms:W3CDTF">2025-03-14T12:34:00Z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