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365E" w14:textId="77777777" w:rsidR="0020418A" w:rsidRDefault="0020418A" w:rsidP="0020418A">
      <w:pPr>
        <w:pStyle w:val="Heading1"/>
      </w:pPr>
      <w:r>
        <w:rPr>
          <w:rFonts w:eastAsia="Arial Nova"/>
        </w:rPr>
        <w:t>Classroom Teacher</w:t>
      </w:r>
    </w:p>
    <w:p w14:paraId="203C8839" w14:textId="77777777" w:rsidR="0020418A" w:rsidRDefault="0020418A" w:rsidP="00091688">
      <w:pPr>
        <w:pStyle w:val="Heading2"/>
      </w:pPr>
      <w:r>
        <w:t>Qualifications, training and education</w:t>
      </w:r>
    </w:p>
    <w:p w14:paraId="4D42B58B" w14:textId="77777777" w:rsidR="0020418A" w:rsidRDefault="0020418A" w:rsidP="0090303E">
      <w:pPr>
        <w:pStyle w:val="ListParagraph"/>
        <w:numPr>
          <w:ilvl w:val="0"/>
          <w:numId w:val="3"/>
        </w:numPr>
        <w:spacing w:after="0" w:line="240" w:lineRule="auto"/>
        <w:jc w:val="both"/>
      </w:pPr>
      <w:r w:rsidRPr="0020418A">
        <w:rPr>
          <w:rFonts w:ascii="Arial Nova" w:eastAsia="Arial Nova" w:hAnsi="Arial Nova"/>
        </w:rPr>
        <w:t>Good quality degree (essential).</w:t>
      </w:r>
    </w:p>
    <w:p w14:paraId="133B703D" w14:textId="77777777" w:rsidR="0020418A" w:rsidRDefault="0020418A" w:rsidP="0090303E">
      <w:pPr>
        <w:pStyle w:val="ListParagraph"/>
        <w:numPr>
          <w:ilvl w:val="0"/>
          <w:numId w:val="3"/>
        </w:numPr>
        <w:spacing w:after="0" w:line="240" w:lineRule="auto"/>
        <w:jc w:val="both"/>
      </w:pPr>
      <w:r w:rsidRPr="0020418A">
        <w:rPr>
          <w:rFonts w:ascii="Arial Nova" w:eastAsia="Arial Nova" w:hAnsi="Arial Nova"/>
        </w:rPr>
        <w:t>PGCE, or equivalent, in secondary education (essential).</w:t>
      </w:r>
    </w:p>
    <w:p w14:paraId="6A4D865C" w14:textId="77777777" w:rsidR="0020418A" w:rsidRDefault="0020418A" w:rsidP="0090303E">
      <w:pPr>
        <w:pStyle w:val="ListParagraph"/>
        <w:numPr>
          <w:ilvl w:val="0"/>
          <w:numId w:val="3"/>
        </w:numPr>
        <w:spacing w:after="0" w:line="240" w:lineRule="auto"/>
        <w:jc w:val="both"/>
      </w:pPr>
      <w:r w:rsidRPr="0020418A">
        <w:rPr>
          <w:rFonts w:ascii="Arial Nova" w:eastAsia="Arial Nova" w:hAnsi="Arial Nova"/>
        </w:rPr>
        <w:t>Qualified Teacher Status (QTS) (essential).</w:t>
      </w:r>
    </w:p>
    <w:p w14:paraId="3B286C16" w14:textId="77777777" w:rsidR="0020418A" w:rsidRDefault="0020418A" w:rsidP="00091688">
      <w:pPr>
        <w:pStyle w:val="Heading2"/>
      </w:pPr>
      <w:r>
        <w:t>Skills and abilities</w:t>
      </w:r>
    </w:p>
    <w:p w14:paraId="18C75AB7" w14:textId="77777777" w:rsidR="0020418A" w:rsidRDefault="0020418A" w:rsidP="00091688">
      <w:pPr>
        <w:pStyle w:val="Heading3"/>
      </w:pPr>
      <w:r>
        <w:rPr>
          <w:rFonts w:eastAsia="Arial Nova"/>
        </w:rPr>
        <w:t>Teaching and learning</w:t>
      </w:r>
    </w:p>
    <w:p w14:paraId="32EFE656" w14:textId="77777777" w:rsidR="0020418A" w:rsidRDefault="0020418A" w:rsidP="0090303E">
      <w:pPr>
        <w:pStyle w:val="ListParagraph"/>
        <w:numPr>
          <w:ilvl w:val="0"/>
          <w:numId w:val="4"/>
        </w:numPr>
        <w:spacing w:after="0" w:line="240" w:lineRule="auto"/>
        <w:jc w:val="both"/>
      </w:pPr>
      <w:r w:rsidRPr="0020418A">
        <w:rPr>
          <w:rFonts w:ascii="Arial Nova" w:eastAsia="Arial Nova" w:hAnsi="Arial Nova"/>
        </w:rPr>
        <w:t>Ability to use a range of teaching strategies that promote learning, engagement and enjoyment of the subject so that students are supported to make progress.</w:t>
      </w:r>
    </w:p>
    <w:p w14:paraId="38645280" w14:textId="77777777" w:rsidR="0020418A" w:rsidRDefault="0020418A" w:rsidP="0090303E">
      <w:pPr>
        <w:pStyle w:val="ListParagraph"/>
        <w:numPr>
          <w:ilvl w:val="0"/>
          <w:numId w:val="4"/>
        </w:numPr>
        <w:spacing w:after="0" w:line="240" w:lineRule="auto"/>
        <w:jc w:val="both"/>
      </w:pPr>
      <w:r w:rsidRPr="0020418A">
        <w:rPr>
          <w:rFonts w:ascii="Arial Nova" w:eastAsia="Arial Nova" w:hAnsi="Arial Nova"/>
        </w:rPr>
        <w:t>Ability to deliver a variety of teaching approaches as a skilled classroom practitioner.</w:t>
      </w:r>
    </w:p>
    <w:p w14:paraId="7BBDC97F" w14:textId="77777777" w:rsidR="0020418A" w:rsidRDefault="0020418A" w:rsidP="0090303E">
      <w:pPr>
        <w:pStyle w:val="ListParagraph"/>
        <w:numPr>
          <w:ilvl w:val="0"/>
          <w:numId w:val="4"/>
        </w:numPr>
        <w:spacing w:after="0" w:line="240" w:lineRule="auto"/>
        <w:jc w:val="both"/>
      </w:pPr>
      <w:r w:rsidRPr="0020418A">
        <w:rPr>
          <w:rFonts w:ascii="Arial Nova" w:eastAsia="Arial Nova" w:hAnsi="Arial Nova"/>
        </w:rPr>
        <w:t>Commitment to overcoming barriers to learning so that students are supported to achieve their potential.</w:t>
      </w:r>
    </w:p>
    <w:p w14:paraId="3AE7F48A" w14:textId="77777777" w:rsidR="0020418A" w:rsidRDefault="0020418A" w:rsidP="0090303E">
      <w:pPr>
        <w:pStyle w:val="ListParagraph"/>
        <w:numPr>
          <w:ilvl w:val="0"/>
          <w:numId w:val="4"/>
        </w:numPr>
        <w:spacing w:after="0" w:line="240" w:lineRule="auto"/>
        <w:jc w:val="both"/>
      </w:pPr>
      <w:r w:rsidRPr="0020418A">
        <w:rPr>
          <w:rFonts w:ascii="Arial Nova" w:eastAsia="Arial Nova" w:hAnsi="Arial Nova"/>
        </w:rPr>
        <w:t>Genuine enthusiasm for the subject(s) taught and ability to communicate this to students.</w:t>
      </w:r>
    </w:p>
    <w:p w14:paraId="6F9D1F15" w14:textId="138718D0" w:rsidR="0020418A" w:rsidRDefault="0020418A" w:rsidP="0090303E">
      <w:pPr>
        <w:pStyle w:val="ListParagraph"/>
        <w:numPr>
          <w:ilvl w:val="0"/>
          <w:numId w:val="4"/>
        </w:numPr>
        <w:spacing w:after="0" w:line="240" w:lineRule="auto"/>
        <w:jc w:val="both"/>
      </w:pPr>
      <w:r w:rsidRPr="0020418A">
        <w:rPr>
          <w:rFonts w:ascii="Arial Nova" w:eastAsia="Arial Nova" w:hAnsi="Arial Nova"/>
        </w:rPr>
        <w:t>Ability to motivate and inspire students to engage positively in their learning, manage their learning effectively and aim high in their academic achievement</w:t>
      </w:r>
      <w:r>
        <w:rPr>
          <w:rFonts w:ascii="Arial Nova" w:eastAsia="Arial Nova" w:hAnsi="Arial Nova"/>
          <w:b/>
        </w:rPr>
        <w:t>.</w:t>
      </w:r>
      <w:r w:rsidRPr="0020418A">
        <w:rPr>
          <w:rFonts w:ascii="Arial Nova" w:eastAsia="Arial Nova" w:hAnsi="Arial Nova"/>
          <w:b/>
        </w:rPr>
        <w:t xml:space="preserve"> </w:t>
      </w:r>
    </w:p>
    <w:p w14:paraId="79BE575F" w14:textId="77777777" w:rsidR="0020418A" w:rsidRDefault="0020418A" w:rsidP="0020418A">
      <w:pPr>
        <w:pStyle w:val="Heading3"/>
      </w:pPr>
      <w:r>
        <w:rPr>
          <w:rFonts w:eastAsia="Arial Nova"/>
        </w:rPr>
        <w:t>Communication</w:t>
      </w:r>
    </w:p>
    <w:p w14:paraId="162AC356" w14:textId="77777777" w:rsidR="0020418A" w:rsidRDefault="0020418A" w:rsidP="0090303E">
      <w:pPr>
        <w:pStyle w:val="ListParagraph"/>
        <w:numPr>
          <w:ilvl w:val="0"/>
          <w:numId w:val="5"/>
        </w:numPr>
        <w:spacing w:after="0" w:line="240" w:lineRule="auto"/>
        <w:jc w:val="both"/>
      </w:pPr>
      <w:r w:rsidRPr="0020418A">
        <w:rPr>
          <w:rFonts w:ascii="Arial Nova" w:eastAsia="Arial Nova" w:hAnsi="Arial Nova"/>
        </w:rPr>
        <w:t>Ability to communicate clearly and appropriately, both orally and in writing.</w:t>
      </w:r>
    </w:p>
    <w:p w14:paraId="01947C68" w14:textId="77777777" w:rsidR="0020418A" w:rsidRDefault="0020418A" w:rsidP="0090303E">
      <w:pPr>
        <w:pStyle w:val="ListParagraph"/>
        <w:numPr>
          <w:ilvl w:val="0"/>
          <w:numId w:val="5"/>
        </w:numPr>
        <w:spacing w:after="0" w:line="240" w:lineRule="auto"/>
        <w:jc w:val="both"/>
      </w:pPr>
      <w:r w:rsidRPr="0020418A">
        <w:rPr>
          <w:rFonts w:ascii="Arial Nova" w:eastAsia="Arial Nova" w:hAnsi="Arial Nova"/>
        </w:rPr>
        <w:t>Ability to establish and maintain positive professional relationships with students, colleagues and parents.</w:t>
      </w:r>
    </w:p>
    <w:p w14:paraId="3875642B" w14:textId="77777777" w:rsidR="0020418A" w:rsidRDefault="0020418A" w:rsidP="0090303E">
      <w:pPr>
        <w:pStyle w:val="ListParagraph"/>
        <w:numPr>
          <w:ilvl w:val="0"/>
          <w:numId w:val="5"/>
        </w:numPr>
        <w:spacing w:after="0" w:line="240" w:lineRule="auto"/>
        <w:jc w:val="both"/>
      </w:pPr>
      <w:r w:rsidRPr="0020418A">
        <w:rPr>
          <w:rFonts w:ascii="Arial Nova" w:eastAsia="Arial Nova" w:hAnsi="Arial Nova"/>
        </w:rPr>
        <w:t>Ability to inspire confidence in students and colleagues.</w:t>
      </w:r>
    </w:p>
    <w:p w14:paraId="0A909CEB" w14:textId="77777777" w:rsidR="0020418A" w:rsidRDefault="0020418A" w:rsidP="00091688">
      <w:pPr>
        <w:pStyle w:val="Heading3"/>
      </w:pPr>
      <w:r>
        <w:rPr>
          <w:rFonts w:eastAsia="Arial Nova"/>
        </w:rPr>
        <w:t>Organisation and planning</w:t>
      </w:r>
    </w:p>
    <w:p w14:paraId="68E09366"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Ability to carry out administrative tasks accurately and efficiently to meet deadlines.</w:t>
      </w:r>
    </w:p>
    <w:p w14:paraId="0A839A75" w14:textId="77777777" w:rsidR="0020418A" w:rsidRDefault="0020418A" w:rsidP="00091688">
      <w:pPr>
        <w:pStyle w:val="Heading3"/>
      </w:pPr>
      <w:r>
        <w:rPr>
          <w:rFonts w:eastAsia="Arial Nova"/>
        </w:rPr>
        <w:t>Behaviour management</w:t>
      </w:r>
    </w:p>
    <w:p w14:paraId="75C92B47"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Ability to manage behaviour effectively and motivate students so that learning can take place in a purposeful environment.</w:t>
      </w:r>
    </w:p>
    <w:p w14:paraId="418E4C83" w14:textId="77777777" w:rsidR="0020418A" w:rsidRDefault="0020418A" w:rsidP="00091688">
      <w:pPr>
        <w:pStyle w:val="Heading3"/>
      </w:pPr>
      <w:r>
        <w:rPr>
          <w:rFonts w:eastAsia="Arial Nova"/>
        </w:rPr>
        <w:lastRenderedPageBreak/>
        <w:t>Pastoral and inclusion</w:t>
      </w:r>
    </w:p>
    <w:p w14:paraId="0B1A120A"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Commitment to supporting all students to achieve their potential.</w:t>
      </w:r>
    </w:p>
    <w:p w14:paraId="0232B1F3" w14:textId="77777777" w:rsidR="0020418A" w:rsidRDefault="0020418A" w:rsidP="00091688">
      <w:pPr>
        <w:pStyle w:val="Heading3"/>
      </w:pPr>
      <w:r>
        <w:rPr>
          <w:rFonts w:eastAsia="Arial Nova"/>
        </w:rPr>
        <w:t>Technical skills</w:t>
      </w:r>
    </w:p>
    <w:p w14:paraId="6DE1601C"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Good IT skills and ability to use ICT effectively to support learning.</w:t>
      </w:r>
    </w:p>
    <w:p w14:paraId="7A311226" w14:textId="77777777" w:rsidR="0020418A" w:rsidRDefault="0020418A" w:rsidP="00091688">
      <w:pPr>
        <w:pStyle w:val="Heading3"/>
      </w:pPr>
      <w:r>
        <w:rPr>
          <w:rFonts w:eastAsia="Arial Nova"/>
        </w:rPr>
        <w:t>Personal qualities</w:t>
      </w:r>
    </w:p>
    <w:p w14:paraId="47923603"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Ability to act as a positive role model for students.</w:t>
      </w:r>
    </w:p>
    <w:p w14:paraId="4F2EF4D2"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Willingness to become fully involved in the life of the school and share the values of the school and the wider Trust.</w:t>
      </w:r>
    </w:p>
    <w:p w14:paraId="5772ED10" w14:textId="77777777" w:rsidR="0020418A" w:rsidRDefault="0020418A" w:rsidP="0090303E">
      <w:pPr>
        <w:pStyle w:val="ListParagraph"/>
        <w:numPr>
          <w:ilvl w:val="0"/>
          <w:numId w:val="6"/>
        </w:numPr>
        <w:spacing w:after="0" w:line="240" w:lineRule="auto"/>
        <w:jc w:val="both"/>
      </w:pPr>
      <w:r w:rsidRPr="0020418A">
        <w:rPr>
          <w:rFonts w:ascii="Arial Nova" w:eastAsia="Arial Nova" w:hAnsi="Arial Nova"/>
        </w:rPr>
        <w:t>Interest in contributing to the extra-curricular life of the school.</w:t>
      </w:r>
    </w:p>
    <w:p w14:paraId="6EFD514E" w14:textId="77777777" w:rsidR="0020418A" w:rsidRDefault="0020418A" w:rsidP="00091688">
      <w:pPr>
        <w:pStyle w:val="Heading2"/>
      </w:pPr>
      <w:r>
        <w:t>Requirements specific to the role</w:t>
      </w:r>
    </w:p>
    <w:p w14:paraId="07251D04" w14:textId="77777777" w:rsidR="0020418A" w:rsidRDefault="0020418A" w:rsidP="0090303E">
      <w:pPr>
        <w:pStyle w:val="ListParagraph"/>
        <w:numPr>
          <w:ilvl w:val="0"/>
          <w:numId w:val="7"/>
        </w:numPr>
        <w:spacing w:after="0" w:line="240" w:lineRule="auto"/>
        <w:jc w:val="both"/>
      </w:pPr>
      <w:r w:rsidRPr="0020418A">
        <w:rPr>
          <w:rFonts w:ascii="Arial Nova" w:eastAsia="Arial Nova" w:hAnsi="Arial Nova"/>
        </w:rPr>
        <w:t>All staff and volunteers are expected to be committed to safeguarding, equality and promoting the welfare of children and young people.</w:t>
      </w:r>
    </w:p>
    <w:p w14:paraId="35D6E9B6" w14:textId="77777777" w:rsidR="0020418A" w:rsidRDefault="0020418A" w:rsidP="0090303E">
      <w:pPr>
        <w:pStyle w:val="ListParagraph"/>
        <w:numPr>
          <w:ilvl w:val="0"/>
          <w:numId w:val="7"/>
        </w:numPr>
        <w:spacing w:after="0" w:line="240" w:lineRule="auto"/>
        <w:jc w:val="both"/>
      </w:pPr>
      <w:r w:rsidRPr="0020418A">
        <w:rPr>
          <w:rFonts w:ascii="Arial Nova" w:eastAsia="Arial Nova" w:hAnsi="Arial Nova"/>
        </w:rPr>
        <w:t>To ensure awareness of local safeguarding policies and procedures and to report any concerns or information received as required.</w:t>
      </w:r>
    </w:p>
    <w:p w14:paraId="10D0BAFE" w14:textId="77777777" w:rsidR="0020418A" w:rsidRDefault="0020418A" w:rsidP="0090303E">
      <w:pPr>
        <w:pStyle w:val="ListParagraph"/>
        <w:numPr>
          <w:ilvl w:val="0"/>
          <w:numId w:val="7"/>
        </w:numPr>
        <w:spacing w:after="0" w:line="240" w:lineRule="auto"/>
        <w:jc w:val="both"/>
      </w:pPr>
      <w:r w:rsidRPr="0020418A">
        <w:rPr>
          <w:rFonts w:ascii="Arial Nova" w:eastAsia="Arial Nova" w:hAnsi="Arial Nova"/>
        </w:rPr>
        <w:t>Suitability to work with children.</w:t>
      </w:r>
    </w:p>
    <w:p w14:paraId="32A26DE1" w14:textId="77777777" w:rsidR="0020418A" w:rsidRDefault="0020418A" w:rsidP="0090303E">
      <w:pPr>
        <w:pStyle w:val="ListParagraph"/>
        <w:numPr>
          <w:ilvl w:val="0"/>
          <w:numId w:val="7"/>
        </w:numPr>
        <w:spacing w:after="0" w:line="240" w:lineRule="auto"/>
        <w:jc w:val="both"/>
      </w:pPr>
      <w:r w:rsidRPr="0020418A">
        <w:rPr>
          <w:rFonts w:ascii="Arial Nova" w:eastAsia="Arial Nova" w:hAnsi="Arial Nova"/>
        </w:rPr>
        <w:t>Satisfactory employment checks, references and enhanced Disclosure and Barring Service clearance.</w:t>
      </w:r>
    </w:p>
    <w:p w14:paraId="0BFD7524" w14:textId="02673613" w:rsidR="003E466B" w:rsidRPr="0020418A" w:rsidRDefault="003E466B" w:rsidP="0020418A"/>
    <w:sectPr w:rsidR="003E466B" w:rsidRPr="0020418A" w:rsidSect="00874863">
      <w:headerReference w:type="even" r:id="rId10"/>
      <w:headerReference w:type="default" r:id="rId11"/>
      <w:footerReference w:type="default" r:id="rId12"/>
      <w:headerReference w:type="first" r:id="rId13"/>
      <w:pgSz w:w="11906" w:h="16838"/>
      <w:pgMar w:top="4678" w:right="991" w:bottom="2127" w:left="851" w:header="708"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47C9" w14:textId="77777777" w:rsidR="00EC7686" w:rsidRDefault="00EC7686" w:rsidP="00405DC4">
      <w:pPr>
        <w:spacing w:after="0" w:line="240" w:lineRule="auto"/>
      </w:pPr>
      <w:r>
        <w:separator/>
      </w:r>
    </w:p>
  </w:endnote>
  <w:endnote w:type="continuationSeparator" w:id="0">
    <w:p w14:paraId="0D63CC0D" w14:textId="77777777" w:rsidR="00EC7686" w:rsidRDefault="00EC7686" w:rsidP="0040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892D" w14:textId="06A0F40E" w:rsidR="009165CA" w:rsidRDefault="009165CA">
    <w:pPr>
      <w:pStyle w:val="Footer"/>
    </w:pPr>
    <w:r>
      <w:rPr>
        <w:noProof/>
      </w:rPr>
      <mc:AlternateContent>
        <mc:Choice Requires="wps">
          <w:drawing>
            <wp:anchor distT="45720" distB="45720" distL="114300" distR="114300" simplePos="0" relativeHeight="251671552" behindDoc="0" locked="0" layoutInCell="1" allowOverlap="1" wp14:anchorId="67BF6180" wp14:editId="1D5059F0">
              <wp:simplePos x="0" y="0"/>
              <wp:positionH relativeFrom="margin">
                <wp:align>left</wp:align>
              </wp:positionH>
              <wp:positionV relativeFrom="paragraph">
                <wp:posOffset>90325</wp:posOffset>
              </wp:positionV>
              <wp:extent cx="6463990" cy="1404620"/>
              <wp:effectExtent l="0" t="0" r="0" b="0"/>
              <wp:wrapNone/>
              <wp:docPr id="1945681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990" cy="1404620"/>
                      </a:xfrm>
                      <a:prstGeom prst="rect">
                        <a:avLst/>
                      </a:prstGeom>
                      <a:noFill/>
                      <a:ln w="9525">
                        <a:noFill/>
                        <a:miter lim="800000"/>
                        <a:headEnd/>
                        <a:tailEnd/>
                      </a:ln>
                    </wps:spPr>
                    <wps:txbx>
                      <w:txbxContent>
                        <w:p w14:paraId="703EE416" w14:textId="77777777" w:rsidR="009165CA" w:rsidRPr="009255D5" w:rsidRDefault="009165CA" w:rsidP="009165CA">
                          <w:pPr>
                            <w:spacing w:after="0" w:line="240" w:lineRule="auto"/>
                            <w:jc w:val="both"/>
                            <w:rPr>
                              <w:rFonts w:ascii="Arial Nova" w:hAnsi="Arial Nova"/>
                              <w:color w:val="FFFFFF" w:themeColor="background1"/>
                              <w:sz w:val="16"/>
                              <w:szCs w:val="16"/>
                            </w:rPr>
                          </w:pPr>
                          <w:r w:rsidRPr="009255D5">
                            <w:rPr>
                              <w:rFonts w:ascii="Arial Nova" w:hAnsi="Arial Nova"/>
                              <w:color w:val="FFFFFF" w:themeColor="background1"/>
                              <w:sz w:val="16"/>
                              <w:szCs w:val="16"/>
                            </w:rPr>
                            <w:t xml:space="preserve">Maiden Erlegh Trust is an Ethical Leadership Pathfinder </w:t>
                          </w:r>
                          <w:proofErr w:type="gramStart"/>
                          <w:r w:rsidRPr="009255D5">
                            <w:rPr>
                              <w:rFonts w:ascii="Arial Nova" w:hAnsi="Arial Nova"/>
                              <w:color w:val="FFFFFF" w:themeColor="background1"/>
                              <w:sz w:val="16"/>
                              <w:szCs w:val="16"/>
                            </w:rPr>
                            <w:t>organisation</w:t>
                          </w:r>
                          <w:proofErr w:type="gramEnd"/>
                          <w:r w:rsidRPr="009255D5">
                            <w:rPr>
                              <w:rFonts w:ascii="Arial Nova" w:hAnsi="Arial Nova"/>
                              <w:color w:val="FFFFFF" w:themeColor="background1"/>
                              <w:sz w:val="16"/>
                              <w:szCs w:val="16"/>
                            </w:rPr>
                            <w:t xml:space="preserve"> and we are committed to safeguarding, equality and promoting the welfare of children and young people. We are also committed to having the highest expectations of pupil/students and staff and supporting everyone to reach their full potential. All employees of the school and Trust are expected to share these commitments. All posts require satisfactory employment checks and references and a satisfactory enhanced Disclosure and Barring Service check. All Leadership roles will require a Section 128 check.</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67BF6180" id="_x0000_t202" coordsize="21600,21600" o:spt="202" path="m,l,21600r21600,l21600,xe">
              <v:stroke joinstyle="miter"/>
              <v:path gradientshapeok="t" o:connecttype="rect"/>
            </v:shapetype>
            <v:shape id="_x0000_s1027" type="#_x0000_t202" style="position:absolute;margin-left:0;margin-top:7.1pt;width:509pt;height:110.6pt;z-index:2516715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" filled="f" stroked="f">
              <v:textbox style="mso-fit-shape-to-text:t">
                <w:txbxContent>
                  <w:p w14:paraId="703EE416" w14:textId="77777777" w:rsidR="009165CA" w:rsidRPr="009255D5" w:rsidRDefault="009165CA" w:rsidP="009165CA">
                    <w:pPr>
                      <w:spacing w:after="0" w:line="240" w:lineRule="auto"/>
                      <w:jc w:val="both"/>
                      <w:rPr>
                        <w:rFonts w:ascii="Arial Nova" w:hAnsi="Arial Nova"/>
                        <w:color w:val="FFFFFF" w:themeColor="background1"/>
                        <w:sz w:val="16"/>
                        <w:szCs w:val="16"/>
                      </w:rPr>
                    </w:pPr>
                    <w:r w:rsidRPr="009255D5">
                      <w:rPr>
                        <w:rFonts w:ascii="Arial Nova" w:hAnsi="Arial Nova"/>
                        <w:color w:val="FFFFFF" w:themeColor="background1"/>
                        <w:sz w:val="16"/>
                        <w:szCs w:val="16"/>
                      </w:rPr>
                      <w:t xml:space="preserve">Maiden Erlegh Trust is an Ethical Leadership Pathfinder </w:t>
                    </w:r>
                    <w:proofErr w:type="gramStart"/>
                    <w:r w:rsidRPr="009255D5">
                      <w:rPr>
                        <w:rFonts w:ascii="Arial Nova" w:hAnsi="Arial Nova"/>
                        <w:color w:val="FFFFFF" w:themeColor="background1"/>
                        <w:sz w:val="16"/>
                        <w:szCs w:val="16"/>
                      </w:rPr>
                      <w:t>organisation</w:t>
                    </w:r>
                    <w:proofErr w:type="gramEnd"/>
                    <w:r w:rsidRPr="009255D5">
                      <w:rPr>
                        <w:rFonts w:ascii="Arial Nova" w:hAnsi="Arial Nova"/>
                        <w:color w:val="FFFFFF" w:themeColor="background1"/>
                        <w:sz w:val="16"/>
                        <w:szCs w:val="16"/>
                      </w:rPr>
                      <w:t xml:space="preserve"> and we are committed to safeguarding, equality and promoting the welfare of children and young people. We are also committed to having the highest expectations of pupil/students and staff and supporting everyone to reach their full potential. All employees of the school and Trust are expected to share these commitments. All posts require satisfactory employment checks and references and a satisfactory enhanced Disclosure and Barring Service check. All Leadership roles will require a Section 128 check.</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0A86" w14:textId="77777777" w:rsidR="00EC7686" w:rsidRDefault="00EC7686" w:rsidP="00405DC4">
      <w:pPr>
        <w:spacing w:after="0" w:line="240" w:lineRule="auto"/>
      </w:pPr>
      <w:r>
        <w:separator/>
      </w:r>
    </w:p>
  </w:footnote>
  <w:footnote w:type="continuationSeparator" w:id="0">
    <w:p w14:paraId="1CD7049C" w14:textId="77777777" w:rsidR="00EC7686" w:rsidRDefault="00EC7686" w:rsidP="00405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566A" w14:textId="42A3468D" w:rsidR="00405DC4" w:rsidRDefault="00EC7686">
    <w:pPr>
      <w:pStyle w:val="Header"/>
    </w:pPr>
    <w:r>
      <w:rPr>
        <w:noProof/>
      </w:rPr>
      <w:pict w14:anchorId="0CD67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59204" o:spid="_x0000_s1029" type="#_x0000_t75" style="position:absolute;margin-left:0;margin-top:0;width:595.4pt;height:842.15pt;z-index:-251657216;mso-position-horizontal:center;mso-position-horizontal-relative:margin;mso-position-vertical:center;mso-position-vertical-relative:margin" o:allowincell="f">
          <v:imagedata r:id="rId1" o:title="JD Templa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A99F" w14:textId="6233548E" w:rsidR="00AD2273" w:rsidRDefault="00333A9B" w:rsidP="00F467EB">
    <w:pPr>
      <w:pStyle w:val="Header"/>
      <w:tabs>
        <w:tab w:val="clear" w:pos="4513"/>
        <w:tab w:val="clear" w:pos="9026"/>
        <w:tab w:val="left" w:pos="7938"/>
      </w:tabs>
    </w:pPr>
    <w:r>
      <w:rPr>
        <w:noProof/>
      </w:rPr>
      <w:drawing>
        <wp:anchor distT="0" distB="0" distL="114300" distR="114300" simplePos="0" relativeHeight="251675648" behindDoc="1" locked="0" layoutInCell="1" allowOverlap="1" wp14:anchorId="67CCD425" wp14:editId="76D0CDD4">
          <wp:simplePos x="0" y="0"/>
          <wp:positionH relativeFrom="page">
            <wp:posOffset>12700</wp:posOffset>
          </wp:positionH>
          <wp:positionV relativeFrom="paragraph">
            <wp:posOffset>-436880</wp:posOffset>
          </wp:positionV>
          <wp:extent cx="7546975" cy="10674350"/>
          <wp:effectExtent l="0" t="0" r="0" b="0"/>
          <wp:wrapNone/>
          <wp:docPr id="20966047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04737"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131FFE0B" wp14:editId="4DEC2192">
          <wp:simplePos x="0" y="0"/>
          <wp:positionH relativeFrom="margin">
            <wp:posOffset>-52135</wp:posOffset>
          </wp:positionH>
          <wp:positionV relativeFrom="paragraph">
            <wp:posOffset>-75434</wp:posOffset>
          </wp:positionV>
          <wp:extent cx="3158564" cy="797442"/>
          <wp:effectExtent l="0" t="0" r="3810" b="3175"/>
          <wp:wrapNone/>
          <wp:docPr id="10761800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80022"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3158564" cy="797442"/>
                  </a:xfrm>
                  <a:prstGeom prst="rect">
                    <a:avLst/>
                  </a:prstGeom>
                </pic:spPr>
              </pic:pic>
            </a:graphicData>
          </a:graphic>
          <wp14:sizeRelH relativeFrom="page">
            <wp14:pctWidth>0</wp14:pctWidth>
          </wp14:sizeRelH>
          <wp14:sizeRelV relativeFrom="page">
            <wp14:pctHeight>0</wp14:pctHeight>
          </wp14:sizeRelV>
        </wp:anchor>
      </w:drawing>
    </w:r>
    <w:r w:rsidR="00F467EB">
      <w:tab/>
    </w:r>
  </w:p>
  <w:p w14:paraId="5C292151" w14:textId="1FE45019" w:rsidR="00405DC4" w:rsidRDefault="00A753C9">
    <w:pPr>
      <w:pStyle w:val="Header"/>
    </w:pPr>
    <w:r>
      <w:rPr>
        <w:noProof/>
      </w:rPr>
      <mc:AlternateContent>
        <mc:Choice Requires="wps">
          <w:drawing>
            <wp:anchor distT="45720" distB="45720" distL="114300" distR="114300" simplePos="0" relativeHeight="251665408" behindDoc="0" locked="0" layoutInCell="1" allowOverlap="1" wp14:anchorId="37BFB3EF" wp14:editId="14E191D9">
              <wp:simplePos x="0" y="0"/>
              <wp:positionH relativeFrom="margin">
                <wp:posOffset>-89860</wp:posOffset>
              </wp:positionH>
              <wp:positionV relativeFrom="paragraph">
                <wp:posOffset>1394460</wp:posOffset>
              </wp:positionV>
              <wp:extent cx="2992120" cy="4286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428625"/>
                      </a:xfrm>
                      <a:prstGeom prst="rect">
                        <a:avLst/>
                      </a:prstGeom>
                      <a:noFill/>
                      <a:ln w="9525">
                        <a:noFill/>
                        <a:miter lim="800000"/>
                        <a:headEnd/>
                        <a:tailEnd/>
                      </a:ln>
                    </wps:spPr>
                    <wps:txbx>
                      <w:txbxContent>
                        <w:p w14:paraId="6B07BE03" w14:textId="0159A645" w:rsidR="009A256B" w:rsidRPr="008A098F" w:rsidRDefault="00BB5F13">
                          <w:pPr>
                            <w:rPr>
                              <w:rFonts w:ascii="Arial Nova" w:hAnsi="Arial Nova"/>
                              <w:color w:val="FFFFFF" w:themeColor="background1"/>
                              <w:sz w:val="36"/>
                              <w:szCs w:val="36"/>
                              <w:lang w:val="en-US"/>
                            </w:rPr>
                          </w:pPr>
                          <w:r>
                            <w:rPr>
                              <w:rFonts w:ascii="Arial Nova" w:hAnsi="Arial Nova"/>
                              <w:color w:val="FFFFFF" w:themeColor="background1"/>
                              <w:sz w:val="36"/>
                              <w:szCs w:val="36"/>
                              <w:lang w:val="en-US"/>
                            </w:rPr>
                            <w:t>PERSON SPECIFICATION</w:t>
                          </w:r>
                          <w:r w:rsidR="009A256B" w:rsidRPr="008A098F">
                            <w:rPr>
                              <w:rFonts w:ascii="Arial Nova" w:hAnsi="Arial Nova"/>
                              <w:color w:val="FFFFFF" w:themeColor="background1"/>
                              <w:sz w:val="36"/>
                              <w:szCs w:val="36"/>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FB3EF" id="_x0000_t202" coordsize="21600,21600" o:spt="202" path="m,l,21600r21600,l21600,xe">
              <v:stroke joinstyle="miter"/>
              <v:path gradientshapeok="t" o:connecttype="rect"/>
            </v:shapetype>
            <v:shape id="Text Box 2" o:spid="_x0000_s1026" type="#_x0000_t202" style="position:absolute;margin-left:-7.1pt;margin-top:109.8pt;width:235.6pt;height:3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" filled="f" stroked="f">
              <v:textbox>
                <w:txbxContent>
                  <w:p w14:paraId="6B07BE03" w14:textId="0159A645" w:rsidR="009A256B" w:rsidRPr="008A098F" w:rsidRDefault="00BB5F13">
                    <w:pPr>
                      <w:rPr>
                        <w:rFonts w:ascii="Arial Nova" w:hAnsi="Arial Nova"/>
                        <w:color w:val="FFFFFF" w:themeColor="background1"/>
                        <w:sz w:val="36"/>
                        <w:szCs w:val="36"/>
                        <w:lang w:val="en-US"/>
                      </w:rPr>
                    </w:pPr>
                    <w:r>
                      <w:rPr>
                        <w:rFonts w:ascii="Arial Nova" w:hAnsi="Arial Nova"/>
                        <w:color w:val="FFFFFF" w:themeColor="background1"/>
                        <w:sz w:val="36"/>
                        <w:szCs w:val="36"/>
                        <w:lang w:val="en-US"/>
                      </w:rPr>
                      <w:t>PERSON SPECIFICATION</w:t>
                    </w:r>
                    <w:r w:rsidR="009A256B" w:rsidRPr="008A098F">
                      <w:rPr>
                        <w:rFonts w:ascii="Arial Nova" w:hAnsi="Arial Nova"/>
                        <w:color w:val="FFFFFF" w:themeColor="background1"/>
                        <w:sz w:val="36"/>
                        <w:szCs w:val="36"/>
                        <w:lang w:val="en-US"/>
                      </w:rPr>
                      <w:t xml:space="preserve"> </w:t>
                    </w:r>
                  </w:p>
                </w:txbxContent>
              </v:textbox>
              <w10:wrap type="square" anchorx="margin"/>
            </v:shape>
          </w:pict>
        </mc:Fallback>
      </mc:AlternateContent>
    </w:r>
    <w:r w:rsidR="00BB5F13">
      <w:rPr>
        <w:noProof/>
      </w:rPr>
      <mc:AlternateContent>
        <mc:Choice Requires="wps">
          <w:drawing>
            <wp:anchor distT="0" distB="0" distL="114300" distR="114300" simplePos="0" relativeHeight="251657215" behindDoc="0" locked="0" layoutInCell="1" allowOverlap="1" wp14:anchorId="092787D9" wp14:editId="2CA4DF3D">
              <wp:simplePos x="0" y="0"/>
              <wp:positionH relativeFrom="page">
                <wp:posOffset>-71253</wp:posOffset>
              </wp:positionH>
              <wp:positionV relativeFrom="paragraph">
                <wp:posOffset>1359420</wp:posOffset>
              </wp:positionV>
              <wp:extent cx="3716977" cy="447675"/>
              <wp:effectExtent l="0" t="0" r="0" b="9525"/>
              <wp:wrapNone/>
              <wp:docPr id="2031363634" name="Rectangle 1"/>
              <wp:cNvGraphicFramePr/>
              <a:graphic xmlns:a="http://schemas.openxmlformats.org/drawingml/2006/main">
                <a:graphicData uri="http://schemas.microsoft.com/office/word/2010/wordprocessingShape">
                  <wps:wsp>
                    <wps:cNvSpPr/>
                    <wps:spPr>
                      <a:xfrm>
                        <a:off x="0" y="0"/>
                        <a:ext cx="3716977" cy="447675"/>
                      </a:xfrm>
                      <a:prstGeom prst="snip1Rect">
                        <a:avLst>
                          <a:gd name="adj" fmla="val 50000"/>
                        </a:avLst>
                      </a:prstGeom>
                      <a:solidFill>
                        <a:srgbClr val="48A9C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0FF19C" id="Rectangle 1" o:spid="_x0000_s1026" style="position:absolute;margin-left:-5.6pt;margin-top:107.05pt;width:292.7pt;height:35.25pt;z-index:25165721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3716977,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" path="m,l3493140,r223837,223838l3716977,447675,,447675,,xe" fillcolor="#48a9c5" stroked="f" strokeweight="1pt">
              <v:stroke joinstyle="miter"/>
              <v:path arrowok="t" o:connecttype="custom" o:connectlocs="0,0;3493140,0;3716977,223838;3716977,447675;0,447675;0,0" o:connectangles="0,0,0,0,0,0"/>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D529" w14:textId="0A6434C9" w:rsidR="00405DC4" w:rsidRDefault="00EC7686">
    <w:pPr>
      <w:pStyle w:val="Header"/>
    </w:pPr>
    <w:r>
      <w:rPr>
        <w:noProof/>
      </w:rPr>
      <w:pict w14:anchorId="4149A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59203" o:spid="_x0000_s1028" type="#_x0000_t75" style="position:absolute;margin-left:0;margin-top:0;width:595.4pt;height:842.15pt;z-index:-251658240;mso-position-horizontal:center;mso-position-horizontal-relative:margin;mso-position-vertical:center;mso-position-vertical-relative:margin" o:allowincell="f">
          <v:imagedata r:id="rId1" o:title="JD Templa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3057E"/>
    <w:multiLevelType w:val="hybridMultilevel"/>
    <w:tmpl w:val="D8D28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08D0A9E"/>
    <w:multiLevelType w:val="hybridMultilevel"/>
    <w:tmpl w:val="E668CD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F7720B9"/>
    <w:multiLevelType w:val="hybridMultilevel"/>
    <w:tmpl w:val="46045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07418C9"/>
    <w:multiLevelType w:val="hybridMultilevel"/>
    <w:tmpl w:val="1D4EB0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D4E2A04"/>
    <w:multiLevelType w:val="hybridMultilevel"/>
    <w:tmpl w:val="20D4B144"/>
    <w:lvl w:ilvl="0" w:tplc="0EBEFE4E">
      <w:start w:val="1"/>
      <w:numFmt w:val="bullet"/>
      <w:pStyle w:val="Style1"/>
      <w:lvlText w:val=""/>
      <w:lvlJc w:val="left"/>
      <w:pPr>
        <w:ind w:left="720" w:hanging="360"/>
      </w:pPr>
      <w:rPr>
        <w:rFonts w:ascii="Symbol" w:hAnsi="Symbol" w:hint="default"/>
        <w:color w:val="48A9C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7D418AC"/>
    <w:multiLevelType w:val="singleLevel"/>
    <w:tmpl w:val="8C2A6E60"/>
    <w:lvl w:ilvl="0">
      <w:start w:val="1"/>
      <w:numFmt w:val="bullet"/>
      <w:pStyle w:val="ListBullet"/>
      <w:lvlText w:val="•"/>
      <w:lvlJc w:val="left"/>
      <w:pPr>
        <w:tabs>
          <w:tab w:val="num" w:pos="720"/>
        </w:tabs>
        <w:ind w:left="720" w:hanging="360"/>
      </w:pPr>
      <w:rPr>
        <w:rFonts w:ascii="Symbol" w:hAnsi="Symbol"/>
      </w:rPr>
    </w:lvl>
  </w:abstractNum>
  <w:abstractNum w:abstractNumId="6" w15:restartNumberingAfterBreak="0">
    <w:nsid w:val="75BE5773"/>
    <w:multiLevelType w:val="hybridMultilevel"/>
    <w:tmpl w:val="3B4A01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806636">
    <w:abstractNumId w:val="4"/>
  </w:num>
  <w:num w:numId="2" w16cid:durableId="2027292137">
    <w:abstractNumId w:val="5"/>
  </w:num>
  <w:num w:numId="3" w16cid:durableId="1522551303">
    <w:abstractNumId w:val="1"/>
  </w:num>
  <w:num w:numId="4" w16cid:durableId="708258354">
    <w:abstractNumId w:val="6"/>
  </w:num>
  <w:num w:numId="5" w16cid:durableId="8027311">
    <w:abstractNumId w:val="0"/>
  </w:num>
  <w:num w:numId="6" w16cid:durableId="1896969761">
    <w:abstractNumId w:val="2"/>
  </w:num>
  <w:num w:numId="7" w16cid:durableId="67465087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C4"/>
    <w:rsid w:val="00030EC9"/>
    <w:rsid w:val="000351C0"/>
    <w:rsid w:val="00036B89"/>
    <w:rsid w:val="00052B4A"/>
    <w:rsid w:val="00084F29"/>
    <w:rsid w:val="00091688"/>
    <w:rsid w:val="000A180C"/>
    <w:rsid w:val="000C0094"/>
    <w:rsid w:val="000D74FE"/>
    <w:rsid w:val="00152157"/>
    <w:rsid w:val="00195BA1"/>
    <w:rsid w:val="001D36E9"/>
    <w:rsid w:val="0020418A"/>
    <w:rsid w:val="00270EA1"/>
    <w:rsid w:val="002841F4"/>
    <w:rsid w:val="0029475B"/>
    <w:rsid w:val="00295F6A"/>
    <w:rsid w:val="002C1DF6"/>
    <w:rsid w:val="00321273"/>
    <w:rsid w:val="00333A9B"/>
    <w:rsid w:val="0033691E"/>
    <w:rsid w:val="003E466B"/>
    <w:rsid w:val="003F23B0"/>
    <w:rsid w:val="00405DC4"/>
    <w:rsid w:val="00513193"/>
    <w:rsid w:val="00521BA8"/>
    <w:rsid w:val="00524A10"/>
    <w:rsid w:val="005278D8"/>
    <w:rsid w:val="005456EB"/>
    <w:rsid w:val="00546B61"/>
    <w:rsid w:val="00564190"/>
    <w:rsid w:val="005A3456"/>
    <w:rsid w:val="005A4941"/>
    <w:rsid w:val="005D0D59"/>
    <w:rsid w:val="005F60D1"/>
    <w:rsid w:val="0062721A"/>
    <w:rsid w:val="0063711E"/>
    <w:rsid w:val="00647A4B"/>
    <w:rsid w:val="006617E7"/>
    <w:rsid w:val="006A50ED"/>
    <w:rsid w:val="006A56CD"/>
    <w:rsid w:val="006B4214"/>
    <w:rsid w:val="006B467A"/>
    <w:rsid w:val="00722D69"/>
    <w:rsid w:val="0073214A"/>
    <w:rsid w:val="007B5A1F"/>
    <w:rsid w:val="007C4A2A"/>
    <w:rsid w:val="007C5D2B"/>
    <w:rsid w:val="007F12ED"/>
    <w:rsid w:val="008537AE"/>
    <w:rsid w:val="00874863"/>
    <w:rsid w:val="00891316"/>
    <w:rsid w:val="008A098F"/>
    <w:rsid w:val="008D165E"/>
    <w:rsid w:val="0090303E"/>
    <w:rsid w:val="009165CA"/>
    <w:rsid w:val="00922BF4"/>
    <w:rsid w:val="0093467F"/>
    <w:rsid w:val="009A256B"/>
    <w:rsid w:val="009C21D0"/>
    <w:rsid w:val="009C74E3"/>
    <w:rsid w:val="00A01248"/>
    <w:rsid w:val="00A2504B"/>
    <w:rsid w:val="00A35424"/>
    <w:rsid w:val="00A36726"/>
    <w:rsid w:val="00A753C9"/>
    <w:rsid w:val="00AD2273"/>
    <w:rsid w:val="00B0323D"/>
    <w:rsid w:val="00B51DA7"/>
    <w:rsid w:val="00BB093A"/>
    <w:rsid w:val="00BB5F13"/>
    <w:rsid w:val="00BC290E"/>
    <w:rsid w:val="00C336AA"/>
    <w:rsid w:val="00C479B4"/>
    <w:rsid w:val="00C52F19"/>
    <w:rsid w:val="00CC1B97"/>
    <w:rsid w:val="00CE1634"/>
    <w:rsid w:val="00D61B70"/>
    <w:rsid w:val="00D67383"/>
    <w:rsid w:val="00D80472"/>
    <w:rsid w:val="00D85B64"/>
    <w:rsid w:val="00D87F14"/>
    <w:rsid w:val="00D94B63"/>
    <w:rsid w:val="00DD0121"/>
    <w:rsid w:val="00E043D7"/>
    <w:rsid w:val="00E12430"/>
    <w:rsid w:val="00E215EA"/>
    <w:rsid w:val="00E25953"/>
    <w:rsid w:val="00E52E24"/>
    <w:rsid w:val="00E92DE8"/>
    <w:rsid w:val="00EC7686"/>
    <w:rsid w:val="00F467EB"/>
    <w:rsid w:val="00FA66E1"/>
    <w:rsid w:val="00FB159F"/>
    <w:rsid w:val="00FB7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2AD19"/>
  <w15:chartTrackingRefBased/>
  <w15:docId w15:val="{21F92C6D-4120-45F3-BF14-D2ACF0B5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456"/>
    <w:pPr>
      <w:spacing w:line="259" w:lineRule="auto"/>
    </w:pPr>
    <w:rPr>
      <w:kern w:val="0"/>
      <w:sz w:val="22"/>
      <w:szCs w:val="22"/>
      <w14:ligatures w14:val="none"/>
    </w:rPr>
  </w:style>
  <w:style w:type="paragraph" w:styleId="Heading1">
    <w:name w:val="heading 1"/>
    <w:basedOn w:val="Normal"/>
    <w:next w:val="Normal"/>
    <w:link w:val="Heading1Char"/>
    <w:autoRedefine/>
    <w:uiPriority w:val="9"/>
    <w:qFormat/>
    <w:rsid w:val="00195BA1"/>
    <w:pPr>
      <w:keepNext/>
      <w:keepLines/>
      <w:spacing w:before="80" w:after="240" w:line="240" w:lineRule="auto"/>
      <w:outlineLvl w:val="0"/>
    </w:pPr>
    <w:rPr>
      <w:rFonts w:ascii="Arial Nova" w:eastAsiaTheme="majorEastAsia" w:hAnsi="Arial Nova" w:cstheme="majorBidi"/>
      <w:b/>
      <w:bCs/>
      <w:color w:val="48A9C5"/>
      <w:kern w:val="2"/>
      <w:sz w:val="36"/>
      <w:szCs w:val="36"/>
      <w14:ligatures w14:val="standardContextual"/>
    </w:rPr>
  </w:style>
  <w:style w:type="paragraph" w:styleId="Heading2">
    <w:name w:val="heading 2"/>
    <w:basedOn w:val="Normal"/>
    <w:next w:val="Normal"/>
    <w:link w:val="Heading2Char"/>
    <w:autoRedefine/>
    <w:uiPriority w:val="9"/>
    <w:unhideWhenUsed/>
    <w:qFormat/>
    <w:rsid w:val="00091688"/>
    <w:pPr>
      <w:keepNext/>
      <w:keepLines/>
      <w:spacing w:before="240" w:after="120" w:line="240" w:lineRule="auto"/>
      <w:outlineLvl w:val="1"/>
    </w:pPr>
    <w:rPr>
      <w:rFonts w:ascii="Arial Nova" w:eastAsia="Arial Nova" w:hAnsi="Arial Nova" w:cstheme="majorBidi"/>
      <w:b/>
      <w:bCs/>
      <w:color w:val="48A9C5"/>
      <w:kern w:val="2"/>
      <w:sz w:val="28"/>
      <w:szCs w:val="28"/>
      <w:lang w:val="en-US"/>
      <w14:ligatures w14:val="standardContextual"/>
    </w:rPr>
  </w:style>
  <w:style w:type="paragraph" w:styleId="Heading3">
    <w:name w:val="heading 3"/>
    <w:basedOn w:val="Normal"/>
    <w:next w:val="Normal"/>
    <w:link w:val="Heading3Char"/>
    <w:uiPriority w:val="9"/>
    <w:unhideWhenUsed/>
    <w:qFormat/>
    <w:rsid w:val="00091688"/>
    <w:pPr>
      <w:keepNext/>
      <w:keepLines/>
      <w:spacing w:before="160" w:after="80" w:line="278" w:lineRule="auto"/>
      <w:outlineLvl w:val="2"/>
    </w:pPr>
    <w:rPr>
      <w:rFonts w:eastAsiaTheme="majorEastAsia" w:cstheme="majorBidi"/>
      <w:color w:val="4C94D8" w:themeColor="text2" w:themeTint="80"/>
      <w:kern w:val="2"/>
      <w:sz w:val="28"/>
      <w:szCs w:val="28"/>
      <w14:ligatures w14:val="standardContextual"/>
    </w:rPr>
  </w:style>
  <w:style w:type="paragraph" w:styleId="Heading4">
    <w:name w:val="heading 4"/>
    <w:basedOn w:val="Normal"/>
    <w:next w:val="Normal"/>
    <w:link w:val="Heading4Char"/>
    <w:uiPriority w:val="9"/>
    <w:semiHidden/>
    <w:unhideWhenUsed/>
    <w:qFormat/>
    <w:rsid w:val="00405DC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05DC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05DC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05DC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05DC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05DC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BA1"/>
    <w:rPr>
      <w:rFonts w:ascii="Arial Nova" w:eastAsiaTheme="majorEastAsia" w:hAnsi="Arial Nova" w:cstheme="majorBidi"/>
      <w:b/>
      <w:bCs/>
      <w:color w:val="48A9C5"/>
      <w:sz w:val="36"/>
      <w:szCs w:val="36"/>
    </w:rPr>
  </w:style>
  <w:style w:type="character" w:customStyle="1" w:styleId="Heading2Char">
    <w:name w:val="Heading 2 Char"/>
    <w:basedOn w:val="DefaultParagraphFont"/>
    <w:link w:val="Heading2"/>
    <w:uiPriority w:val="9"/>
    <w:rsid w:val="00091688"/>
    <w:rPr>
      <w:rFonts w:ascii="Arial Nova" w:eastAsia="Arial Nova" w:hAnsi="Arial Nova" w:cstheme="majorBidi"/>
      <w:b/>
      <w:bCs/>
      <w:color w:val="48A9C5"/>
      <w:sz w:val="28"/>
      <w:szCs w:val="28"/>
      <w:lang w:val="en-US"/>
    </w:rPr>
  </w:style>
  <w:style w:type="character" w:customStyle="1" w:styleId="Heading3Char">
    <w:name w:val="Heading 3 Char"/>
    <w:basedOn w:val="DefaultParagraphFont"/>
    <w:link w:val="Heading3"/>
    <w:uiPriority w:val="9"/>
    <w:rsid w:val="00091688"/>
    <w:rPr>
      <w:rFonts w:eastAsiaTheme="majorEastAsia" w:cstheme="majorBidi"/>
      <w:color w:val="4C94D8" w:themeColor="text2" w:themeTint="80"/>
      <w:sz w:val="28"/>
      <w:szCs w:val="28"/>
    </w:rPr>
  </w:style>
  <w:style w:type="character" w:customStyle="1" w:styleId="Heading4Char">
    <w:name w:val="Heading 4 Char"/>
    <w:basedOn w:val="DefaultParagraphFont"/>
    <w:link w:val="Heading4"/>
    <w:uiPriority w:val="9"/>
    <w:semiHidden/>
    <w:rsid w:val="00405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DC4"/>
    <w:rPr>
      <w:rFonts w:eastAsiaTheme="majorEastAsia" w:cstheme="majorBidi"/>
      <w:color w:val="272727" w:themeColor="text1" w:themeTint="D8"/>
    </w:rPr>
  </w:style>
  <w:style w:type="paragraph" w:styleId="Title">
    <w:name w:val="Title"/>
    <w:basedOn w:val="Normal"/>
    <w:next w:val="Normal"/>
    <w:link w:val="TitleChar"/>
    <w:uiPriority w:val="10"/>
    <w:qFormat/>
    <w:rsid w:val="00405DC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05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DC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05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DC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05DC4"/>
    <w:rPr>
      <w:i/>
      <w:iCs/>
      <w:color w:val="404040" w:themeColor="text1" w:themeTint="BF"/>
    </w:rPr>
  </w:style>
  <w:style w:type="paragraph" w:styleId="ListParagraph">
    <w:name w:val="List Paragraph"/>
    <w:basedOn w:val="Normal"/>
    <w:uiPriority w:val="34"/>
    <w:qFormat/>
    <w:rsid w:val="00405DC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05DC4"/>
    <w:rPr>
      <w:i/>
      <w:iCs/>
      <w:color w:val="0F4761" w:themeColor="accent1" w:themeShade="BF"/>
    </w:rPr>
  </w:style>
  <w:style w:type="paragraph" w:styleId="IntenseQuote">
    <w:name w:val="Intense Quote"/>
    <w:basedOn w:val="Normal"/>
    <w:next w:val="Normal"/>
    <w:link w:val="IntenseQuoteChar"/>
    <w:uiPriority w:val="30"/>
    <w:qFormat/>
    <w:rsid w:val="00405DC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05DC4"/>
    <w:rPr>
      <w:i/>
      <w:iCs/>
      <w:color w:val="0F4761" w:themeColor="accent1" w:themeShade="BF"/>
    </w:rPr>
  </w:style>
  <w:style w:type="character" w:styleId="IntenseReference">
    <w:name w:val="Intense Reference"/>
    <w:basedOn w:val="DefaultParagraphFont"/>
    <w:uiPriority w:val="32"/>
    <w:qFormat/>
    <w:rsid w:val="00405DC4"/>
    <w:rPr>
      <w:b/>
      <w:bCs/>
      <w:smallCaps/>
      <w:color w:val="0F4761" w:themeColor="accent1" w:themeShade="BF"/>
      <w:spacing w:val="5"/>
    </w:rPr>
  </w:style>
  <w:style w:type="paragraph" w:styleId="Header">
    <w:name w:val="header"/>
    <w:basedOn w:val="Normal"/>
    <w:link w:val="HeaderChar"/>
    <w:uiPriority w:val="99"/>
    <w:unhideWhenUsed/>
    <w:rsid w:val="00405DC4"/>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405DC4"/>
  </w:style>
  <w:style w:type="paragraph" w:styleId="Footer">
    <w:name w:val="footer"/>
    <w:basedOn w:val="Normal"/>
    <w:link w:val="FooterChar"/>
    <w:uiPriority w:val="99"/>
    <w:unhideWhenUsed/>
    <w:rsid w:val="00405DC4"/>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405DC4"/>
  </w:style>
  <w:style w:type="character" w:customStyle="1" w:styleId="normaltextrun">
    <w:name w:val="normaltextrun"/>
    <w:basedOn w:val="DefaultParagraphFont"/>
    <w:rsid w:val="003E466B"/>
  </w:style>
  <w:style w:type="table" w:styleId="TableGrid">
    <w:name w:val="Table Grid"/>
    <w:basedOn w:val="TableNormal"/>
    <w:uiPriority w:val="39"/>
    <w:rsid w:val="00E5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qFormat/>
    <w:rsid w:val="005A3456"/>
    <w:pPr>
      <w:numPr>
        <w:numId w:val="1"/>
      </w:numPr>
      <w:spacing w:after="0" w:line="20" w:lineRule="atLeast"/>
    </w:pPr>
    <w:rPr>
      <w:rFonts w:ascii="Arial Nova" w:hAnsi="Arial Nova"/>
      <w:sz w:val="24"/>
      <w:szCs w:val="24"/>
      <w:lang w:val="en-US"/>
    </w:rPr>
  </w:style>
  <w:style w:type="paragraph" w:styleId="ListBullet">
    <w:name w:val="List Bullet"/>
    <w:basedOn w:val="Normal"/>
    <w:uiPriority w:val="99"/>
    <w:unhideWhenUsed/>
    <w:rsid w:val="0020418A"/>
    <w:pPr>
      <w:numPr>
        <w:numId w:val="2"/>
      </w:numPr>
      <w:tabs>
        <w:tab w:val="clear" w:pos="720"/>
      </w:tabs>
      <w:spacing w:after="0" w:line="240" w:lineRule="auto"/>
      <w:ind w:left="0" w:firstLine="0"/>
      <w:contextualSpacing/>
      <w:jc w:val="both"/>
    </w:pPr>
    <w:rPr>
      <w:rFonts w:ascii="Arial Nova" w:eastAsia="Arial Nova" w:hAnsi="Arial Nova"/>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31bef6-f221-492a-b76c-0296039aea28" xsi:nil="true"/>
    <lcf76f155ced4ddcb4097134ff3c332f xmlns="91df240d-6e2f-4d1e-a40f-c94f9ec49f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292CA1B3AEF44694E7699F7BBF44F2" ma:contentTypeVersion="18" ma:contentTypeDescription="Create a new document." ma:contentTypeScope="" ma:versionID="6b054a71103a3794afad8bf686d5576e">
  <xsd:schema xmlns:xsd="http://www.w3.org/2001/XMLSchema" xmlns:xs="http://www.w3.org/2001/XMLSchema" xmlns:p="http://schemas.microsoft.com/office/2006/metadata/properties" xmlns:ns2="91df240d-6e2f-4d1e-a40f-c94f9ec49f1b" xmlns:ns3="0131bef6-f221-492a-b76c-0296039aea28" targetNamespace="http://schemas.microsoft.com/office/2006/metadata/properties" ma:root="true" ma:fieldsID="3542096bf47e80b73c1c4463eaf56252" ns2:_="" ns3:_="">
    <xsd:import namespace="91df240d-6e2f-4d1e-a40f-c94f9ec49f1b"/>
    <xsd:import namespace="0131bef6-f221-492a-b76c-0296039ae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f240d-6e2f-4d1e-a40f-c94f9ec4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c1d713-f519-464f-a927-aa0d18182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1bef6-f221-492a-b76c-0296039aea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098869-9079-457b-8e68-12050101bafa}" ma:internalName="TaxCatchAll" ma:showField="CatchAllData" ma:web="0131bef6-f221-492a-b76c-0296039ae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E4BF0-A802-45E5-A6E1-E9251CE97845}">
  <ds:schemaRefs>
    <ds:schemaRef ds:uri="http://schemas.microsoft.com/office/2006/metadata/properties"/>
    <ds:schemaRef ds:uri="http://schemas.microsoft.com/office/infopath/2007/PartnerControls"/>
    <ds:schemaRef ds:uri="0131bef6-f221-492a-b76c-0296039aea28"/>
    <ds:schemaRef ds:uri="91df240d-6e2f-4d1e-a40f-c94f9ec49f1b"/>
  </ds:schemaRefs>
</ds:datastoreItem>
</file>

<file path=customXml/itemProps2.xml><?xml version="1.0" encoding="utf-8"?>
<ds:datastoreItem xmlns:ds="http://schemas.openxmlformats.org/officeDocument/2006/customXml" ds:itemID="{F147D025-F9E8-4DB6-9416-93392E7BD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f240d-6e2f-4d1e-a40f-c94f9ec49f1b"/>
    <ds:schemaRef ds:uri="0131bef6-f221-492a-b76c-0296039ae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AE36DE-CD80-44C7-B958-0914B4E0A6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Miller</dc:creator>
  <cp:keywords/>
  <dc:description/>
  <cp:lastModifiedBy>F Duncan-Loizzo</cp:lastModifiedBy>
  <cp:revision>2</cp:revision>
  <dcterms:created xsi:type="dcterms:W3CDTF">2026-05-26T14:51:00Z</dcterms:created>
  <dcterms:modified xsi:type="dcterms:W3CDTF">2026-05-26T14:51:00Z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0x010100C2292CA1B3AEF44694E7699F7BBF44F2</vt:lpwstr>
  </property>
  <property fmtid="{D5CDD505-2E9C-101B-9397-08002B2CF9AE}" pid="3" name="_dlc_DocIdItemGuid">
    <vt:lpwstr>e400dbf4-13c1-45a8-aa60-3a497d19fe8b</vt:lpwstr>
  </property>
  <property fmtid="{D5CDD505-2E9C-101B-9397-08002B2CF9AE}" pid="4" name="MediaServiceImageTags">
    <vt:lpwstr/>
  </property>
</Properties>
</file>