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2348" w14:textId="77777777" w:rsidR="00211859" w:rsidRDefault="00211859" w:rsidP="004A684A">
      <w:pPr>
        <w:jc w:val="center"/>
        <w:rPr>
          <w:rFonts w:ascii="Tahoma" w:hAnsi="Tahoma" w:cs="Tahoma"/>
        </w:rPr>
      </w:pPr>
    </w:p>
    <w:tbl>
      <w:tblPr>
        <w:tblStyle w:val="TableGrid"/>
        <w:tblpPr w:leftFromText="180" w:rightFromText="180" w:vertAnchor="page" w:horzAnchor="margin" w:tblpXSpec="center" w:tblpY="3001"/>
        <w:tblW w:w="0" w:type="auto"/>
        <w:tblLook w:val="04A0" w:firstRow="1" w:lastRow="0" w:firstColumn="1" w:lastColumn="0" w:noHBand="0" w:noVBand="1"/>
      </w:tblPr>
      <w:tblGrid>
        <w:gridCol w:w="2349"/>
        <w:gridCol w:w="6667"/>
      </w:tblGrid>
      <w:tr w:rsidR="00211859" w:rsidRPr="0027129F" w14:paraId="72D37EB5" w14:textId="77777777" w:rsidTr="0027129F">
        <w:tc>
          <w:tcPr>
            <w:tcW w:w="2349" w:type="dxa"/>
          </w:tcPr>
          <w:p w14:paraId="63909ABE" w14:textId="3AE67CD5" w:rsidR="00211859" w:rsidRPr="0027129F" w:rsidRDefault="00211859" w:rsidP="0027129F">
            <w:pPr>
              <w:pStyle w:val="Default"/>
              <w:rPr>
                <w:rFonts w:asciiTheme="minorHAnsi" w:hAnsiTheme="minorHAnsi" w:cstheme="minorHAnsi"/>
                <w:b/>
              </w:rPr>
            </w:pPr>
            <w:r w:rsidRPr="0027129F">
              <w:rPr>
                <w:rFonts w:asciiTheme="minorHAnsi" w:hAnsiTheme="minorHAnsi" w:cstheme="minorHAnsi"/>
                <w:b/>
              </w:rPr>
              <w:t>POST TITLE</w:t>
            </w:r>
          </w:p>
        </w:tc>
        <w:tc>
          <w:tcPr>
            <w:tcW w:w="6667" w:type="dxa"/>
          </w:tcPr>
          <w:p w14:paraId="3D8D5A71" w14:textId="2907FBB3" w:rsidR="00211859" w:rsidRPr="0027129F" w:rsidRDefault="009154C5" w:rsidP="0027129F">
            <w:pPr>
              <w:pStyle w:val="Default"/>
              <w:rPr>
                <w:rFonts w:asciiTheme="minorHAnsi" w:hAnsiTheme="minorHAnsi" w:cstheme="minorHAnsi"/>
                <w:b/>
              </w:rPr>
            </w:pPr>
            <w:r>
              <w:rPr>
                <w:rFonts w:asciiTheme="minorHAnsi" w:hAnsiTheme="minorHAnsi" w:cstheme="minorHAnsi"/>
              </w:rPr>
              <w:t xml:space="preserve">Head of Year </w:t>
            </w:r>
            <w:r w:rsidR="0027129F" w:rsidRPr="0027129F">
              <w:rPr>
                <w:rFonts w:asciiTheme="minorHAnsi" w:hAnsiTheme="minorHAnsi" w:cstheme="minorHAnsi"/>
              </w:rPr>
              <w:t xml:space="preserve"> (Generic)</w:t>
            </w:r>
            <w:r w:rsidR="00211859" w:rsidRPr="0027129F">
              <w:rPr>
                <w:rFonts w:asciiTheme="minorHAnsi" w:hAnsiTheme="minorHAnsi" w:cstheme="minorHAnsi"/>
                <w:b/>
              </w:rPr>
              <w:t xml:space="preserve"> </w:t>
            </w:r>
          </w:p>
        </w:tc>
      </w:tr>
      <w:tr w:rsidR="00211859" w:rsidRPr="0027129F" w14:paraId="6E739C43" w14:textId="77777777" w:rsidTr="0027129F">
        <w:tc>
          <w:tcPr>
            <w:tcW w:w="2349" w:type="dxa"/>
          </w:tcPr>
          <w:p w14:paraId="36B0E7E8" w14:textId="77777777" w:rsidR="00211859" w:rsidRPr="0027129F" w:rsidRDefault="00211859" w:rsidP="0027129F">
            <w:pPr>
              <w:pStyle w:val="Default"/>
              <w:rPr>
                <w:rFonts w:asciiTheme="minorHAnsi" w:hAnsiTheme="minorHAnsi" w:cstheme="minorHAnsi"/>
                <w:b/>
              </w:rPr>
            </w:pPr>
            <w:r w:rsidRPr="0027129F">
              <w:rPr>
                <w:rFonts w:asciiTheme="minorHAnsi" w:hAnsiTheme="minorHAnsi" w:cstheme="minorHAnsi"/>
                <w:b/>
              </w:rPr>
              <w:t xml:space="preserve">POST </w:t>
            </w:r>
            <w:r w:rsidRPr="0027129F">
              <w:rPr>
                <w:rFonts w:asciiTheme="minorHAnsi" w:hAnsiTheme="minorHAnsi" w:cstheme="minorHAnsi"/>
                <w:b/>
              </w:rPr>
              <w:tab/>
            </w:r>
          </w:p>
        </w:tc>
        <w:tc>
          <w:tcPr>
            <w:tcW w:w="6667" w:type="dxa"/>
          </w:tcPr>
          <w:p w14:paraId="3BBD7664" w14:textId="5B8B6838" w:rsidR="00211859" w:rsidRPr="0027129F" w:rsidRDefault="0027129F" w:rsidP="0027129F">
            <w:pPr>
              <w:pStyle w:val="Default"/>
              <w:rPr>
                <w:rFonts w:asciiTheme="minorHAnsi" w:hAnsiTheme="minorHAnsi" w:cstheme="minorHAnsi"/>
              </w:rPr>
            </w:pPr>
            <w:r w:rsidRPr="0027129F">
              <w:rPr>
                <w:rFonts w:asciiTheme="minorHAnsi" w:hAnsiTheme="minorHAnsi" w:cstheme="minorHAnsi"/>
              </w:rPr>
              <w:t>Permanent and Full time (TLR)</w:t>
            </w:r>
            <w:r w:rsidRPr="2138AF20">
              <w:rPr>
                <w:rFonts w:ascii="Tahoma" w:hAnsi="Tahoma" w:cs="Tahoma"/>
              </w:rPr>
              <w:t xml:space="preserve"> </w:t>
            </w:r>
          </w:p>
        </w:tc>
      </w:tr>
      <w:tr w:rsidR="00211859" w:rsidRPr="0027129F" w14:paraId="4A8D47A1" w14:textId="77777777" w:rsidTr="0027129F">
        <w:tc>
          <w:tcPr>
            <w:tcW w:w="2349" w:type="dxa"/>
          </w:tcPr>
          <w:p w14:paraId="643EB08C" w14:textId="77777777" w:rsidR="00211859" w:rsidRPr="0027129F" w:rsidRDefault="00211859" w:rsidP="0027129F">
            <w:pPr>
              <w:pStyle w:val="Default"/>
              <w:rPr>
                <w:rFonts w:asciiTheme="minorHAnsi" w:hAnsiTheme="minorHAnsi" w:cstheme="minorHAnsi"/>
                <w:b/>
              </w:rPr>
            </w:pPr>
            <w:r w:rsidRPr="0027129F">
              <w:rPr>
                <w:rFonts w:asciiTheme="minorHAnsi" w:hAnsiTheme="minorHAnsi" w:cstheme="minorHAnsi"/>
                <w:b/>
              </w:rPr>
              <w:t>RESPONSIBLE TO</w:t>
            </w:r>
          </w:p>
        </w:tc>
        <w:tc>
          <w:tcPr>
            <w:tcW w:w="6667" w:type="dxa"/>
          </w:tcPr>
          <w:p w14:paraId="5407CE97" w14:textId="72CC8D17" w:rsidR="00211859" w:rsidRPr="0027129F" w:rsidRDefault="0027129F" w:rsidP="0027129F">
            <w:pPr>
              <w:pStyle w:val="Default"/>
              <w:rPr>
                <w:rFonts w:asciiTheme="minorHAnsi" w:hAnsiTheme="minorHAnsi" w:cstheme="minorHAnsi"/>
              </w:rPr>
            </w:pPr>
            <w:r w:rsidRPr="0027129F">
              <w:rPr>
                <w:rFonts w:asciiTheme="minorHAnsi" w:hAnsiTheme="minorHAnsi" w:cstheme="minorHAnsi"/>
              </w:rPr>
              <w:t xml:space="preserve">Assistant Headteacher/Safeguarding </w:t>
            </w:r>
            <w:r>
              <w:rPr>
                <w:rFonts w:asciiTheme="minorHAnsi" w:hAnsiTheme="minorHAnsi" w:cstheme="minorHAnsi"/>
              </w:rPr>
              <w:t>L</w:t>
            </w:r>
            <w:r w:rsidRPr="0027129F">
              <w:rPr>
                <w:rFonts w:asciiTheme="minorHAnsi" w:hAnsiTheme="minorHAnsi" w:cstheme="minorHAnsi"/>
              </w:rPr>
              <w:t>ead</w:t>
            </w:r>
          </w:p>
        </w:tc>
      </w:tr>
      <w:tr w:rsidR="00211859" w:rsidRPr="0027129F" w14:paraId="7D9EF68A" w14:textId="77777777" w:rsidTr="0027129F">
        <w:tc>
          <w:tcPr>
            <w:tcW w:w="2349" w:type="dxa"/>
          </w:tcPr>
          <w:p w14:paraId="2901BDFC" w14:textId="77777777" w:rsidR="00211859" w:rsidRPr="0027129F" w:rsidRDefault="00211859" w:rsidP="0027129F">
            <w:pPr>
              <w:pStyle w:val="Default"/>
              <w:rPr>
                <w:rFonts w:asciiTheme="minorHAnsi" w:hAnsiTheme="minorHAnsi" w:cstheme="minorHAnsi"/>
                <w:b/>
              </w:rPr>
            </w:pPr>
            <w:r w:rsidRPr="0027129F">
              <w:rPr>
                <w:rFonts w:asciiTheme="minorHAnsi" w:hAnsiTheme="minorHAnsi" w:cstheme="minorHAnsi"/>
                <w:b/>
              </w:rPr>
              <w:t>EMPLOYMENT DUTIES</w:t>
            </w:r>
          </w:p>
        </w:tc>
        <w:tc>
          <w:tcPr>
            <w:tcW w:w="6667" w:type="dxa"/>
          </w:tcPr>
          <w:p w14:paraId="42E245DD" w14:textId="77777777" w:rsidR="00211859" w:rsidRPr="0027129F" w:rsidRDefault="00211859" w:rsidP="0027129F">
            <w:pPr>
              <w:pStyle w:val="Default"/>
              <w:rPr>
                <w:rFonts w:asciiTheme="minorHAnsi" w:hAnsiTheme="minorHAnsi" w:cstheme="minorHAnsi"/>
              </w:rPr>
            </w:pPr>
            <w:r w:rsidRPr="0027129F">
              <w:rPr>
                <w:rFonts w:asciiTheme="minorHAnsi" w:hAnsiTheme="minorHAnsi" w:cstheme="minorHAnsi"/>
              </w:rPr>
              <w:t>To be performed in accordance with the provisions of the School Teachers’ Pay and Conditions Document and within the range of teachers’ duties set out in that document</w:t>
            </w:r>
          </w:p>
        </w:tc>
      </w:tr>
      <w:tr w:rsidR="00211859" w:rsidRPr="0027129F" w14:paraId="7C18C243" w14:textId="77777777" w:rsidTr="0027129F">
        <w:tc>
          <w:tcPr>
            <w:tcW w:w="9016" w:type="dxa"/>
            <w:gridSpan w:val="2"/>
          </w:tcPr>
          <w:p w14:paraId="5665025E" w14:textId="77777777" w:rsidR="00211859" w:rsidRPr="0027129F" w:rsidRDefault="00211859" w:rsidP="0027129F">
            <w:pPr>
              <w:pStyle w:val="Default"/>
              <w:rPr>
                <w:rFonts w:asciiTheme="minorHAnsi" w:hAnsiTheme="minorHAnsi" w:cstheme="minorHAnsi"/>
                <w:b/>
                <w:i/>
              </w:rPr>
            </w:pPr>
            <w:r w:rsidRPr="0027129F">
              <w:rPr>
                <w:rFonts w:asciiTheme="minorHAnsi" w:hAnsiTheme="minorHAnsi" w:cstheme="minorHAnsi"/>
                <w:b/>
                <w:i/>
              </w:rPr>
              <w:t>The job description should be read alongside the range of professional duties of teachers as set out in Part X11 of the Teachers' Pay and Conditions Document, sections 48 to 50.  The post-holder will be expected to undertake duties in line with the professional standards for qualified teachers and uphold the professional code of the General Teaching Council for England.</w:t>
            </w:r>
          </w:p>
        </w:tc>
      </w:tr>
    </w:tbl>
    <w:p w14:paraId="38B34E04" w14:textId="2532F006" w:rsidR="0027129F" w:rsidRDefault="0027129F" w:rsidP="0027129F">
      <w:pPr>
        <w:jc w:val="center"/>
        <w:rPr>
          <w:rFonts w:cstheme="minorHAnsi"/>
          <w:b/>
          <w:sz w:val="28"/>
          <w:szCs w:val="28"/>
        </w:rPr>
      </w:pPr>
      <w:r w:rsidRPr="0027129F">
        <w:rPr>
          <w:rFonts w:cstheme="minorHAnsi"/>
          <w:b/>
          <w:sz w:val="28"/>
          <w:szCs w:val="28"/>
        </w:rPr>
        <w:t>KINGSTONE ACADEMY TRUST - KINGSTONE HIGH SCHOOL</w:t>
      </w:r>
    </w:p>
    <w:p w14:paraId="2E2EE1B5" w14:textId="2616D8F4" w:rsidR="0027129F" w:rsidRDefault="0027129F" w:rsidP="0027129F">
      <w:pPr>
        <w:jc w:val="center"/>
        <w:rPr>
          <w:rFonts w:cstheme="minorHAnsi"/>
          <w:b/>
          <w:sz w:val="28"/>
          <w:szCs w:val="28"/>
        </w:rPr>
      </w:pPr>
      <w:r>
        <w:rPr>
          <w:rFonts w:cstheme="minorHAnsi"/>
          <w:b/>
          <w:sz w:val="28"/>
          <w:szCs w:val="28"/>
        </w:rPr>
        <w:t xml:space="preserve">JOB DESCRIPTION </w:t>
      </w:r>
    </w:p>
    <w:p w14:paraId="1079A170" w14:textId="77777777" w:rsidR="0027129F" w:rsidRPr="0027129F" w:rsidRDefault="0027129F" w:rsidP="0027129F">
      <w:pPr>
        <w:jc w:val="center"/>
        <w:rPr>
          <w:rFonts w:cstheme="minorHAnsi"/>
          <w:b/>
          <w:sz w:val="28"/>
          <w:szCs w:val="28"/>
        </w:rPr>
      </w:pPr>
    </w:p>
    <w:p w14:paraId="28D4F1E2" w14:textId="3D782C90" w:rsidR="00901048" w:rsidRPr="0027129F" w:rsidRDefault="0027129F" w:rsidP="00E66732">
      <w:pPr>
        <w:spacing w:after="0"/>
        <w:rPr>
          <w:rFonts w:cstheme="minorHAnsi"/>
          <w:b/>
          <w:bCs/>
          <w:sz w:val="28"/>
          <w:szCs w:val="28"/>
        </w:rPr>
      </w:pPr>
      <w:r w:rsidRPr="0027129F">
        <w:rPr>
          <w:rFonts w:cstheme="minorHAnsi"/>
          <w:b/>
          <w:bCs/>
          <w:sz w:val="28"/>
          <w:szCs w:val="28"/>
        </w:rPr>
        <w:t>Purpose of the R</w:t>
      </w:r>
      <w:r w:rsidR="00B85BBC" w:rsidRPr="0027129F">
        <w:rPr>
          <w:rFonts w:cstheme="minorHAnsi"/>
          <w:b/>
          <w:bCs/>
          <w:sz w:val="28"/>
          <w:szCs w:val="28"/>
        </w:rPr>
        <w:t>ole</w:t>
      </w:r>
    </w:p>
    <w:p w14:paraId="04FD3635" w14:textId="77777777" w:rsidR="00867ADA" w:rsidRPr="0027129F" w:rsidRDefault="00867ADA" w:rsidP="00E66732">
      <w:pPr>
        <w:pStyle w:val="paragraph"/>
        <w:spacing w:before="0" w:beforeAutospacing="0" w:after="0" w:afterAutospacing="0"/>
        <w:textAlignment w:val="baseline"/>
        <w:rPr>
          <w:rFonts w:asciiTheme="minorHAnsi" w:hAnsiTheme="minorHAnsi" w:cstheme="minorHAnsi"/>
        </w:rPr>
      </w:pPr>
    </w:p>
    <w:p w14:paraId="1E167F1E" w14:textId="5EAF7D87" w:rsidR="00D10AA5" w:rsidRPr="0027129F" w:rsidRDefault="00C7365F" w:rsidP="0027129F">
      <w:pPr>
        <w:spacing w:after="0" w:line="240" w:lineRule="auto"/>
        <w:jc w:val="both"/>
        <w:textAlignment w:val="baseline"/>
        <w:rPr>
          <w:rStyle w:val="normaltextrun"/>
          <w:rFonts w:cstheme="minorHAnsi"/>
          <w:sz w:val="24"/>
          <w:szCs w:val="24"/>
        </w:rPr>
      </w:pPr>
      <w:r w:rsidRPr="0027129F">
        <w:rPr>
          <w:rFonts w:eastAsia="Times New Roman" w:cstheme="minorHAnsi"/>
          <w:sz w:val="24"/>
          <w:szCs w:val="24"/>
          <w:lang w:eastAsia="en-GB"/>
        </w:rPr>
        <w:t xml:space="preserve">The </w:t>
      </w:r>
      <w:r w:rsidR="0737E511" w:rsidRPr="0027129F">
        <w:rPr>
          <w:rFonts w:eastAsia="Times New Roman" w:cstheme="minorHAnsi"/>
          <w:sz w:val="24"/>
          <w:szCs w:val="24"/>
          <w:lang w:eastAsia="en-GB"/>
        </w:rPr>
        <w:t xml:space="preserve">role of the </w:t>
      </w:r>
      <w:r w:rsidR="00CA0968">
        <w:rPr>
          <w:rFonts w:eastAsia="Times New Roman" w:cstheme="minorHAnsi"/>
          <w:sz w:val="24"/>
          <w:szCs w:val="24"/>
          <w:lang w:eastAsia="en-GB"/>
        </w:rPr>
        <w:t xml:space="preserve">Head of Year </w:t>
      </w:r>
      <w:r w:rsidR="6134D361" w:rsidRPr="0027129F">
        <w:rPr>
          <w:rFonts w:eastAsia="Times New Roman" w:cstheme="minorHAnsi"/>
          <w:sz w:val="24"/>
          <w:szCs w:val="24"/>
          <w:lang w:eastAsia="en-GB"/>
        </w:rPr>
        <w:t xml:space="preserve">is to </w:t>
      </w:r>
      <w:r w:rsidRPr="0027129F">
        <w:rPr>
          <w:rFonts w:eastAsia="Times New Roman" w:cstheme="minorHAnsi"/>
          <w:sz w:val="24"/>
          <w:szCs w:val="24"/>
          <w:lang w:eastAsia="en-GB"/>
        </w:rPr>
        <w:t>make a substantial and significant contribution to the life of the school, providing leadership support to t</w:t>
      </w:r>
      <w:r w:rsidR="008D3BF2" w:rsidRPr="0027129F">
        <w:rPr>
          <w:rFonts w:eastAsia="Times New Roman" w:cstheme="minorHAnsi"/>
          <w:sz w:val="24"/>
          <w:szCs w:val="24"/>
          <w:lang w:eastAsia="en-GB"/>
        </w:rPr>
        <w:t>he</w:t>
      </w:r>
      <w:r w:rsidR="3AC2815A" w:rsidRPr="0027129F">
        <w:rPr>
          <w:rFonts w:eastAsia="Times New Roman" w:cstheme="minorHAnsi"/>
          <w:sz w:val="24"/>
          <w:szCs w:val="24"/>
          <w:lang w:eastAsia="en-GB"/>
        </w:rPr>
        <w:t xml:space="preserve">ir designated </w:t>
      </w:r>
      <w:r w:rsidR="008D3BF2" w:rsidRPr="0027129F">
        <w:rPr>
          <w:rFonts w:eastAsia="Times New Roman" w:cstheme="minorHAnsi"/>
          <w:sz w:val="24"/>
          <w:szCs w:val="24"/>
          <w:lang w:eastAsia="en-GB"/>
        </w:rPr>
        <w:t>year group</w:t>
      </w:r>
      <w:r w:rsidRPr="0027129F">
        <w:rPr>
          <w:rFonts w:eastAsia="Times New Roman" w:cstheme="minorHAnsi"/>
          <w:sz w:val="24"/>
          <w:szCs w:val="24"/>
          <w:lang w:eastAsia="en-GB"/>
        </w:rPr>
        <w:t xml:space="preserve"> </w:t>
      </w:r>
      <w:r w:rsidR="3A0925C0" w:rsidRPr="0027129F">
        <w:rPr>
          <w:rFonts w:eastAsia="Times New Roman" w:cstheme="minorHAnsi"/>
          <w:sz w:val="24"/>
          <w:szCs w:val="24"/>
          <w:lang w:eastAsia="en-GB"/>
        </w:rPr>
        <w:t xml:space="preserve">and overseeing </w:t>
      </w:r>
      <w:r w:rsidRPr="0027129F">
        <w:rPr>
          <w:rFonts w:eastAsia="Times New Roman" w:cstheme="minorHAnsi"/>
          <w:sz w:val="24"/>
          <w:szCs w:val="24"/>
          <w:lang w:eastAsia="en-GB"/>
        </w:rPr>
        <w:t xml:space="preserve">their </w:t>
      </w:r>
      <w:r w:rsidR="79A3367E" w:rsidRPr="0027129F">
        <w:rPr>
          <w:rFonts w:eastAsia="Times New Roman" w:cstheme="minorHAnsi"/>
          <w:sz w:val="24"/>
          <w:szCs w:val="24"/>
          <w:lang w:eastAsia="en-GB"/>
        </w:rPr>
        <w:t xml:space="preserve">wider </w:t>
      </w:r>
      <w:r w:rsidR="2F3139B7" w:rsidRPr="0027129F">
        <w:rPr>
          <w:rFonts w:eastAsia="Times New Roman" w:cstheme="minorHAnsi"/>
          <w:sz w:val="24"/>
          <w:szCs w:val="24"/>
          <w:lang w:eastAsia="en-GB"/>
        </w:rPr>
        <w:t>pastoral care</w:t>
      </w:r>
      <w:r w:rsidRPr="0027129F">
        <w:rPr>
          <w:rFonts w:eastAsia="Times New Roman" w:cstheme="minorHAnsi"/>
          <w:sz w:val="24"/>
          <w:szCs w:val="24"/>
          <w:lang w:eastAsia="en-GB"/>
        </w:rPr>
        <w:t xml:space="preserve">. The expectation is that they will </w:t>
      </w:r>
      <w:r w:rsidR="36EA4BEB" w:rsidRPr="0027129F">
        <w:rPr>
          <w:rFonts w:eastAsia="Times New Roman" w:cstheme="minorHAnsi"/>
          <w:sz w:val="24"/>
          <w:szCs w:val="24"/>
          <w:lang w:eastAsia="en-GB"/>
        </w:rPr>
        <w:t>lead</w:t>
      </w:r>
      <w:r w:rsidR="452A3D9D" w:rsidRPr="0027129F">
        <w:rPr>
          <w:rFonts w:eastAsia="Times New Roman" w:cstheme="minorHAnsi"/>
          <w:sz w:val="24"/>
          <w:szCs w:val="24"/>
          <w:lang w:eastAsia="en-GB"/>
        </w:rPr>
        <w:t xml:space="preserve"> </w:t>
      </w:r>
      <w:r w:rsidR="36EA4BEB" w:rsidRPr="0027129F">
        <w:rPr>
          <w:rFonts w:eastAsia="Times New Roman" w:cstheme="minorHAnsi"/>
          <w:sz w:val="24"/>
          <w:szCs w:val="24"/>
          <w:lang w:eastAsia="en-GB"/>
        </w:rPr>
        <w:t xml:space="preserve">a team of </w:t>
      </w:r>
      <w:r w:rsidR="008D3BF2" w:rsidRPr="0027129F">
        <w:rPr>
          <w:rFonts w:eastAsia="Times New Roman" w:cstheme="minorHAnsi"/>
          <w:sz w:val="24"/>
          <w:szCs w:val="24"/>
          <w:lang w:eastAsia="en-GB"/>
        </w:rPr>
        <w:t>Form Tutors</w:t>
      </w:r>
      <w:r w:rsidR="008E24C4" w:rsidRPr="0027129F">
        <w:rPr>
          <w:rFonts w:eastAsia="Times New Roman" w:cstheme="minorHAnsi"/>
          <w:sz w:val="24"/>
          <w:szCs w:val="24"/>
          <w:lang w:eastAsia="en-GB"/>
        </w:rPr>
        <w:t xml:space="preserve"> to</w:t>
      </w:r>
      <w:r w:rsidR="36EA4BEB" w:rsidRPr="0027129F">
        <w:rPr>
          <w:rFonts w:eastAsia="Times New Roman" w:cstheme="minorHAnsi"/>
          <w:sz w:val="24"/>
          <w:szCs w:val="24"/>
          <w:lang w:eastAsia="en-GB"/>
        </w:rPr>
        <w:t xml:space="preserve"> support students in their behaviour for learning</w:t>
      </w:r>
      <w:r w:rsidR="30243483" w:rsidRPr="0027129F">
        <w:rPr>
          <w:rFonts w:eastAsia="Times New Roman" w:cstheme="minorHAnsi"/>
          <w:sz w:val="24"/>
          <w:szCs w:val="24"/>
          <w:lang w:eastAsia="en-GB"/>
        </w:rPr>
        <w:t xml:space="preserve"> and their wellbeing. </w:t>
      </w:r>
      <w:r w:rsidR="52246B54" w:rsidRPr="0027129F">
        <w:rPr>
          <w:rFonts w:eastAsia="Times New Roman" w:cstheme="minorHAnsi"/>
          <w:sz w:val="24"/>
          <w:szCs w:val="24"/>
          <w:lang w:eastAsia="en-GB"/>
        </w:rPr>
        <w:t>They will also engage with</w:t>
      </w:r>
      <w:r w:rsidR="36EA4BEB" w:rsidRPr="0027129F">
        <w:rPr>
          <w:rFonts w:eastAsia="Times New Roman" w:cstheme="minorHAnsi"/>
          <w:sz w:val="24"/>
          <w:szCs w:val="24"/>
          <w:lang w:eastAsia="en-GB"/>
        </w:rPr>
        <w:t xml:space="preserve"> </w:t>
      </w:r>
      <w:r w:rsidRPr="0027129F">
        <w:rPr>
          <w:rFonts w:eastAsia="Times New Roman" w:cstheme="minorHAnsi"/>
          <w:sz w:val="24"/>
          <w:szCs w:val="24"/>
          <w:lang w:eastAsia="en-GB"/>
        </w:rPr>
        <w:t xml:space="preserve">raising standards through their own </w:t>
      </w:r>
      <w:r w:rsidR="0CD718B8" w:rsidRPr="0027129F">
        <w:rPr>
          <w:rFonts w:eastAsia="Times New Roman" w:cstheme="minorHAnsi"/>
          <w:sz w:val="24"/>
          <w:szCs w:val="24"/>
          <w:lang w:eastAsia="en-GB"/>
        </w:rPr>
        <w:t>leadership as</w:t>
      </w:r>
      <w:r w:rsidRPr="0027129F">
        <w:rPr>
          <w:rFonts w:eastAsia="Times New Roman" w:cstheme="minorHAnsi"/>
          <w:sz w:val="24"/>
          <w:szCs w:val="24"/>
          <w:lang w:eastAsia="en-GB"/>
        </w:rPr>
        <w:t xml:space="preserve"> directed in the annual appraisal process, and through their analysis of individualised</w:t>
      </w:r>
      <w:r w:rsidR="13A5447E" w:rsidRPr="0027129F">
        <w:rPr>
          <w:rFonts w:eastAsia="Times New Roman" w:cstheme="minorHAnsi"/>
          <w:sz w:val="24"/>
          <w:szCs w:val="24"/>
          <w:lang w:eastAsia="en-GB"/>
        </w:rPr>
        <w:t xml:space="preserve"> and </w:t>
      </w:r>
      <w:r w:rsidRPr="0027129F">
        <w:rPr>
          <w:rFonts w:eastAsia="Times New Roman" w:cstheme="minorHAnsi"/>
          <w:sz w:val="24"/>
          <w:szCs w:val="24"/>
          <w:lang w:eastAsia="en-GB"/>
        </w:rPr>
        <w:t>group performance. </w:t>
      </w:r>
      <w:r w:rsidR="0027129F">
        <w:rPr>
          <w:rFonts w:eastAsia="Times New Roman" w:cstheme="minorHAnsi"/>
          <w:sz w:val="24"/>
          <w:szCs w:val="24"/>
          <w:lang w:eastAsia="en-GB"/>
        </w:rPr>
        <w:t xml:space="preserve"> </w:t>
      </w:r>
      <w:r w:rsidR="00897657" w:rsidRPr="0027129F">
        <w:rPr>
          <w:rFonts w:eastAsia="Times New Roman" w:cstheme="minorHAnsi"/>
          <w:sz w:val="24"/>
          <w:szCs w:val="24"/>
          <w:lang w:eastAsia="en-GB"/>
        </w:rPr>
        <w:t>C</w:t>
      </w:r>
      <w:r w:rsidR="0027129F">
        <w:rPr>
          <w:rFonts w:eastAsia="Times New Roman" w:cstheme="minorHAnsi"/>
          <w:sz w:val="24"/>
          <w:szCs w:val="24"/>
          <w:lang w:eastAsia="en-GB"/>
        </w:rPr>
        <w:t xml:space="preserve">lose liaison </w:t>
      </w:r>
      <w:r w:rsidR="00DF3DAA" w:rsidRPr="0027129F">
        <w:rPr>
          <w:rFonts w:eastAsia="Times New Roman" w:cstheme="minorHAnsi"/>
          <w:sz w:val="24"/>
          <w:szCs w:val="24"/>
          <w:lang w:eastAsia="en-GB"/>
        </w:rPr>
        <w:t>with</w:t>
      </w:r>
      <w:r w:rsidR="00DF3DAA">
        <w:rPr>
          <w:rFonts w:eastAsia="Times New Roman" w:cstheme="minorHAnsi"/>
          <w:sz w:val="24"/>
          <w:szCs w:val="24"/>
          <w:lang w:eastAsia="en-GB"/>
        </w:rPr>
        <w:t xml:space="preserve"> </w:t>
      </w:r>
      <w:r w:rsidR="00DF3DAA" w:rsidRPr="0027129F">
        <w:rPr>
          <w:rFonts w:eastAsia="Times New Roman" w:cstheme="minorHAnsi"/>
          <w:sz w:val="24"/>
          <w:szCs w:val="24"/>
          <w:lang w:eastAsia="en-GB"/>
        </w:rPr>
        <w:t>Form</w:t>
      </w:r>
      <w:r w:rsidR="0027129F">
        <w:rPr>
          <w:rFonts w:eastAsia="Times New Roman" w:cstheme="minorHAnsi"/>
          <w:sz w:val="24"/>
          <w:szCs w:val="24"/>
          <w:lang w:eastAsia="en-GB"/>
        </w:rPr>
        <w:t xml:space="preserve"> </w:t>
      </w:r>
      <w:r w:rsidR="008D3BF2" w:rsidRPr="0027129F">
        <w:rPr>
          <w:rFonts w:eastAsia="Times New Roman" w:cstheme="minorHAnsi"/>
          <w:sz w:val="24"/>
          <w:szCs w:val="24"/>
          <w:lang w:eastAsia="en-GB"/>
        </w:rPr>
        <w:t>Tutor</w:t>
      </w:r>
      <w:r w:rsidR="20E8D78F" w:rsidRPr="0027129F">
        <w:rPr>
          <w:rFonts w:eastAsia="Times New Roman" w:cstheme="minorHAnsi"/>
          <w:sz w:val="24"/>
          <w:szCs w:val="24"/>
          <w:lang w:eastAsia="en-GB"/>
        </w:rPr>
        <w:t>s</w:t>
      </w:r>
      <w:r w:rsidRPr="0027129F">
        <w:rPr>
          <w:rFonts w:eastAsia="Times New Roman" w:cstheme="minorHAnsi"/>
          <w:sz w:val="24"/>
          <w:szCs w:val="24"/>
          <w:lang w:eastAsia="en-GB"/>
        </w:rPr>
        <w:t>, </w:t>
      </w:r>
      <w:r w:rsidR="4B9D6DC7" w:rsidRPr="0027129F">
        <w:rPr>
          <w:rFonts w:eastAsia="Times New Roman" w:cstheme="minorHAnsi"/>
          <w:sz w:val="24"/>
          <w:szCs w:val="24"/>
          <w:lang w:eastAsia="en-GB"/>
        </w:rPr>
        <w:t xml:space="preserve">other </w:t>
      </w:r>
      <w:r w:rsidR="00CA0968">
        <w:rPr>
          <w:rFonts w:eastAsia="Times New Roman" w:cstheme="minorHAnsi"/>
          <w:sz w:val="24"/>
          <w:szCs w:val="24"/>
          <w:lang w:eastAsia="en-GB"/>
        </w:rPr>
        <w:t>Heads of Year</w:t>
      </w:r>
      <w:r w:rsidR="6210AE87" w:rsidRPr="0027129F">
        <w:rPr>
          <w:rFonts w:eastAsia="Times New Roman" w:cstheme="minorHAnsi"/>
          <w:sz w:val="24"/>
          <w:szCs w:val="24"/>
          <w:lang w:eastAsia="en-GB"/>
        </w:rPr>
        <w:t>, subject leaders</w:t>
      </w:r>
      <w:r w:rsidRPr="0027129F">
        <w:rPr>
          <w:rFonts w:eastAsia="Times New Roman" w:cstheme="minorHAnsi"/>
          <w:sz w:val="24"/>
          <w:szCs w:val="24"/>
          <w:lang w:eastAsia="en-GB"/>
        </w:rPr>
        <w:t xml:space="preserve"> and the </w:t>
      </w:r>
      <w:r w:rsidR="5B1EDFD2" w:rsidRPr="0027129F">
        <w:rPr>
          <w:rFonts w:eastAsia="Times New Roman" w:cstheme="minorHAnsi"/>
          <w:sz w:val="24"/>
          <w:szCs w:val="24"/>
          <w:lang w:eastAsia="en-GB"/>
        </w:rPr>
        <w:t xml:space="preserve">senior leadership </w:t>
      </w:r>
      <w:r w:rsidRPr="0027129F">
        <w:rPr>
          <w:rFonts w:eastAsia="Times New Roman" w:cstheme="minorHAnsi"/>
          <w:sz w:val="24"/>
          <w:szCs w:val="24"/>
          <w:lang w:eastAsia="en-GB"/>
        </w:rPr>
        <w:t xml:space="preserve">team is essential.  </w:t>
      </w:r>
    </w:p>
    <w:p w14:paraId="0E15621B" w14:textId="4105A5C6" w:rsidR="00D10AA5" w:rsidRPr="0027129F" w:rsidRDefault="00D10AA5" w:rsidP="2138AF20">
      <w:pPr>
        <w:spacing w:after="0" w:line="240" w:lineRule="auto"/>
        <w:textAlignment w:val="baseline"/>
        <w:rPr>
          <w:rFonts w:eastAsia="Times New Roman" w:cstheme="minorHAnsi"/>
          <w:sz w:val="24"/>
          <w:szCs w:val="24"/>
          <w:lang w:eastAsia="en-GB"/>
        </w:rPr>
      </w:pPr>
    </w:p>
    <w:p w14:paraId="3046AC23" w14:textId="2D7F4D02" w:rsidR="00D10AA5" w:rsidRPr="0027129F" w:rsidRDefault="5666F7E0" w:rsidP="0027129F">
      <w:pPr>
        <w:spacing w:after="0" w:line="240" w:lineRule="auto"/>
        <w:jc w:val="both"/>
        <w:textAlignment w:val="baseline"/>
        <w:rPr>
          <w:rStyle w:val="normaltextrun"/>
          <w:rFonts w:cstheme="minorHAnsi"/>
          <w:sz w:val="24"/>
          <w:szCs w:val="24"/>
        </w:rPr>
      </w:pPr>
      <w:r w:rsidRPr="0027129F">
        <w:rPr>
          <w:rFonts w:eastAsia="Times New Roman" w:cstheme="minorHAnsi"/>
          <w:sz w:val="24"/>
          <w:szCs w:val="24"/>
          <w:lang w:eastAsia="en-GB"/>
        </w:rPr>
        <w:t>T</w:t>
      </w:r>
      <w:r w:rsidR="00F417AC" w:rsidRPr="0027129F">
        <w:rPr>
          <w:rFonts w:eastAsia="Times New Roman" w:cstheme="minorHAnsi"/>
          <w:sz w:val="24"/>
          <w:szCs w:val="24"/>
          <w:lang w:eastAsia="en-GB"/>
        </w:rPr>
        <w:t>hei</w:t>
      </w:r>
      <w:r w:rsidR="1C452F14" w:rsidRPr="0027129F">
        <w:rPr>
          <w:rFonts w:eastAsia="Times New Roman" w:cstheme="minorHAnsi"/>
          <w:sz w:val="24"/>
          <w:szCs w:val="24"/>
          <w:lang w:eastAsia="en-GB"/>
        </w:rPr>
        <w:t>r pastoral leadership</w:t>
      </w:r>
      <w:r w:rsidR="00F417AC" w:rsidRPr="0027129F">
        <w:rPr>
          <w:rFonts w:eastAsia="Times New Roman" w:cstheme="minorHAnsi"/>
          <w:sz w:val="24"/>
          <w:szCs w:val="24"/>
          <w:lang w:eastAsia="en-GB"/>
        </w:rPr>
        <w:t xml:space="preserve"> will</w:t>
      </w:r>
      <w:r w:rsidR="00C7365F" w:rsidRPr="0027129F">
        <w:rPr>
          <w:rFonts w:eastAsia="Times New Roman" w:cstheme="minorHAnsi"/>
          <w:sz w:val="24"/>
          <w:szCs w:val="24"/>
          <w:lang w:eastAsia="en-GB"/>
        </w:rPr>
        <w:t xml:space="preserve"> provide a clear </w:t>
      </w:r>
      <w:r w:rsidR="008D3BF2" w:rsidRPr="0027129F">
        <w:rPr>
          <w:rFonts w:eastAsia="Times New Roman" w:cstheme="minorHAnsi"/>
          <w:sz w:val="24"/>
          <w:szCs w:val="24"/>
          <w:lang w:eastAsia="en-GB"/>
        </w:rPr>
        <w:t>year group/key stage</w:t>
      </w:r>
      <w:r w:rsidR="00C7365F" w:rsidRPr="0027129F">
        <w:rPr>
          <w:rFonts w:eastAsia="Times New Roman" w:cstheme="minorHAnsi"/>
          <w:sz w:val="24"/>
          <w:szCs w:val="24"/>
          <w:lang w:eastAsia="en-GB"/>
        </w:rPr>
        <w:t xml:space="preserve"> ethos, which establishes and promotes excellence in all that they do</w:t>
      </w:r>
      <w:r w:rsidR="00FB7D6C" w:rsidRPr="0027129F">
        <w:rPr>
          <w:rFonts w:eastAsia="Times New Roman" w:cstheme="minorHAnsi"/>
          <w:sz w:val="24"/>
          <w:szCs w:val="24"/>
          <w:lang w:eastAsia="en-GB"/>
        </w:rPr>
        <w:t>.</w:t>
      </w:r>
      <w:r w:rsidR="00624D26" w:rsidRPr="0027129F">
        <w:rPr>
          <w:rFonts w:eastAsia="Times New Roman" w:cstheme="minorHAnsi"/>
          <w:sz w:val="24"/>
          <w:szCs w:val="24"/>
          <w:lang w:eastAsia="en-GB"/>
        </w:rPr>
        <w:t xml:space="preserve"> </w:t>
      </w:r>
      <w:r w:rsidR="0027129F">
        <w:rPr>
          <w:rFonts w:eastAsia="Times New Roman" w:cstheme="minorHAnsi"/>
          <w:sz w:val="24"/>
          <w:szCs w:val="24"/>
          <w:lang w:eastAsia="en-GB"/>
        </w:rPr>
        <w:t xml:space="preserve"> </w:t>
      </w:r>
      <w:r w:rsidR="00624D26" w:rsidRPr="0027129F">
        <w:rPr>
          <w:rFonts w:eastAsia="Times New Roman" w:cstheme="minorHAnsi"/>
          <w:sz w:val="24"/>
          <w:szCs w:val="24"/>
          <w:lang w:eastAsia="en-GB"/>
        </w:rPr>
        <w:t xml:space="preserve">A </w:t>
      </w:r>
      <w:r w:rsidR="00CA0968">
        <w:rPr>
          <w:rFonts w:eastAsia="Times New Roman" w:cstheme="minorHAnsi"/>
          <w:sz w:val="24"/>
          <w:szCs w:val="24"/>
          <w:lang w:eastAsia="en-GB"/>
        </w:rPr>
        <w:t xml:space="preserve">Head of Year </w:t>
      </w:r>
      <w:r w:rsidR="00624D26" w:rsidRPr="0027129F">
        <w:rPr>
          <w:rFonts w:eastAsia="Times New Roman" w:cstheme="minorHAnsi"/>
          <w:sz w:val="24"/>
          <w:szCs w:val="24"/>
          <w:lang w:eastAsia="en-GB"/>
        </w:rPr>
        <w:t xml:space="preserve">is a teacher first, and a </w:t>
      </w:r>
      <w:r w:rsidR="00CA0968">
        <w:rPr>
          <w:rFonts w:eastAsia="Times New Roman" w:cstheme="minorHAnsi"/>
          <w:sz w:val="24"/>
          <w:szCs w:val="24"/>
          <w:lang w:eastAsia="en-GB"/>
        </w:rPr>
        <w:t xml:space="preserve">Head of Year </w:t>
      </w:r>
      <w:r w:rsidR="00624D26" w:rsidRPr="0027129F">
        <w:rPr>
          <w:rFonts w:eastAsia="Times New Roman" w:cstheme="minorHAnsi"/>
          <w:sz w:val="24"/>
          <w:szCs w:val="24"/>
          <w:lang w:eastAsia="en-GB"/>
        </w:rPr>
        <w:t>second, and so will need to employ strategies that help them balance commitments, organise their priorities and their time, and be able to operate effectively in an ever-changing and demanding role.</w:t>
      </w:r>
    </w:p>
    <w:p w14:paraId="05B00070" w14:textId="77777777" w:rsidR="00D10AA5" w:rsidRPr="0027129F" w:rsidRDefault="00D10AA5" w:rsidP="00D10AA5">
      <w:pPr>
        <w:pStyle w:val="paragraph"/>
        <w:spacing w:before="0" w:beforeAutospacing="0" w:after="0" w:afterAutospacing="0"/>
        <w:textAlignment w:val="baseline"/>
        <w:rPr>
          <w:rStyle w:val="normaltextrun"/>
          <w:rFonts w:asciiTheme="minorHAnsi" w:hAnsiTheme="minorHAnsi" w:cstheme="minorHAnsi"/>
        </w:rPr>
      </w:pPr>
    </w:p>
    <w:p w14:paraId="0F119504" w14:textId="02051A26" w:rsidR="00ED3CA2" w:rsidRPr="0027129F" w:rsidRDefault="00D10AA5" w:rsidP="0027129F">
      <w:pPr>
        <w:pStyle w:val="paragraph"/>
        <w:spacing w:before="0" w:beforeAutospacing="0" w:after="0" w:afterAutospacing="0"/>
        <w:jc w:val="both"/>
        <w:textAlignment w:val="baseline"/>
        <w:rPr>
          <w:rStyle w:val="eop"/>
          <w:rFonts w:asciiTheme="minorHAnsi" w:hAnsiTheme="minorHAnsi" w:cstheme="minorHAnsi"/>
        </w:rPr>
      </w:pPr>
      <w:r w:rsidRPr="0027129F">
        <w:rPr>
          <w:rStyle w:val="normaltextrun"/>
          <w:rFonts w:asciiTheme="minorHAnsi" w:hAnsiTheme="minorHAnsi" w:cstheme="minorHAnsi"/>
        </w:rPr>
        <w:t xml:space="preserve">The job description should be read alongside the range of professional duties as set out in the DfE Teachers’ Standards document. All staff need to have regard for their personal and professional conduct defined in the Teachers’ Standards and have proper </w:t>
      </w:r>
      <w:r w:rsidR="008D3BF2" w:rsidRPr="0027129F">
        <w:rPr>
          <w:rStyle w:val="normaltextrun"/>
          <w:rFonts w:asciiTheme="minorHAnsi" w:hAnsiTheme="minorHAnsi" w:cstheme="minorHAnsi"/>
        </w:rPr>
        <w:t xml:space="preserve">regard for Kingstone High School’s ethos as a tolerant and inclusive </w:t>
      </w:r>
      <w:r w:rsidRPr="0027129F">
        <w:rPr>
          <w:rStyle w:val="normaltextrun"/>
          <w:rFonts w:asciiTheme="minorHAnsi" w:hAnsiTheme="minorHAnsi" w:cstheme="minorHAnsi"/>
        </w:rPr>
        <w:t>school where staff and students follow the</w:t>
      </w:r>
      <w:r w:rsidR="008D3BF2" w:rsidRPr="0027129F">
        <w:rPr>
          <w:rStyle w:val="normaltextrun"/>
          <w:rFonts w:asciiTheme="minorHAnsi" w:hAnsiTheme="minorHAnsi" w:cstheme="minorHAnsi"/>
        </w:rPr>
        <w:t xml:space="preserve"> mission statement ‘Achieving Success </w:t>
      </w:r>
      <w:r w:rsidR="665810DF" w:rsidRPr="0027129F">
        <w:rPr>
          <w:rStyle w:val="normaltextrun"/>
          <w:rFonts w:asciiTheme="minorHAnsi" w:hAnsiTheme="minorHAnsi" w:cstheme="minorHAnsi"/>
        </w:rPr>
        <w:t>Together</w:t>
      </w:r>
      <w:r w:rsidRPr="0027129F">
        <w:rPr>
          <w:rStyle w:val="normaltextrun"/>
          <w:rFonts w:asciiTheme="minorHAnsi" w:hAnsiTheme="minorHAnsi" w:cstheme="minorHAnsi"/>
        </w:rPr>
        <w:t>’ in all that they do.</w:t>
      </w:r>
    </w:p>
    <w:p w14:paraId="2A6D8ED1" w14:textId="77777777" w:rsidR="00ED3CA2" w:rsidRPr="0027129F" w:rsidRDefault="00ED3CA2" w:rsidP="00E66732">
      <w:pPr>
        <w:pStyle w:val="paragraph"/>
        <w:spacing w:before="0" w:beforeAutospacing="0" w:after="0" w:afterAutospacing="0"/>
        <w:textAlignment w:val="baseline"/>
        <w:rPr>
          <w:rStyle w:val="eop"/>
          <w:rFonts w:asciiTheme="minorHAnsi" w:hAnsiTheme="minorHAnsi" w:cstheme="minorHAnsi"/>
        </w:rPr>
      </w:pPr>
    </w:p>
    <w:p w14:paraId="4D34B4AE" w14:textId="08712556" w:rsidR="00D10AA5" w:rsidRPr="0027129F" w:rsidRDefault="00E76F61" w:rsidP="0027129F">
      <w:pPr>
        <w:pStyle w:val="paragraph"/>
        <w:spacing w:before="0" w:beforeAutospacing="0" w:after="0" w:afterAutospacing="0"/>
        <w:jc w:val="both"/>
        <w:textAlignment w:val="baseline"/>
        <w:rPr>
          <w:rStyle w:val="eop"/>
          <w:rFonts w:asciiTheme="minorHAnsi" w:hAnsiTheme="minorHAnsi" w:cstheme="minorHAnsi"/>
          <w:u w:val="single"/>
        </w:rPr>
      </w:pPr>
      <w:r w:rsidRPr="0027129F">
        <w:rPr>
          <w:rStyle w:val="eop"/>
          <w:rFonts w:asciiTheme="minorHAnsi" w:hAnsiTheme="minorHAnsi" w:cstheme="minorHAnsi"/>
          <w:u w:val="single"/>
        </w:rPr>
        <w:t xml:space="preserve">In addition to the duties outlined in the generic classroom teacher job description, it is expected that </w:t>
      </w:r>
      <w:r w:rsidR="0024423E" w:rsidRPr="0027129F">
        <w:rPr>
          <w:rStyle w:val="eop"/>
          <w:rFonts w:asciiTheme="minorHAnsi" w:hAnsiTheme="minorHAnsi" w:cstheme="minorHAnsi"/>
          <w:u w:val="single"/>
        </w:rPr>
        <w:t xml:space="preserve">a </w:t>
      </w:r>
      <w:r w:rsidR="00CA0968">
        <w:rPr>
          <w:rStyle w:val="eop"/>
          <w:rFonts w:asciiTheme="minorHAnsi" w:hAnsiTheme="minorHAnsi" w:cstheme="minorHAnsi"/>
          <w:u w:val="single"/>
        </w:rPr>
        <w:t xml:space="preserve">Head of Year </w:t>
      </w:r>
      <w:r w:rsidR="0024423E" w:rsidRPr="0027129F">
        <w:rPr>
          <w:rStyle w:val="eop"/>
          <w:rFonts w:asciiTheme="minorHAnsi" w:hAnsiTheme="minorHAnsi" w:cstheme="minorHAnsi"/>
          <w:u w:val="single"/>
        </w:rPr>
        <w:t>will:</w:t>
      </w:r>
    </w:p>
    <w:p w14:paraId="4985835C" w14:textId="77777777" w:rsidR="00D4111D" w:rsidRPr="0024423E" w:rsidRDefault="00D4111D" w:rsidP="00E66732">
      <w:pPr>
        <w:pStyle w:val="paragraph"/>
        <w:spacing w:before="0" w:beforeAutospacing="0" w:after="0" w:afterAutospacing="0"/>
        <w:textAlignment w:val="baseline"/>
        <w:rPr>
          <w:rStyle w:val="eop"/>
          <w:rFonts w:ascii="Tahoma" w:hAnsi="Tahoma" w:cs="Tahoma"/>
          <w:sz w:val="20"/>
          <w:szCs w:val="20"/>
        </w:rPr>
      </w:pPr>
    </w:p>
    <w:p w14:paraId="15297542" w14:textId="6372D7E1" w:rsidR="00B85BBC" w:rsidRPr="0024423E" w:rsidRDefault="00B85BBC" w:rsidP="00E66732">
      <w:pPr>
        <w:spacing w:after="0"/>
        <w:rPr>
          <w:rFonts w:ascii="Tahoma" w:hAnsi="Tahoma" w:cs="Tahoma"/>
          <w:sz w:val="20"/>
          <w:szCs w:val="20"/>
        </w:rPr>
      </w:pPr>
    </w:p>
    <w:tbl>
      <w:tblPr>
        <w:tblStyle w:val="TableGrid"/>
        <w:tblpPr w:leftFromText="180" w:rightFromText="180" w:horzAnchor="margin" w:tblpY="555"/>
        <w:tblW w:w="9209" w:type="dxa"/>
        <w:tblLook w:val="04A0" w:firstRow="1" w:lastRow="0" w:firstColumn="1" w:lastColumn="0" w:noHBand="0" w:noVBand="1"/>
      </w:tblPr>
      <w:tblGrid>
        <w:gridCol w:w="774"/>
        <w:gridCol w:w="8435"/>
      </w:tblGrid>
      <w:tr w:rsidR="00C27DAD" w:rsidRPr="0027129F" w14:paraId="48E7C77D" w14:textId="77777777" w:rsidTr="00A03C33">
        <w:trPr>
          <w:cantSplit/>
          <w:trHeight w:val="1134"/>
        </w:trPr>
        <w:tc>
          <w:tcPr>
            <w:tcW w:w="765" w:type="dxa"/>
            <w:textDirection w:val="btLr"/>
            <w:vAlign w:val="center"/>
          </w:tcPr>
          <w:p w14:paraId="5B1F3F67" w14:textId="3E57067D" w:rsidR="00290048" w:rsidRPr="0027129F" w:rsidRDefault="00A5110F" w:rsidP="0027129F">
            <w:pPr>
              <w:ind w:left="113" w:right="113"/>
              <w:jc w:val="center"/>
              <w:rPr>
                <w:rFonts w:cstheme="minorHAnsi"/>
                <w:b/>
                <w:bCs/>
              </w:rPr>
            </w:pPr>
            <w:r w:rsidRPr="0027129F">
              <w:rPr>
                <w:rFonts w:cstheme="minorHAnsi"/>
                <w:b/>
                <w:bCs/>
              </w:rPr>
              <w:lastRenderedPageBreak/>
              <w:t xml:space="preserve">Leading </w:t>
            </w:r>
            <w:r w:rsidR="00EE726C" w:rsidRPr="0027129F">
              <w:rPr>
                <w:rFonts w:cstheme="minorHAnsi"/>
                <w:b/>
                <w:bCs/>
              </w:rPr>
              <w:t xml:space="preserve">School </w:t>
            </w:r>
            <w:r w:rsidR="00BF56AE" w:rsidRPr="0027129F">
              <w:rPr>
                <w:rFonts w:cstheme="minorHAnsi"/>
                <w:b/>
                <w:bCs/>
              </w:rPr>
              <w:t xml:space="preserve">and </w:t>
            </w:r>
            <w:r w:rsidR="00E94DC5" w:rsidRPr="0027129F">
              <w:rPr>
                <w:rFonts w:cstheme="minorHAnsi"/>
                <w:b/>
                <w:bCs/>
              </w:rPr>
              <w:t>Key Stage</w:t>
            </w:r>
            <w:r w:rsidR="00BF56AE" w:rsidRPr="0027129F">
              <w:rPr>
                <w:rFonts w:cstheme="minorHAnsi"/>
                <w:b/>
                <w:bCs/>
              </w:rPr>
              <w:t xml:space="preserve"> </w:t>
            </w:r>
            <w:r w:rsidR="00EE726C" w:rsidRPr="0027129F">
              <w:rPr>
                <w:rFonts w:cstheme="minorHAnsi"/>
                <w:b/>
                <w:bCs/>
              </w:rPr>
              <w:t>Culture</w:t>
            </w:r>
          </w:p>
        </w:tc>
        <w:tc>
          <w:tcPr>
            <w:tcW w:w="8444" w:type="dxa"/>
          </w:tcPr>
          <w:p w14:paraId="2621AD07" w14:textId="77777777" w:rsidR="00213F55" w:rsidRPr="0027129F" w:rsidRDefault="00213F55" w:rsidP="0027129F">
            <w:pPr>
              <w:pStyle w:val="ListParagraph"/>
              <w:ind w:left="258"/>
              <w:rPr>
                <w:rFonts w:asciiTheme="minorHAnsi" w:hAnsiTheme="minorHAnsi" w:cstheme="minorHAnsi"/>
                <w:sz w:val="20"/>
                <w:szCs w:val="20"/>
              </w:rPr>
            </w:pPr>
          </w:p>
          <w:p w14:paraId="2DAA0D84" w14:textId="3EA7D9F2" w:rsidR="0030250C" w:rsidRPr="0027129F" w:rsidRDefault="255D6E47" w:rsidP="0027129F">
            <w:pPr>
              <w:pStyle w:val="ListParagraph"/>
              <w:numPr>
                <w:ilvl w:val="0"/>
                <w:numId w:val="16"/>
              </w:numPr>
              <w:ind w:left="258" w:hanging="258"/>
              <w:jc w:val="both"/>
              <w:rPr>
                <w:rFonts w:asciiTheme="minorHAnsi" w:hAnsiTheme="minorHAnsi" w:cstheme="minorHAnsi"/>
              </w:rPr>
            </w:pPr>
            <w:r w:rsidRPr="0027129F">
              <w:rPr>
                <w:rFonts w:asciiTheme="minorHAnsi" w:hAnsiTheme="minorHAnsi" w:cstheme="minorHAnsi"/>
              </w:rPr>
              <w:t>Contribute to the culture of high expectations across the school by</w:t>
            </w:r>
            <w:r w:rsidR="0D49BD62" w:rsidRPr="0027129F">
              <w:rPr>
                <w:rFonts w:asciiTheme="minorHAnsi" w:hAnsiTheme="minorHAnsi" w:cstheme="minorHAnsi"/>
              </w:rPr>
              <w:t xml:space="preserve"> a</w:t>
            </w:r>
            <w:r w:rsidRPr="0027129F">
              <w:rPr>
                <w:rFonts w:asciiTheme="minorHAnsi" w:hAnsiTheme="minorHAnsi" w:cstheme="minorHAnsi"/>
              </w:rPr>
              <w:t>rticul</w:t>
            </w:r>
            <w:r w:rsidR="5EA045D4" w:rsidRPr="0027129F">
              <w:rPr>
                <w:rFonts w:asciiTheme="minorHAnsi" w:hAnsiTheme="minorHAnsi" w:cstheme="minorHAnsi"/>
              </w:rPr>
              <w:t>at</w:t>
            </w:r>
            <w:r w:rsidR="253BBD6B" w:rsidRPr="0027129F">
              <w:rPr>
                <w:rFonts w:asciiTheme="minorHAnsi" w:hAnsiTheme="minorHAnsi" w:cstheme="minorHAnsi"/>
              </w:rPr>
              <w:t>ing and modelling</w:t>
            </w:r>
            <w:r w:rsidRPr="0027129F">
              <w:rPr>
                <w:rFonts w:asciiTheme="minorHAnsi" w:hAnsiTheme="minorHAnsi" w:cstheme="minorHAnsi"/>
              </w:rPr>
              <w:t xml:space="preserve"> practices that contribute to the intended school </w:t>
            </w:r>
            <w:r w:rsidR="008D3BF2" w:rsidRPr="0027129F">
              <w:rPr>
                <w:rFonts w:asciiTheme="minorHAnsi" w:hAnsiTheme="minorHAnsi" w:cstheme="minorHAnsi"/>
              </w:rPr>
              <w:t xml:space="preserve">and key stage </w:t>
            </w:r>
            <w:r w:rsidRPr="0027129F">
              <w:rPr>
                <w:rFonts w:asciiTheme="minorHAnsi" w:hAnsiTheme="minorHAnsi" w:cstheme="minorHAnsi"/>
              </w:rPr>
              <w:t>culture and the responsibilities every member of the school</w:t>
            </w:r>
            <w:r w:rsidR="0806F98E" w:rsidRPr="0027129F">
              <w:rPr>
                <w:rFonts w:asciiTheme="minorHAnsi" w:hAnsiTheme="minorHAnsi" w:cstheme="minorHAnsi"/>
              </w:rPr>
              <w:t xml:space="preserve"> community has in its creation</w:t>
            </w:r>
            <w:r w:rsidR="53EDA7D8" w:rsidRPr="0027129F">
              <w:rPr>
                <w:rFonts w:asciiTheme="minorHAnsi" w:hAnsiTheme="minorHAnsi" w:cstheme="minorHAnsi"/>
              </w:rPr>
              <w:t>;</w:t>
            </w:r>
          </w:p>
          <w:p w14:paraId="73524747" w14:textId="5C5A7CBF" w:rsidR="001C4529" w:rsidRPr="0027129F" w:rsidRDefault="0030250C" w:rsidP="0027129F">
            <w:pPr>
              <w:pStyle w:val="ListParagraph"/>
              <w:numPr>
                <w:ilvl w:val="0"/>
                <w:numId w:val="16"/>
              </w:numPr>
              <w:ind w:left="258" w:hanging="258"/>
              <w:jc w:val="both"/>
              <w:rPr>
                <w:rFonts w:asciiTheme="minorHAnsi" w:hAnsiTheme="minorHAnsi" w:cstheme="minorHAnsi"/>
              </w:rPr>
            </w:pPr>
            <w:r w:rsidRPr="0027129F">
              <w:rPr>
                <w:rFonts w:asciiTheme="minorHAnsi" w:hAnsiTheme="minorHAnsi" w:cstheme="minorHAnsi"/>
              </w:rPr>
              <w:t>Be proactive in generating a pride in the identity</w:t>
            </w:r>
            <w:r w:rsidR="008D3BF2" w:rsidRPr="0027129F">
              <w:rPr>
                <w:rFonts w:asciiTheme="minorHAnsi" w:hAnsiTheme="minorHAnsi" w:cstheme="minorHAnsi"/>
              </w:rPr>
              <w:t xml:space="preserve"> and ethos of year groups</w:t>
            </w:r>
            <w:r w:rsidR="001C4529" w:rsidRPr="0027129F">
              <w:rPr>
                <w:rFonts w:asciiTheme="minorHAnsi" w:hAnsiTheme="minorHAnsi" w:cstheme="minorHAnsi"/>
              </w:rPr>
              <w:t xml:space="preserve"> and school,</w:t>
            </w:r>
            <w:r w:rsidRPr="0027129F">
              <w:rPr>
                <w:rFonts w:asciiTheme="minorHAnsi" w:hAnsiTheme="minorHAnsi" w:cstheme="minorHAnsi"/>
              </w:rPr>
              <w:t xml:space="preserve"> </w:t>
            </w:r>
            <w:r w:rsidR="001C4529" w:rsidRPr="0027129F">
              <w:rPr>
                <w:rFonts w:asciiTheme="minorHAnsi" w:hAnsiTheme="minorHAnsi" w:cstheme="minorHAnsi"/>
              </w:rPr>
              <w:t>celebrati</w:t>
            </w:r>
            <w:r w:rsidR="008D3BF2" w:rsidRPr="0027129F">
              <w:rPr>
                <w:rFonts w:asciiTheme="minorHAnsi" w:hAnsiTheme="minorHAnsi" w:cstheme="minorHAnsi"/>
              </w:rPr>
              <w:t>ng the achievements of the year groups/key stage and KHS</w:t>
            </w:r>
            <w:r w:rsidR="00F97F41" w:rsidRPr="0027129F">
              <w:rPr>
                <w:rFonts w:asciiTheme="minorHAnsi" w:hAnsiTheme="minorHAnsi" w:cstheme="minorHAnsi"/>
              </w:rPr>
              <w:t>;</w:t>
            </w:r>
          </w:p>
          <w:p w14:paraId="2F3C3C97" w14:textId="51828B72" w:rsidR="0030250C" w:rsidRPr="0027129F" w:rsidRDefault="008D3BF2" w:rsidP="0027129F">
            <w:pPr>
              <w:pStyle w:val="ListParagraph"/>
              <w:numPr>
                <w:ilvl w:val="0"/>
                <w:numId w:val="16"/>
              </w:numPr>
              <w:ind w:left="258" w:hanging="258"/>
              <w:jc w:val="both"/>
              <w:rPr>
                <w:rFonts w:asciiTheme="minorHAnsi" w:hAnsiTheme="minorHAnsi" w:cstheme="minorHAnsi"/>
              </w:rPr>
            </w:pPr>
            <w:r w:rsidRPr="0027129F">
              <w:rPr>
                <w:rFonts w:asciiTheme="minorHAnsi" w:hAnsiTheme="minorHAnsi" w:cstheme="minorHAnsi"/>
              </w:rPr>
              <w:t>Ensure the year groups/</w:t>
            </w:r>
            <w:r w:rsidR="2B5EF811" w:rsidRPr="0027129F">
              <w:rPr>
                <w:rFonts w:asciiTheme="minorHAnsi" w:hAnsiTheme="minorHAnsi" w:cstheme="minorHAnsi"/>
              </w:rPr>
              <w:t>key stage</w:t>
            </w:r>
            <w:r w:rsidRPr="0027129F">
              <w:rPr>
                <w:rFonts w:asciiTheme="minorHAnsi" w:hAnsiTheme="minorHAnsi" w:cstheme="minorHAnsi"/>
              </w:rPr>
              <w:t xml:space="preserve"> are</w:t>
            </w:r>
            <w:r w:rsidR="0806F98E" w:rsidRPr="0027129F">
              <w:rPr>
                <w:rFonts w:asciiTheme="minorHAnsi" w:hAnsiTheme="minorHAnsi" w:cstheme="minorHAnsi"/>
              </w:rPr>
              <w:t xml:space="preserve"> fully and appropri</w:t>
            </w:r>
            <w:r w:rsidRPr="0027129F">
              <w:rPr>
                <w:rFonts w:asciiTheme="minorHAnsi" w:hAnsiTheme="minorHAnsi" w:cstheme="minorHAnsi"/>
              </w:rPr>
              <w:t>ately represented on the school</w:t>
            </w:r>
            <w:r w:rsidR="0806F98E" w:rsidRPr="0027129F">
              <w:rPr>
                <w:rFonts w:asciiTheme="minorHAnsi" w:hAnsiTheme="minorHAnsi" w:cstheme="minorHAnsi"/>
              </w:rPr>
              <w:t xml:space="preserve"> website</w:t>
            </w:r>
            <w:r w:rsidR="5D86778A" w:rsidRPr="0027129F">
              <w:rPr>
                <w:rFonts w:asciiTheme="minorHAnsi" w:hAnsiTheme="minorHAnsi" w:cstheme="minorHAnsi"/>
              </w:rPr>
              <w:t xml:space="preserve"> and in all communications with parents/carers and the community</w:t>
            </w:r>
            <w:r w:rsidR="53EDA7D8" w:rsidRPr="0027129F">
              <w:rPr>
                <w:rFonts w:asciiTheme="minorHAnsi" w:hAnsiTheme="minorHAnsi" w:cstheme="minorHAnsi"/>
              </w:rPr>
              <w:t>;</w:t>
            </w:r>
            <w:r w:rsidR="0806F98E" w:rsidRPr="0027129F">
              <w:rPr>
                <w:rFonts w:asciiTheme="minorHAnsi" w:hAnsiTheme="minorHAnsi" w:cstheme="minorHAnsi"/>
              </w:rPr>
              <w:t xml:space="preserve"> </w:t>
            </w:r>
          </w:p>
          <w:p w14:paraId="34ED33F7" w14:textId="3B56B9BA" w:rsidR="0030250C" w:rsidRPr="0027129F" w:rsidRDefault="0806F98E" w:rsidP="0027129F">
            <w:pPr>
              <w:pStyle w:val="ListParagraph"/>
              <w:numPr>
                <w:ilvl w:val="0"/>
                <w:numId w:val="16"/>
              </w:numPr>
              <w:ind w:left="258" w:hanging="258"/>
              <w:jc w:val="both"/>
              <w:rPr>
                <w:rFonts w:asciiTheme="minorHAnsi" w:hAnsiTheme="minorHAnsi" w:cstheme="minorHAnsi"/>
              </w:rPr>
            </w:pPr>
            <w:r w:rsidRPr="0027129F">
              <w:rPr>
                <w:rFonts w:asciiTheme="minorHAnsi" w:hAnsiTheme="minorHAnsi" w:cstheme="minorHAnsi"/>
              </w:rPr>
              <w:t xml:space="preserve">Take </w:t>
            </w:r>
            <w:r w:rsidR="7FC29688" w:rsidRPr="0027129F">
              <w:rPr>
                <w:rFonts w:asciiTheme="minorHAnsi" w:hAnsiTheme="minorHAnsi" w:cstheme="minorHAnsi"/>
              </w:rPr>
              <w:t>or</w:t>
            </w:r>
            <w:r w:rsidRPr="0027129F">
              <w:rPr>
                <w:rFonts w:asciiTheme="minorHAnsi" w:hAnsiTheme="minorHAnsi" w:cstheme="minorHAnsi"/>
              </w:rPr>
              <w:t xml:space="preserve"> co-ordinate </w:t>
            </w:r>
            <w:r w:rsidR="008D3BF2" w:rsidRPr="0027129F">
              <w:rPr>
                <w:rFonts w:asciiTheme="minorHAnsi" w:hAnsiTheme="minorHAnsi" w:cstheme="minorHAnsi"/>
              </w:rPr>
              <w:t>weekly year group/key stage</w:t>
            </w:r>
            <w:r w:rsidRPr="0027129F">
              <w:rPr>
                <w:rFonts w:asciiTheme="minorHAnsi" w:hAnsiTheme="minorHAnsi" w:cstheme="minorHAnsi"/>
              </w:rPr>
              <w:t xml:space="preserve"> assemblies and ‘soft skills’ guidance </w:t>
            </w:r>
            <w:r w:rsidR="008D3BF2" w:rsidRPr="0027129F">
              <w:rPr>
                <w:rFonts w:asciiTheme="minorHAnsi" w:hAnsiTheme="minorHAnsi" w:cstheme="minorHAnsi"/>
              </w:rPr>
              <w:t>time activities within</w:t>
            </w:r>
            <w:r w:rsidR="49FCC780" w:rsidRPr="0027129F">
              <w:rPr>
                <w:rFonts w:asciiTheme="minorHAnsi" w:hAnsiTheme="minorHAnsi" w:cstheme="minorHAnsi"/>
              </w:rPr>
              <w:t xml:space="preserve"> the</w:t>
            </w:r>
            <w:r w:rsidR="008D3BF2" w:rsidRPr="0027129F">
              <w:rPr>
                <w:rFonts w:asciiTheme="minorHAnsi" w:hAnsiTheme="minorHAnsi" w:cstheme="minorHAnsi"/>
              </w:rPr>
              <w:t xml:space="preserve"> assembly/Form time </w:t>
            </w:r>
            <w:r w:rsidRPr="0027129F">
              <w:rPr>
                <w:rFonts w:asciiTheme="minorHAnsi" w:hAnsiTheme="minorHAnsi" w:cstheme="minorHAnsi"/>
              </w:rPr>
              <w:t xml:space="preserve">rota, which promotes the </w:t>
            </w:r>
            <w:r w:rsidR="5D86778A" w:rsidRPr="0027129F">
              <w:rPr>
                <w:rFonts w:asciiTheme="minorHAnsi" w:hAnsiTheme="minorHAnsi" w:cstheme="minorHAnsi"/>
              </w:rPr>
              <w:t>spiritual, mor</w:t>
            </w:r>
            <w:r w:rsidR="008D3BF2" w:rsidRPr="0027129F">
              <w:rPr>
                <w:rFonts w:asciiTheme="minorHAnsi" w:hAnsiTheme="minorHAnsi" w:cstheme="minorHAnsi"/>
              </w:rPr>
              <w:t>al and cultural aims of the KHS</w:t>
            </w:r>
            <w:r w:rsidR="5D86778A" w:rsidRPr="0027129F">
              <w:rPr>
                <w:rFonts w:asciiTheme="minorHAnsi" w:hAnsiTheme="minorHAnsi" w:cstheme="minorHAnsi"/>
              </w:rPr>
              <w:t xml:space="preserve"> pastoral programme</w:t>
            </w:r>
            <w:r w:rsidR="53EDA7D8" w:rsidRPr="0027129F">
              <w:rPr>
                <w:rFonts w:asciiTheme="minorHAnsi" w:hAnsiTheme="minorHAnsi" w:cstheme="minorHAnsi"/>
              </w:rPr>
              <w:t>;</w:t>
            </w:r>
          </w:p>
          <w:p w14:paraId="4D57F1DD" w14:textId="28D88F7C" w:rsidR="00453194" w:rsidRPr="0027129F" w:rsidRDefault="0806F98E" w:rsidP="0027129F">
            <w:pPr>
              <w:pStyle w:val="ListParagraph"/>
              <w:numPr>
                <w:ilvl w:val="0"/>
                <w:numId w:val="16"/>
              </w:numPr>
              <w:ind w:left="258" w:hanging="258"/>
              <w:jc w:val="both"/>
              <w:rPr>
                <w:rFonts w:asciiTheme="minorHAnsi" w:hAnsiTheme="minorHAnsi" w:cstheme="minorHAnsi"/>
              </w:rPr>
            </w:pPr>
            <w:r w:rsidRPr="0027129F">
              <w:rPr>
                <w:rFonts w:asciiTheme="minorHAnsi" w:hAnsiTheme="minorHAnsi" w:cstheme="minorHAnsi"/>
              </w:rPr>
              <w:t xml:space="preserve">Lead </w:t>
            </w:r>
            <w:r w:rsidR="667D538E" w:rsidRPr="0027129F">
              <w:rPr>
                <w:rFonts w:asciiTheme="minorHAnsi" w:hAnsiTheme="minorHAnsi" w:cstheme="minorHAnsi"/>
              </w:rPr>
              <w:t>the</w:t>
            </w:r>
            <w:r w:rsidR="008D3BF2" w:rsidRPr="0027129F">
              <w:rPr>
                <w:rFonts w:asciiTheme="minorHAnsi" w:hAnsiTheme="minorHAnsi" w:cstheme="minorHAnsi"/>
              </w:rPr>
              <w:t xml:space="preserve"> year groups</w:t>
            </w:r>
            <w:r w:rsidRPr="0027129F">
              <w:rPr>
                <w:rFonts w:asciiTheme="minorHAnsi" w:hAnsiTheme="minorHAnsi" w:cstheme="minorHAnsi"/>
              </w:rPr>
              <w:t xml:space="preserve"> in academic, spiritual, moral, social, cultural and sporting areas by planning a programme of activities, including charitable and fund-raising work;</w:t>
            </w:r>
          </w:p>
          <w:p w14:paraId="303FEEC3" w14:textId="29CDD5B8" w:rsidR="00A6236D" w:rsidRPr="0027129F" w:rsidRDefault="001C4529" w:rsidP="0027129F">
            <w:pPr>
              <w:pStyle w:val="ListParagraph"/>
              <w:numPr>
                <w:ilvl w:val="0"/>
                <w:numId w:val="16"/>
              </w:numPr>
              <w:ind w:left="258" w:hanging="258"/>
              <w:jc w:val="both"/>
              <w:rPr>
                <w:rFonts w:asciiTheme="minorHAnsi" w:hAnsiTheme="minorHAnsi" w:cstheme="minorHAnsi"/>
              </w:rPr>
            </w:pPr>
            <w:r w:rsidRPr="0027129F">
              <w:rPr>
                <w:rFonts w:asciiTheme="minorHAnsi" w:hAnsiTheme="minorHAnsi" w:cstheme="minorHAnsi"/>
              </w:rPr>
              <w:t>Develop</w:t>
            </w:r>
            <w:r w:rsidR="001D2DF2" w:rsidRPr="0027129F">
              <w:rPr>
                <w:rFonts w:asciiTheme="minorHAnsi" w:hAnsiTheme="minorHAnsi" w:cstheme="minorHAnsi"/>
              </w:rPr>
              <w:t xml:space="preserve"> </w:t>
            </w:r>
            <w:r w:rsidR="0030250C" w:rsidRPr="0027129F">
              <w:rPr>
                <w:rFonts w:asciiTheme="minorHAnsi" w:hAnsiTheme="minorHAnsi" w:cstheme="minorHAnsi"/>
              </w:rPr>
              <w:t>students’ and colleagues’ abilities</w:t>
            </w:r>
            <w:r w:rsidR="001D2DF2" w:rsidRPr="0027129F">
              <w:rPr>
                <w:rFonts w:asciiTheme="minorHAnsi" w:hAnsiTheme="minorHAnsi" w:cstheme="minorHAnsi"/>
              </w:rPr>
              <w:t xml:space="preserve"> to contribute to the intended school</w:t>
            </w:r>
            <w:r w:rsidR="008D3BF2" w:rsidRPr="0027129F">
              <w:rPr>
                <w:rFonts w:asciiTheme="minorHAnsi" w:hAnsiTheme="minorHAnsi" w:cstheme="minorHAnsi"/>
              </w:rPr>
              <w:t>, year group and key stage</w:t>
            </w:r>
            <w:r w:rsidR="001D2DF2" w:rsidRPr="0027129F">
              <w:rPr>
                <w:rFonts w:asciiTheme="minorHAnsi" w:hAnsiTheme="minorHAnsi" w:cstheme="minorHAnsi"/>
              </w:rPr>
              <w:t xml:space="preserve"> culture within lessons and at other times during the school day</w:t>
            </w:r>
            <w:r w:rsidR="00735D9D" w:rsidRPr="0027129F">
              <w:rPr>
                <w:rFonts w:asciiTheme="minorHAnsi" w:hAnsiTheme="minorHAnsi" w:cstheme="minorHAnsi"/>
              </w:rPr>
              <w:t xml:space="preserve">, using language </w:t>
            </w:r>
            <w:r w:rsidR="0031222C" w:rsidRPr="0027129F">
              <w:rPr>
                <w:rFonts w:asciiTheme="minorHAnsi" w:hAnsiTheme="minorHAnsi" w:cstheme="minorHAnsi"/>
              </w:rPr>
              <w:t>that challenges and inspires</w:t>
            </w:r>
            <w:r w:rsidR="0030250C" w:rsidRPr="0027129F">
              <w:rPr>
                <w:rFonts w:asciiTheme="minorHAnsi" w:hAnsiTheme="minorHAnsi" w:cstheme="minorHAnsi"/>
              </w:rPr>
              <w:t>,</w:t>
            </w:r>
            <w:r w:rsidR="0031222C" w:rsidRPr="0027129F">
              <w:rPr>
                <w:rFonts w:asciiTheme="minorHAnsi" w:hAnsiTheme="minorHAnsi" w:cstheme="minorHAnsi"/>
              </w:rPr>
              <w:t xml:space="preserve"> </w:t>
            </w:r>
            <w:r w:rsidR="0030250C" w:rsidRPr="0027129F">
              <w:rPr>
                <w:rFonts w:asciiTheme="minorHAnsi" w:hAnsiTheme="minorHAnsi" w:cstheme="minorHAnsi"/>
              </w:rPr>
              <w:t>and create</w:t>
            </w:r>
            <w:r w:rsidR="00735D9D" w:rsidRPr="0027129F">
              <w:rPr>
                <w:rFonts w:asciiTheme="minorHAnsi" w:hAnsiTheme="minorHAnsi" w:cstheme="minorHAnsi"/>
              </w:rPr>
              <w:t xml:space="preserve"> environments</w:t>
            </w:r>
            <w:r w:rsidR="0031222C" w:rsidRPr="0027129F">
              <w:rPr>
                <w:rFonts w:asciiTheme="minorHAnsi" w:hAnsiTheme="minorHAnsi" w:cstheme="minorHAnsi"/>
              </w:rPr>
              <w:t xml:space="preserve"> where students and colleagues feel welcome and safe</w:t>
            </w:r>
            <w:r w:rsidR="00F97F41" w:rsidRPr="0027129F">
              <w:rPr>
                <w:rFonts w:asciiTheme="minorHAnsi" w:hAnsiTheme="minorHAnsi" w:cstheme="minorHAnsi"/>
              </w:rPr>
              <w:t>;</w:t>
            </w:r>
            <w:r w:rsidR="001D2DF2" w:rsidRPr="0027129F">
              <w:rPr>
                <w:rFonts w:asciiTheme="minorHAnsi" w:hAnsiTheme="minorHAnsi" w:cstheme="minorHAnsi"/>
              </w:rPr>
              <w:t xml:space="preserve"> </w:t>
            </w:r>
          </w:p>
          <w:p w14:paraId="39B22E7D" w14:textId="77777777" w:rsidR="0032585C" w:rsidRPr="0027129F" w:rsidRDefault="002F65BB" w:rsidP="0027129F">
            <w:pPr>
              <w:pStyle w:val="ListParagraph"/>
              <w:numPr>
                <w:ilvl w:val="0"/>
                <w:numId w:val="16"/>
              </w:numPr>
              <w:ind w:left="258" w:hanging="258"/>
              <w:jc w:val="both"/>
              <w:rPr>
                <w:rFonts w:asciiTheme="minorHAnsi" w:hAnsiTheme="minorHAnsi" w:cstheme="minorHAnsi"/>
              </w:rPr>
            </w:pPr>
            <w:r w:rsidRPr="0027129F">
              <w:rPr>
                <w:rFonts w:asciiTheme="minorHAnsi" w:hAnsiTheme="minorHAnsi" w:cstheme="minorHAnsi"/>
              </w:rPr>
              <w:t xml:space="preserve">Collaborate with </w:t>
            </w:r>
            <w:r w:rsidR="00127C70" w:rsidRPr="0027129F">
              <w:rPr>
                <w:rFonts w:asciiTheme="minorHAnsi" w:hAnsiTheme="minorHAnsi" w:cstheme="minorHAnsi"/>
              </w:rPr>
              <w:t xml:space="preserve">parents/carers; pastoral and curriculum colleagues and senior leaders in maintaining </w:t>
            </w:r>
            <w:r w:rsidR="008218E6" w:rsidRPr="0027129F">
              <w:rPr>
                <w:rFonts w:asciiTheme="minorHAnsi" w:hAnsiTheme="minorHAnsi" w:cstheme="minorHAnsi"/>
              </w:rPr>
              <w:t>the whole school culture and ethos of excellence</w:t>
            </w:r>
            <w:r w:rsidR="00E66732" w:rsidRPr="0027129F">
              <w:rPr>
                <w:rFonts w:asciiTheme="minorHAnsi" w:hAnsiTheme="minorHAnsi" w:cstheme="minorHAnsi"/>
              </w:rPr>
              <w:t>.</w:t>
            </w:r>
            <w:r w:rsidR="0030250C" w:rsidRPr="0027129F">
              <w:rPr>
                <w:rFonts w:asciiTheme="minorHAnsi" w:hAnsiTheme="minorHAnsi" w:cstheme="minorHAnsi"/>
              </w:rPr>
              <w:t xml:space="preserve"> </w:t>
            </w:r>
          </w:p>
          <w:p w14:paraId="58D044AF" w14:textId="4A8A60D8" w:rsidR="001C4529" w:rsidRPr="0027129F" w:rsidRDefault="001C4529" w:rsidP="0027129F">
            <w:pPr>
              <w:pStyle w:val="ListParagraph"/>
              <w:ind w:left="258"/>
              <w:rPr>
                <w:rFonts w:asciiTheme="minorHAnsi" w:hAnsiTheme="minorHAnsi" w:cstheme="minorHAnsi"/>
                <w:sz w:val="20"/>
                <w:szCs w:val="20"/>
              </w:rPr>
            </w:pPr>
          </w:p>
        </w:tc>
      </w:tr>
      <w:tr w:rsidR="00C27DAD" w:rsidRPr="0027129F" w14:paraId="09C3D389" w14:textId="77777777" w:rsidTr="00A03C33">
        <w:trPr>
          <w:cantSplit/>
          <w:trHeight w:val="1134"/>
        </w:trPr>
        <w:tc>
          <w:tcPr>
            <w:tcW w:w="765" w:type="dxa"/>
            <w:textDirection w:val="btLr"/>
            <w:vAlign w:val="center"/>
          </w:tcPr>
          <w:p w14:paraId="60F4D244" w14:textId="77777777" w:rsidR="001C4529" w:rsidRPr="0027129F" w:rsidRDefault="00A90F45" w:rsidP="0027129F">
            <w:pPr>
              <w:ind w:left="113" w:right="113"/>
              <w:jc w:val="center"/>
              <w:rPr>
                <w:rFonts w:cstheme="minorHAnsi"/>
                <w:b/>
                <w:bCs/>
              </w:rPr>
            </w:pPr>
            <w:r w:rsidRPr="0027129F">
              <w:rPr>
                <w:rFonts w:cstheme="minorHAnsi"/>
                <w:b/>
                <w:bCs/>
              </w:rPr>
              <w:t xml:space="preserve">Enabling conditions for good </w:t>
            </w:r>
          </w:p>
          <w:p w14:paraId="6620AAB4" w14:textId="17CE508C" w:rsidR="00290048" w:rsidRPr="0027129F" w:rsidRDefault="00A90F45" w:rsidP="0027129F">
            <w:pPr>
              <w:ind w:left="113" w:right="113"/>
              <w:jc w:val="center"/>
              <w:rPr>
                <w:rFonts w:cstheme="minorHAnsi"/>
                <w:b/>
                <w:bCs/>
              </w:rPr>
            </w:pPr>
            <w:r w:rsidRPr="0027129F">
              <w:rPr>
                <w:rFonts w:cstheme="minorHAnsi"/>
                <w:b/>
                <w:bCs/>
              </w:rPr>
              <w:t>behaviour</w:t>
            </w:r>
            <w:r w:rsidR="001C4529" w:rsidRPr="0027129F">
              <w:rPr>
                <w:rFonts w:cstheme="minorHAnsi"/>
                <w:b/>
                <w:bCs/>
              </w:rPr>
              <w:t xml:space="preserve"> for learning</w:t>
            </w:r>
          </w:p>
        </w:tc>
        <w:tc>
          <w:tcPr>
            <w:tcW w:w="8444" w:type="dxa"/>
            <w:vAlign w:val="center"/>
          </w:tcPr>
          <w:p w14:paraId="25DC07B3" w14:textId="77777777" w:rsidR="00FA1ABD" w:rsidRPr="0027129F" w:rsidRDefault="00FA1ABD" w:rsidP="0027129F">
            <w:pPr>
              <w:rPr>
                <w:rFonts w:cstheme="minorHAnsi"/>
                <w:sz w:val="20"/>
                <w:szCs w:val="20"/>
              </w:rPr>
            </w:pPr>
          </w:p>
          <w:p w14:paraId="3CA17DAF" w14:textId="41476A2B" w:rsidR="00DB5BC3" w:rsidRPr="0027129F" w:rsidRDefault="00DB5BC3"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Support the develo</w:t>
            </w:r>
            <w:r w:rsidR="00624D26" w:rsidRPr="0027129F">
              <w:rPr>
                <w:rFonts w:asciiTheme="minorHAnsi" w:hAnsiTheme="minorHAnsi" w:cstheme="minorHAnsi"/>
              </w:rPr>
              <w:t>pment of a positive, consistent</w:t>
            </w:r>
            <w:r w:rsidRPr="0027129F">
              <w:rPr>
                <w:rFonts w:asciiTheme="minorHAnsi" w:hAnsiTheme="minorHAnsi" w:cstheme="minorHAnsi"/>
              </w:rPr>
              <w:t xml:space="preserve"> and safe environment for </w:t>
            </w:r>
            <w:r w:rsidR="00457B5E" w:rsidRPr="0027129F">
              <w:rPr>
                <w:rFonts w:asciiTheme="minorHAnsi" w:hAnsiTheme="minorHAnsi" w:cstheme="minorHAnsi"/>
              </w:rPr>
              <w:t>student</w:t>
            </w:r>
            <w:r w:rsidRPr="0027129F">
              <w:rPr>
                <w:rFonts w:asciiTheme="minorHAnsi" w:hAnsiTheme="minorHAnsi" w:cstheme="minorHAnsi"/>
              </w:rPr>
              <w:t xml:space="preserve">s by contributing to the creation of a whole school approach to recognition, rules and sanctions that is built on strong relationships between </w:t>
            </w:r>
            <w:r w:rsidR="00457B5E" w:rsidRPr="0027129F">
              <w:rPr>
                <w:rFonts w:asciiTheme="minorHAnsi" w:hAnsiTheme="minorHAnsi" w:cstheme="minorHAnsi"/>
              </w:rPr>
              <w:t>student</w:t>
            </w:r>
            <w:r w:rsidRPr="0027129F">
              <w:rPr>
                <w:rFonts w:asciiTheme="minorHAnsi" w:hAnsiTheme="minorHAnsi" w:cstheme="minorHAnsi"/>
              </w:rPr>
              <w:t>s and staff</w:t>
            </w:r>
            <w:r w:rsidR="00F97F41" w:rsidRPr="0027129F">
              <w:rPr>
                <w:rFonts w:asciiTheme="minorHAnsi" w:hAnsiTheme="minorHAnsi" w:cstheme="minorHAnsi"/>
              </w:rPr>
              <w:t>;</w:t>
            </w:r>
          </w:p>
          <w:p w14:paraId="592EA6A0" w14:textId="363CD56A" w:rsidR="001C4529" w:rsidRPr="0027129F" w:rsidRDefault="00DB5BC3"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Ensure</w:t>
            </w:r>
            <w:r w:rsidR="00624D26" w:rsidRPr="0027129F">
              <w:rPr>
                <w:rFonts w:asciiTheme="minorHAnsi" w:hAnsiTheme="minorHAnsi" w:cstheme="minorHAnsi"/>
              </w:rPr>
              <w:t xml:space="preserve"> that this positive, consistent</w:t>
            </w:r>
            <w:r w:rsidRPr="0027129F">
              <w:rPr>
                <w:rFonts w:asciiTheme="minorHAnsi" w:hAnsiTheme="minorHAnsi" w:cstheme="minorHAnsi"/>
              </w:rPr>
              <w:t xml:space="preserve"> and safe environment is consistently maintained across the whole school including during </w:t>
            </w:r>
            <w:r w:rsidR="005018AE" w:rsidRPr="0027129F">
              <w:rPr>
                <w:rFonts w:asciiTheme="minorHAnsi" w:hAnsiTheme="minorHAnsi" w:cstheme="minorHAnsi"/>
              </w:rPr>
              <w:t xml:space="preserve">registrations and guidance times, </w:t>
            </w:r>
            <w:r w:rsidRPr="0027129F">
              <w:rPr>
                <w:rFonts w:asciiTheme="minorHAnsi" w:hAnsiTheme="minorHAnsi" w:cstheme="minorHAnsi"/>
              </w:rPr>
              <w:t>in communal spaces</w:t>
            </w:r>
            <w:r w:rsidR="007900D7" w:rsidRPr="0027129F">
              <w:rPr>
                <w:rFonts w:asciiTheme="minorHAnsi" w:hAnsiTheme="minorHAnsi" w:cstheme="minorHAnsi"/>
              </w:rPr>
              <w:t xml:space="preserve"> </w:t>
            </w:r>
            <w:r w:rsidRPr="0027129F">
              <w:rPr>
                <w:rFonts w:asciiTheme="minorHAnsi" w:hAnsiTheme="minorHAnsi" w:cstheme="minorHAnsi"/>
              </w:rPr>
              <w:t>and travelling to and from school</w:t>
            </w:r>
            <w:r w:rsidR="00F97F41" w:rsidRPr="0027129F">
              <w:rPr>
                <w:rFonts w:asciiTheme="minorHAnsi" w:hAnsiTheme="minorHAnsi" w:cstheme="minorHAnsi"/>
              </w:rPr>
              <w:t>;</w:t>
            </w:r>
          </w:p>
          <w:p w14:paraId="1EB15BEC" w14:textId="22238910" w:rsidR="00DB5BC3" w:rsidRPr="0027129F" w:rsidRDefault="009C5E40"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 xml:space="preserve">Support </w:t>
            </w:r>
            <w:r w:rsidR="008D3BF2" w:rsidRPr="0027129F">
              <w:rPr>
                <w:rFonts w:asciiTheme="minorHAnsi" w:hAnsiTheme="minorHAnsi" w:cstheme="minorHAnsi"/>
              </w:rPr>
              <w:t>Form tutors</w:t>
            </w:r>
            <w:r w:rsidRPr="0027129F">
              <w:rPr>
                <w:rFonts w:asciiTheme="minorHAnsi" w:hAnsiTheme="minorHAnsi" w:cstheme="minorHAnsi"/>
              </w:rPr>
              <w:t xml:space="preserve"> to e</w:t>
            </w:r>
            <w:r w:rsidR="00DB5BC3" w:rsidRPr="0027129F">
              <w:rPr>
                <w:rFonts w:asciiTheme="minorHAnsi" w:hAnsiTheme="minorHAnsi" w:cstheme="minorHAnsi"/>
              </w:rPr>
              <w:t xml:space="preserve">xplicitly teach model behaviours (including self-regulation) to </w:t>
            </w:r>
            <w:r w:rsidR="00155177" w:rsidRPr="0027129F">
              <w:rPr>
                <w:rFonts w:asciiTheme="minorHAnsi" w:hAnsiTheme="minorHAnsi" w:cstheme="minorHAnsi"/>
              </w:rPr>
              <w:t>students</w:t>
            </w:r>
            <w:r w:rsidR="001C4529" w:rsidRPr="0027129F">
              <w:rPr>
                <w:rFonts w:asciiTheme="minorHAnsi" w:hAnsiTheme="minorHAnsi" w:cstheme="minorHAnsi"/>
              </w:rPr>
              <w:t xml:space="preserve"> and in seeking parents’ and carers’ support in achieving student progress;</w:t>
            </w:r>
          </w:p>
          <w:p w14:paraId="33ED4E52" w14:textId="3CADB35B" w:rsidR="00C142BA" w:rsidRPr="0027129F" w:rsidRDefault="17370900"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Ensur</w:t>
            </w:r>
            <w:r w:rsidR="5405EBFA" w:rsidRPr="0027129F">
              <w:rPr>
                <w:rFonts w:asciiTheme="minorHAnsi" w:hAnsiTheme="minorHAnsi" w:cstheme="minorHAnsi"/>
              </w:rPr>
              <w:t>e</w:t>
            </w:r>
            <w:r w:rsidRPr="0027129F">
              <w:rPr>
                <w:rFonts w:asciiTheme="minorHAnsi" w:hAnsiTheme="minorHAnsi" w:cstheme="minorHAnsi"/>
              </w:rPr>
              <w:t xml:space="preserve"> that every </w:t>
            </w:r>
            <w:r w:rsidR="5405EBFA" w:rsidRPr="0027129F">
              <w:rPr>
                <w:rFonts w:asciiTheme="minorHAnsi" w:hAnsiTheme="minorHAnsi" w:cstheme="minorHAnsi"/>
              </w:rPr>
              <w:t>student</w:t>
            </w:r>
            <w:r w:rsidRPr="0027129F">
              <w:rPr>
                <w:rFonts w:asciiTheme="minorHAnsi" w:hAnsiTheme="minorHAnsi" w:cstheme="minorHAnsi"/>
              </w:rPr>
              <w:t xml:space="preserve"> has a supportive relationship with at least one member of staff</w:t>
            </w:r>
            <w:r w:rsidR="008D3BF2" w:rsidRPr="0027129F">
              <w:rPr>
                <w:rFonts w:asciiTheme="minorHAnsi" w:hAnsiTheme="minorHAnsi" w:cstheme="minorHAnsi"/>
              </w:rPr>
              <w:t xml:space="preserve">: usually their Form </w:t>
            </w:r>
            <w:r w:rsidR="6920BEDD" w:rsidRPr="0027129F">
              <w:rPr>
                <w:rFonts w:asciiTheme="minorHAnsi" w:hAnsiTheme="minorHAnsi" w:cstheme="minorHAnsi"/>
              </w:rPr>
              <w:t>T</w:t>
            </w:r>
            <w:r w:rsidR="008D3BF2" w:rsidRPr="0027129F">
              <w:rPr>
                <w:rFonts w:asciiTheme="minorHAnsi" w:hAnsiTheme="minorHAnsi" w:cstheme="minorHAnsi"/>
              </w:rPr>
              <w:t>utor</w:t>
            </w:r>
            <w:r w:rsidR="1BEED84E" w:rsidRPr="0027129F">
              <w:rPr>
                <w:rFonts w:asciiTheme="minorHAnsi" w:hAnsiTheme="minorHAnsi" w:cstheme="minorHAnsi"/>
              </w:rPr>
              <w:t>, often the DoS and occasionally another significant adult</w:t>
            </w:r>
            <w:r w:rsidR="53EDA7D8" w:rsidRPr="0027129F">
              <w:rPr>
                <w:rFonts w:asciiTheme="minorHAnsi" w:hAnsiTheme="minorHAnsi" w:cstheme="minorHAnsi"/>
              </w:rPr>
              <w:t>;</w:t>
            </w:r>
          </w:p>
          <w:p w14:paraId="36F0BF04" w14:textId="382983A9" w:rsidR="006B3974" w:rsidRPr="0027129F" w:rsidRDefault="00FE3B8D"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 xml:space="preserve">Ensure </w:t>
            </w:r>
            <w:r w:rsidR="008D3BF2" w:rsidRPr="0027129F">
              <w:rPr>
                <w:rFonts w:asciiTheme="minorHAnsi" w:hAnsiTheme="minorHAnsi" w:cstheme="minorHAnsi"/>
              </w:rPr>
              <w:t>Form tutors</w:t>
            </w:r>
            <w:r w:rsidRPr="0027129F">
              <w:rPr>
                <w:rFonts w:asciiTheme="minorHAnsi" w:hAnsiTheme="minorHAnsi" w:cstheme="minorHAnsi"/>
              </w:rPr>
              <w:t xml:space="preserve"> are able to create a positive, predictable and safe environment in their classrooms by</w:t>
            </w:r>
            <w:r w:rsidR="00E555D4" w:rsidRPr="0027129F">
              <w:rPr>
                <w:rFonts w:asciiTheme="minorHAnsi" w:hAnsiTheme="minorHAnsi" w:cstheme="minorHAnsi"/>
              </w:rPr>
              <w:t xml:space="preserve"> d</w:t>
            </w:r>
            <w:r w:rsidR="00AD6466" w:rsidRPr="0027129F">
              <w:rPr>
                <w:rFonts w:asciiTheme="minorHAnsi" w:hAnsiTheme="minorHAnsi" w:cstheme="minorHAnsi"/>
              </w:rPr>
              <w:t xml:space="preserve">eveloping </w:t>
            </w:r>
            <w:r w:rsidR="001956AF" w:rsidRPr="0027129F">
              <w:rPr>
                <w:rFonts w:asciiTheme="minorHAnsi" w:hAnsiTheme="minorHAnsi" w:cstheme="minorHAnsi"/>
              </w:rPr>
              <w:t>their</w:t>
            </w:r>
            <w:r w:rsidR="00AD6466" w:rsidRPr="0027129F">
              <w:rPr>
                <w:rFonts w:asciiTheme="minorHAnsi" w:hAnsiTheme="minorHAnsi" w:cstheme="minorHAnsi"/>
              </w:rPr>
              <w:t xml:space="preserve"> ability to respond consistently to pupil behaviour through thoughtful application of recognition, rules and sanctions in line with the school’s approach</w:t>
            </w:r>
            <w:r w:rsidR="00F97F41" w:rsidRPr="0027129F">
              <w:rPr>
                <w:rFonts w:asciiTheme="minorHAnsi" w:hAnsiTheme="minorHAnsi" w:cstheme="minorHAnsi"/>
              </w:rPr>
              <w:t>;</w:t>
            </w:r>
          </w:p>
          <w:p w14:paraId="34E71BDA" w14:textId="117FF27F" w:rsidR="006B3974" w:rsidRPr="0027129F" w:rsidRDefault="00AD6466"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Respond swiftly, supportively, and consistently to behaviour incidents that have been escalated by colleagues</w:t>
            </w:r>
            <w:r w:rsidR="00F97F41" w:rsidRPr="0027129F">
              <w:rPr>
                <w:rFonts w:asciiTheme="minorHAnsi" w:hAnsiTheme="minorHAnsi" w:cstheme="minorHAnsi"/>
              </w:rPr>
              <w:t>;</w:t>
            </w:r>
            <w:r w:rsidRPr="0027129F">
              <w:rPr>
                <w:rFonts w:asciiTheme="minorHAnsi" w:hAnsiTheme="minorHAnsi" w:cstheme="minorHAnsi"/>
              </w:rPr>
              <w:t xml:space="preserve"> </w:t>
            </w:r>
          </w:p>
          <w:p w14:paraId="4F22A351" w14:textId="66C8A871" w:rsidR="00593433" w:rsidRPr="0027129F" w:rsidRDefault="55DBC3E0"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S</w:t>
            </w:r>
            <w:r w:rsidR="008D3BF2" w:rsidRPr="0027129F">
              <w:rPr>
                <w:rFonts w:asciiTheme="minorHAnsi" w:hAnsiTheme="minorHAnsi" w:cstheme="minorHAnsi"/>
              </w:rPr>
              <w:t xml:space="preserve">upport </w:t>
            </w:r>
            <w:r w:rsidR="77C26E06" w:rsidRPr="0027129F">
              <w:rPr>
                <w:rFonts w:asciiTheme="minorHAnsi" w:hAnsiTheme="minorHAnsi" w:cstheme="minorHAnsi"/>
              </w:rPr>
              <w:t>F</w:t>
            </w:r>
            <w:r w:rsidR="008D3BF2" w:rsidRPr="0027129F">
              <w:rPr>
                <w:rFonts w:asciiTheme="minorHAnsi" w:hAnsiTheme="minorHAnsi" w:cstheme="minorHAnsi"/>
              </w:rPr>
              <w:t>orm tutors</w:t>
            </w:r>
            <w:r w:rsidR="7A0297DC" w:rsidRPr="0027129F">
              <w:rPr>
                <w:rFonts w:asciiTheme="minorHAnsi" w:hAnsiTheme="minorHAnsi" w:cstheme="minorHAnsi"/>
              </w:rPr>
              <w:t xml:space="preserve"> to w</w:t>
            </w:r>
            <w:r w:rsidR="5AD5F08F" w:rsidRPr="0027129F">
              <w:rPr>
                <w:rFonts w:asciiTheme="minorHAnsi" w:hAnsiTheme="minorHAnsi" w:cstheme="minorHAnsi"/>
              </w:rPr>
              <w:t>ork in partnership with parents and carers by</w:t>
            </w:r>
            <w:r w:rsidR="3BB561BA" w:rsidRPr="0027129F">
              <w:rPr>
                <w:rFonts w:asciiTheme="minorHAnsi" w:hAnsiTheme="minorHAnsi" w:cstheme="minorHAnsi"/>
              </w:rPr>
              <w:t xml:space="preserve"> p</w:t>
            </w:r>
            <w:r w:rsidR="5AD5F08F" w:rsidRPr="0027129F">
              <w:rPr>
                <w:rFonts w:asciiTheme="minorHAnsi" w:hAnsiTheme="minorHAnsi" w:cstheme="minorHAnsi"/>
              </w:rPr>
              <w:t>roviding practical approaches to support parents and carers to help their children with learning at home including</w:t>
            </w:r>
            <w:r w:rsidR="1A80F3DF" w:rsidRPr="0027129F">
              <w:rPr>
                <w:rFonts w:asciiTheme="minorHAnsi" w:hAnsiTheme="minorHAnsi" w:cstheme="minorHAnsi"/>
              </w:rPr>
              <w:t xml:space="preserve"> and managing their time, effort, and emotions</w:t>
            </w:r>
            <w:r w:rsidR="53EDA7D8" w:rsidRPr="0027129F">
              <w:rPr>
                <w:rFonts w:asciiTheme="minorHAnsi" w:hAnsiTheme="minorHAnsi" w:cstheme="minorHAnsi"/>
              </w:rPr>
              <w:t>;</w:t>
            </w:r>
          </w:p>
          <w:p w14:paraId="7B3592C3" w14:textId="708B16AB" w:rsidR="00593433" w:rsidRPr="0027129F" w:rsidRDefault="001C4529"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lastRenderedPageBreak/>
              <w:t xml:space="preserve">Support </w:t>
            </w:r>
            <w:r w:rsidR="008D3BF2" w:rsidRPr="0027129F">
              <w:rPr>
                <w:rFonts w:asciiTheme="minorHAnsi" w:hAnsiTheme="minorHAnsi" w:cstheme="minorHAnsi"/>
              </w:rPr>
              <w:t>Form tutors</w:t>
            </w:r>
            <w:r w:rsidRPr="0027129F">
              <w:rPr>
                <w:rFonts w:asciiTheme="minorHAnsi" w:hAnsiTheme="minorHAnsi" w:cstheme="minorHAnsi"/>
              </w:rPr>
              <w:t xml:space="preserve"> in the accurate keeping of attendance records and the participation in the school's targets for learning system, parents’ evenings and reporting procedures</w:t>
            </w:r>
            <w:r w:rsidR="00F97F41" w:rsidRPr="0027129F">
              <w:rPr>
                <w:rFonts w:asciiTheme="minorHAnsi" w:hAnsiTheme="minorHAnsi" w:cstheme="minorHAnsi"/>
              </w:rPr>
              <w:t>;</w:t>
            </w:r>
          </w:p>
          <w:p w14:paraId="2D090856" w14:textId="154BFEE0" w:rsidR="00593433" w:rsidRPr="0027129F" w:rsidRDefault="667D538E"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 xml:space="preserve">Become familiar with and support </w:t>
            </w:r>
            <w:r w:rsidR="008D3BF2" w:rsidRPr="0027129F">
              <w:rPr>
                <w:rFonts w:asciiTheme="minorHAnsi" w:hAnsiTheme="minorHAnsi" w:cstheme="minorHAnsi"/>
              </w:rPr>
              <w:t>form tutors</w:t>
            </w:r>
            <w:r w:rsidRPr="0027129F">
              <w:rPr>
                <w:rFonts w:asciiTheme="minorHAnsi" w:hAnsiTheme="minorHAnsi" w:cstheme="minorHAnsi"/>
              </w:rPr>
              <w:t xml:space="preserve"> in the use of </w:t>
            </w:r>
            <w:r w:rsidR="5D86778A" w:rsidRPr="0027129F">
              <w:rPr>
                <w:rFonts w:asciiTheme="minorHAnsi" w:hAnsiTheme="minorHAnsi" w:cstheme="minorHAnsi"/>
              </w:rPr>
              <w:t xml:space="preserve">FFT / CAT </w:t>
            </w:r>
            <w:r w:rsidR="6DBCB443" w:rsidRPr="0027129F">
              <w:rPr>
                <w:rFonts w:asciiTheme="minorHAnsi" w:hAnsiTheme="minorHAnsi" w:cstheme="minorHAnsi"/>
              </w:rPr>
              <w:t>potential and</w:t>
            </w:r>
            <w:r w:rsidR="5D86778A" w:rsidRPr="0027129F">
              <w:rPr>
                <w:rFonts w:asciiTheme="minorHAnsi" w:hAnsiTheme="minorHAnsi" w:cstheme="minorHAnsi"/>
              </w:rPr>
              <w:t xml:space="preserve"> monitor progress throughout the year</w:t>
            </w:r>
            <w:r w:rsidRPr="0027129F">
              <w:rPr>
                <w:rFonts w:asciiTheme="minorHAnsi" w:hAnsiTheme="minorHAnsi" w:cstheme="minorHAnsi"/>
              </w:rPr>
              <w:t xml:space="preserve"> of those students in your House</w:t>
            </w:r>
            <w:r w:rsidR="5D86778A" w:rsidRPr="0027129F">
              <w:rPr>
                <w:rFonts w:asciiTheme="minorHAnsi" w:hAnsiTheme="minorHAnsi" w:cstheme="minorHAnsi"/>
              </w:rPr>
              <w:t>.</w:t>
            </w:r>
          </w:p>
          <w:p w14:paraId="0E41B4DA" w14:textId="76D022F8" w:rsidR="001C4529" w:rsidRPr="0027129F" w:rsidRDefault="001C4529" w:rsidP="0027129F">
            <w:pPr>
              <w:pStyle w:val="ListParagraph"/>
              <w:ind w:left="258"/>
              <w:rPr>
                <w:rFonts w:asciiTheme="minorHAnsi" w:hAnsiTheme="minorHAnsi" w:cstheme="minorHAnsi"/>
                <w:sz w:val="20"/>
                <w:szCs w:val="20"/>
              </w:rPr>
            </w:pPr>
          </w:p>
        </w:tc>
      </w:tr>
      <w:tr w:rsidR="00011A24" w:rsidRPr="0027129F" w14:paraId="611A2559" w14:textId="77777777" w:rsidTr="00A03C33">
        <w:trPr>
          <w:cantSplit/>
          <w:trHeight w:val="1134"/>
        </w:trPr>
        <w:tc>
          <w:tcPr>
            <w:tcW w:w="765" w:type="dxa"/>
            <w:textDirection w:val="btLr"/>
            <w:vAlign w:val="center"/>
          </w:tcPr>
          <w:p w14:paraId="6B6D72A5" w14:textId="77777777" w:rsidR="007E2F64" w:rsidRPr="0027129F" w:rsidRDefault="0024423E" w:rsidP="0027129F">
            <w:pPr>
              <w:ind w:left="113" w:right="113"/>
              <w:jc w:val="center"/>
              <w:rPr>
                <w:rFonts w:cstheme="minorHAnsi"/>
                <w:b/>
                <w:bCs/>
              </w:rPr>
            </w:pPr>
            <w:r w:rsidRPr="0027129F">
              <w:rPr>
                <w:rFonts w:cstheme="minorHAnsi"/>
                <w:b/>
                <w:bCs/>
              </w:rPr>
              <w:lastRenderedPageBreak/>
              <w:t>Leadin</w:t>
            </w:r>
            <w:r w:rsidR="00F86D9E" w:rsidRPr="0027129F">
              <w:rPr>
                <w:rFonts w:cstheme="minorHAnsi"/>
                <w:b/>
                <w:bCs/>
              </w:rPr>
              <w:t xml:space="preserve">g </w:t>
            </w:r>
            <w:r w:rsidR="008C0449" w:rsidRPr="0027129F">
              <w:rPr>
                <w:rFonts w:cstheme="minorHAnsi"/>
                <w:b/>
                <w:bCs/>
              </w:rPr>
              <w:t xml:space="preserve">Behavioural </w:t>
            </w:r>
          </w:p>
          <w:p w14:paraId="17175F4A" w14:textId="37943E19" w:rsidR="00B54CB3" w:rsidRPr="0027129F" w:rsidRDefault="007E2F64" w:rsidP="0027129F">
            <w:pPr>
              <w:ind w:left="113" w:right="113"/>
              <w:jc w:val="center"/>
              <w:rPr>
                <w:rFonts w:cstheme="minorHAnsi"/>
                <w:b/>
                <w:bCs/>
              </w:rPr>
            </w:pPr>
            <w:r w:rsidRPr="0027129F">
              <w:rPr>
                <w:rFonts w:cstheme="minorHAnsi"/>
                <w:b/>
                <w:bCs/>
              </w:rPr>
              <w:t xml:space="preserve">and </w:t>
            </w:r>
            <w:r w:rsidR="0027129F">
              <w:rPr>
                <w:rFonts w:cstheme="minorHAnsi"/>
                <w:b/>
                <w:bCs/>
              </w:rPr>
              <w:t>Addit</w:t>
            </w:r>
            <w:r w:rsidR="00163E45" w:rsidRPr="0027129F">
              <w:rPr>
                <w:rFonts w:cstheme="minorHAnsi"/>
                <w:b/>
                <w:bCs/>
              </w:rPr>
              <w:t>ional</w:t>
            </w:r>
            <w:r w:rsidRPr="0027129F">
              <w:rPr>
                <w:rFonts w:cstheme="minorHAnsi"/>
                <w:b/>
                <w:bCs/>
              </w:rPr>
              <w:t xml:space="preserve"> </w:t>
            </w:r>
            <w:r w:rsidR="008C0449" w:rsidRPr="0027129F">
              <w:rPr>
                <w:rFonts w:cstheme="minorHAnsi"/>
                <w:b/>
                <w:bCs/>
              </w:rPr>
              <w:t>Needs</w:t>
            </w:r>
          </w:p>
          <w:p w14:paraId="062EB161" w14:textId="62841DD7" w:rsidR="00011A24" w:rsidRPr="0027129F" w:rsidRDefault="00011A24" w:rsidP="0027129F">
            <w:pPr>
              <w:ind w:left="113" w:right="113"/>
              <w:jc w:val="center"/>
              <w:rPr>
                <w:rFonts w:cstheme="minorHAnsi"/>
              </w:rPr>
            </w:pPr>
          </w:p>
        </w:tc>
        <w:tc>
          <w:tcPr>
            <w:tcW w:w="8444" w:type="dxa"/>
            <w:vAlign w:val="center"/>
          </w:tcPr>
          <w:p w14:paraId="2DDFF7A6" w14:textId="77777777" w:rsidR="002D59A2" w:rsidRPr="0027129F" w:rsidRDefault="002D59A2" w:rsidP="0027129F">
            <w:pPr>
              <w:rPr>
                <w:rFonts w:cstheme="minorHAnsi"/>
                <w:sz w:val="20"/>
                <w:szCs w:val="20"/>
              </w:rPr>
            </w:pPr>
          </w:p>
          <w:p w14:paraId="24B260C4" w14:textId="1C697521" w:rsidR="00854C49" w:rsidRPr="0027129F" w:rsidRDefault="4B668D7F" w:rsidP="0027129F">
            <w:pPr>
              <w:pStyle w:val="ListParagraph"/>
              <w:numPr>
                <w:ilvl w:val="0"/>
                <w:numId w:val="18"/>
              </w:numPr>
              <w:ind w:left="258" w:hanging="258"/>
              <w:rPr>
                <w:rFonts w:asciiTheme="minorHAnsi" w:hAnsiTheme="minorHAnsi" w:cstheme="minorHAnsi"/>
              </w:rPr>
            </w:pPr>
            <w:r w:rsidRPr="0027129F">
              <w:rPr>
                <w:rFonts w:asciiTheme="minorHAnsi" w:hAnsiTheme="minorHAnsi" w:cstheme="minorHAnsi"/>
              </w:rPr>
              <w:t xml:space="preserve">Support </w:t>
            </w:r>
            <w:r w:rsidR="7DC54984" w:rsidRPr="0027129F">
              <w:rPr>
                <w:rFonts w:asciiTheme="minorHAnsi" w:hAnsiTheme="minorHAnsi" w:cstheme="minorHAnsi"/>
              </w:rPr>
              <w:t>student</w:t>
            </w:r>
            <w:r w:rsidRPr="0027129F">
              <w:rPr>
                <w:rFonts w:asciiTheme="minorHAnsi" w:hAnsiTheme="minorHAnsi" w:cstheme="minorHAnsi"/>
              </w:rPr>
              <w:t xml:space="preserve">s who need more intensive support with their behaviour </w:t>
            </w:r>
            <w:r w:rsidR="618690C0" w:rsidRPr="0027129F">
              <w:rPr>
                <w:rFonts w:asciiTheme="minorHAnsi" w:hAnsiTheme="minorHAnsi" w:cstheme="minorHAnsi"/>
              </w:rPr>
              <w:t xml:space="preserve">alongside </w:t>
            </w:r>
            <w:r w:rsidR="43440D92" w:rsidRPr="0027129F">
              <w:rPr>
                <w:rFonts w:asciiTheme="minorHAnsi" w:hAnsiTheme="minorHAnsi" w:cstheme="minorHAnsi"/>
              </w:rPr>
              <w:t>F</w:t>
            </w:r>
            <w:r w:rsidR="1CDF2AF1" w:rsidRPr="0027129F">
              <w:rPr>
                <w:rFonts w:asciiTheme="minorHAnsi" w:hAnsiTheme="minorHAnsi" w:cstheme="minorHAnsi"/>
              </w:rPr>
              <w:t>orm tutors</w:t>
            </w:r>
            <w:r w:rsidR="618690C0" w:rsidRPr="0027129F">
              <w:rPr>
                <w:rFonts w:asciiTheme="minorHAnsi" w:hAnsiTheme="minorHAnsi" w:cstheme="minorHAnsi"/>
              </w:rPr>
              <w:t>;</w:t>
            </w:r>
          </w:p>
          <w:p w14:paraId="47F26A35" w14:textId="3D8CADA2" w:rsidR="00497F86" w:rsidRPr="0027129F" w:rsidRDefault="4B668D7F" w:rsidP="0027129F">
            <w:pPr>
              <w:pStyle w:val="ListParagraph"/>
              <w:numPr>
                <w:ilvl w:val="0"/>
                <w:numId w:val="18"/>
              </w:numPr>
              <w:ind w:left="258" w:hanging="258"/>
              <w:rPr>
                <w:rFonts w:asciiTheme="minorHAnsi" w:hAnsiTheme="minorHAnsi" w:cstheme="minorHAnsi"/>
              </w:rPr>
            </w:pPr>
            <w:r w:rsidRPr="0027129F">
              <w:rPr>
                <w:rFonts w:asciiTheme="minorHAnsi" w:hAnsiTheme="minorHAnsi" w:cstheme="minorHAnsi"/>
              </w:rPr>
              <w:t>Liais</w:t>
            </w:r>
            <w:r w:rsidR="77669EC6" w:rsidRPr="0027129F">
              <w:rPr>
                <w:rFonts w:asciiTheme="minorHAnsi" w:hAnsiTheme="minorHAnsi" w:cstheme="minorHAnsi"/>
              </w:rPr>
              <w:t>e</w:t>
            </w:r>
            <w:r w:rsidRPr="0027129F">
              <w:rPr>
                <w:rFonts w:asciiTheme="minorHAnsi" w:hAnsiTheme="minorHAnsi" w:cstheme="minorHAnsi"/>
              </w:rPr>
              <w:t xml:space="preserve"> with parents, carers and specialist colleagues to </w:t>
            </w:r>
            <w:r w:rsidR="473DF3D7" w:rsidRPr="0027129F">
              <w:rPr>
                <w:rFonts w:asciiTheme="minorHAnsi" w:hAnsiTheme="minorHAnsi" w:cstheme="minorHAnsi"/>
              </w:rPr>
              <w:t xml:space="preserve">help </w:t>
            </w:r>
            <w:r w:rsidR="0E02FF3A" w:rsidRPr="0027129F">
              <w:rPr>
                <w:rFonts w:asciiTheme="minorHAnsi" w:hAnsiTheme="minorHAnsi" w:cstheme="minorHAnsi"/>
              </w:rPr>
              <w:t>F</w:t>
            </w:r>
            <w:r w:rsidR="1CDF2AF1" w:rsidRPr="0027129F">
              <w:rPr>
                <w:rFonts w:asciiTheme="minorHAnsi" w:hAnsiTheme="minorHAnsi" w:cstheme="minorHAnsi"/>
              </w:rPr>
              <w:t>orm tutors</w:t>
            </w:r>
            <w:r w:rsidR="473DF3D7" w:rsidRPr="0027129F">
              <w:rPr>
                <w:rFonts w:asciiTheme="minorHAnsi" w:hAnsiTheme="minorHAnsi" w:cstheme="minorHAnsi"/>
              </w:rPr>
              <w:t xml:space="preserve"> </w:t>
            </w:r>
            <w:r w:rsidRPr="0027129F">
              <w:rPr>
                <w:rFonts w:asciiTheme="minorHAnsi" w:hAnsiTheme="minorHAnsi" w:cstheme="minorHAnsi"/>
              </w:rPr>
              <w:t xml:space="preserve">better understand </w:t>
            </w:r>
            <w:r w:rsidR="77669EC6" w:rsidRPr="0027129F">
              <w:rPr>
                <w:rFonts w:asciiTheme="minorHAnsi" w:hAnsiTheme="minorHAnsi" w:cstheme="minorHAnsi"/>
              </w:rPr>
              <w:t>students</w:t>
            </w:r>
            <w:r w:rsidRPr="0027129F">
              <w:rPr>
                <w:rFonts w:asciiTheme="minorHAnsi" w:hAnsiTheme="minorHAnsi" w:cstheme="minorHAnsi"/>
              </w:rPr>
              <w:t>’ individual circumstances and how they can be supported to meet high academic and behavioural expectations</w:t>
            </w:r>
            <w:r w:rsidR="53EDA7D8" w:rsidRPr="0027129F">
              <w:rPr>
                <w:rFonts w:asciiTheme="minorHAnsi" w:hAnsiTheme="minorHAnsi" w:cstheme="minorHAnsi"/>
              </w:rPr>
              <w:t>;</w:t>
            </w:r>
            <w:r w:rsidRPr="0027129F">
              <w:rPr>
                <w:rFonts w:asciiTheme="minorHAnsi" w:hAnsiTheme="minorHAnsi" w:cstheme="minorHAnsi"/>
              </w:rPr>
              <w:t xml:space="preserve"> </w:t>
            </w:r>
          </w:p>
          <w:p w14:paraId="16492F43" w14:textId="689DC39C" w:rsidR="00624D26" w:rsidRPr="0027129F" w:rsidRDefault="00624D26" w:rsidP="0027129F">
            <w:pPr>
              <w:pStyle w:val="ListParagraph"/>
              <w:numPr>
                <w:ilvl w:val="0"/>
                <w:numId w:val="18"/>
              </w:numPr>
              <w:ind w:left="258" w:hanging="258"/>
              <w:rPr>
                <w:rFonts w:asciiTheme="minorHAnsi" w:hAnsiTheme="minorHAnsi" w:cstheme="minorHAnsi"/>
              </w:rPr>
            </w:pPr>
            <w:r w:rsidRPr="0027129F">
              <w:rPr>
                <w:rFonts w:asciiTheme="minorHAnsi" w:hAnsiTheme="minorHAnsi" w:cstheme="minorHAnsi"/>
              </w:rPr>
              <w:t>Employ strategies to support students from hard-to-reach families: be determined but pragmatic;</w:t>
            </w:r>
          </w:p>
          <w:p w14:paraId="336BA17D" w14:textId="2E242F84" w:rsidR="00593433" w:rsidRPr="0027129F" w:rsidRDefault="261B622C" w:rsidP="0027129F">
            <w:pPr>
              <w:pStyle w:val="ListParagraph"/>
              <w:numPr>
                <w:ilvl w:val="0"/>
                <w:numId w:val="18"/>
              </w:numPr>
              <w:ind w:left="258" w:hanging="258"/>
              <w:rPr>
                <w:rFonts w:asciiTheme="minorHAnsi" w:hAnsiTheme="minorHAnsi" w:cstheme="minorHAnsi"/>
              </w:rPr>
            </w:pPr>
            <w:r w:rsidRPr="0027129F">
              <w:rPr>
                <w:rFonts w:asciiTheme="minorHAnsi" w:hAnsiTheme="minorHAnsi" w:cstheme="minorHAnsi"/>
              </w:rPr>
              <w:t xml:space="preserve">Support </w:t>
            </w:r>
            <w:r w:rsidR="00E94DC5" w:rsidRPr="0027129F">
              <w:rPr>
                <w:rFonts w:asciiTheme="minorHAnsi" w:hAnsiTheme="minorHAnsi" w:cstheme="minorHAnsi"/>
              </w:rPr>
              <w:t>Pastoral Leader</w:t>
            </w:r>
            <w:r w:rsidR="7F5935AC" w:rsidRPr="0027129F">
              <w:rPr>
                <w:rFonts w:asciiTheme="minorHAnsi" w:hAnsiTheme="minorHAnsi" w:cstheme="minorHAnsi"/>
              </w:rPr>
              <w:t xml:space="preserve">s to implement </w:t>
            </w:r>
            <w:r w:rsidRPr="0027129F">
              <w:rPr>
                <w:rFonts w:asciiTheme="minorHAnsi" w:hAnsiTheme="minorHAnsi" w:cstheme="minorHAnsi"/>
              </w:rPr>
              <w:t>the</w:t>
            </w:r>
            <w:r w:rsidR="4B668D7F" w:rsidRPr="0027129F">
              <w:rPr>
                <w:rFonts w:asciiTheme="minorHAnsi" w:hAnsiTheme="minorHAnsi" w:cstheme="minorHAnsi"/>
              </w:rPr>
              <w:t xml:space="preserve"> whole school anti-bullying </w:t>
            </w:r>
            <w:r w:rsidR="7F5935AC" w:rsidRPr="0027129F">
              <w:rPr>
                <w:rFonts w:asciiTheme="minorHAnsi" w:hAnsiTheme="minorHAnsi" w:cstheme="minorHAnsi"/>
              </w:rPr>
              <w:t>policy by</w:t>
            </w:r>
            <w:r w:rsidR="4B668D7F" w:rsidRPr="0027129F">
              <w:rPr>
                <w:rFonts w:asciiTheme="minorHAnsi" w:hAnsiTheme="minorHAnsi" w:cstheme="minorHAnsi"/>
              </w:rPr>
              <w:t xml:space="preserve"> including prevention work that encourages </w:t>
            </w:r>
            <w:r w:rsidR="7F5935AC" w:rsidRPr="0027129F">
              <w:rPr>
                <w:rFonts w:asciiTheme="minorHAnsi" w:hAnsiTheme="minorHAnsi" w:cstheme="minorHAnsi"/>
              </w:rPr>
              <w:t>student</w:t>
            </w:r>
            <w:r w:rsidR="4B668D7F" w:rsidRPr="0027129F">
              <w:rPr>
                <w:rFonts w:asciiTheme="minorHAnsi" w:hAnsiTheme="minorHAnsi" w:cstheme="minorHAnsi"/>
              </w:rPr>
              <w:t>s to empathise with others, understand the harm caused by bullying and play an active role in supporting all of their peers</w:t>
            </w:r>
            <w:r w:rsidR="53EDA7D8" w:rsidRPr="0027129F">
              <w:rPr>
                <w:rFonts w:asciiTheme="minorHAnsi" w:hAnsiTheme="minorHAnsi" w:cstheme="minorHAnsi"/>
              </w:rPr>
              <w:t>;</w:t>
            </w:r>
          </w:p>
          <w:p w14:paraId="4BAF4617" w14:textId="41A2F973" w:rsidR="001C4529" w:rsidRPr="0027129F" w:rsidRDefault="5D86778A" w:rsidP="0027129F">
            <w:pPr>
              <w:pStyle w:val="ListParagraph"/>
              <w:numPr>
                <w:ilvl w:val="0"/>
                <w:numId w:val="18"/>
              </w:numPr>
              <w:ind w:left="258" w:hanging="258"/>
              <w:rPr>
                <w:rFonts w:asciiTheme="minorHAnsi" w:hAnsiTheme="minorHAnsi" w:cstheme="minorHAnsi"/>
              </w:rPr>
            </w:pPr>
            <w:r w:rsidRPr="0027129F">
              <w:rPr>
                <w:rFonts w:asciiTheme="minorHAnsi" w:hAnsiTheme="minorHAnsi" w:cstheme="minorHAnsi"/>
              </w:rPr>
              <w:t xml:space="preserve">Manage the planning, implementation and monitoring of programmes for students with </w:t>
            </w:r>
            <w:r w:rsidR="667D538E" w:rsidRPr="0027129F">
              <w:rPr>
                <w:rFonts w:asciiTheme="minorHAnsi" w:hAnsiTheme="minorHAnsi" w:cstheme="minorHAnsi"/>
              </w:rPr>
              <w:t>behavioural</w:t>
            </w:r>
            <w:r w:rsidRPr="0027129F">
              <w:rPr>
                <w:rFonts w:asciiTheme="minorHAnsi" w:hAnsiTheme="minorHAnsi" w:cstheme="minorHAnsi"/>
              </w:rPr>
              <w:t xml:space="preserve"> needs in line with the SEN Code of Conduct and in conjunction with the SEN</w:t>
            </w:r>
            <w:r w:rsidR="5832DAC5" w:rsidRPr="0027129F">
              <w:rPr>
                <w:rFonts w:asciiTheme="minorHAnsi" w:hAnsiTheme="minorHAnsi" w:cstheme="minorHAnsi"/>
              </w:rPr>
              <w:t>D</w:t>
            </w:r>
            <w:r w:rsidRPr="0027129F">
              <w:rPr>
                <w:rFonts w:asciiTheme="minorHAnsi" w:hAnsiTheme="minorHAnsi" w:cstheme="minorHAnsi"/>
              </w:rPr>
              <w:t>Co</w:t>
            </w:r>
            <w:r w:rsidR="1CDF2AF1" w:rsidRPr="0027129F">
              <w:rPr>
                <w:rFonts w:asciiTheme="minorHAnsi" w:hAnsiTheme="minorHAnsi" w:cstheme="minorHAnsi"/>
              </w:rPr>
              <w:t>/AHT</w:t>
            </w:r>
            <w:r w:rsidR="53EDA7D8" w:rsidRPr="0027129F">
              <w:rPr>
                <w:rFonts w:asciiTheme="minorHAnsi" w:hAnsiTheme="minorHAnsi" w:cstheme="minorHAnsi"/>
              </w:rPr>
              <w:t>;</w:t>
            </w:r>
          </w:p>
          <w:p w14:paraId="6522575B" w14:textId="5303B603" w:rsidR="001C4529" w:rsidRPr="0027129F" w:rsidRDefault="001C4529" w:rsidP="0027129F">
            <w:pPr>
              <w:pStyle w:val="ListParagraph"/>
              <w:numPr>
                <w:ilvl w:val="0"/>
                <w:numId w:val="17"/>
              </w:numPr>
              <w:ind w:left="258" w:hanging="258"/>
              <w:rPr>
                <w:rFonts w:asciiTheme="minorHAnsi" w:hAnsiTheme="minorHAnsi" w:cstheme="minorHAnsi"/>
              </w:rPr>
            </w:pPr>
            <w:r w:rsidRPr="0027129F">
              <w:rPr>
                <w:rFonts w:asciiTheme="minorHAnsi" w:hAnsiTheme="minorHAnsi" w:cstheme="minorHAnsi"/>
              </w:rPr>
              <w:t xml:space="preserve">Identify areas where students need additional support and work with </w:t>
            </w:r>
            <w:r w:rsidR="00593433" w:rsidRPr="0027129F">
              <w:rPr>
                <w:rFonts w:asciiTheme="minorHAnsi" w:hAnsiTheme="minorHAnsi" w:cstheme="minorHAnsi"/>
              </w:rPr>
              <w:t xml:space="preserve">appropriate agents to implement. </w:t>
            </w:r>
          </w:p>
          <w:p w14:paraId="48578871" w14:textId="02C706EE" w:rsidR="002D59A2" w:rsidRPr="0027129F" w:rsidRDefault="002D59A2" w:rsidP="0027129F">
            <w:pPr>
              <w:pStyle w:val="ListParagraph"/>
              <w:ind w:left="258"/>
              <w:rPr>
                <w:rFonts w:asciiTheme="minorHAnsi" w:hAnsiTheme="minorHAnsi" w:cstheme="minorHAnsi"/>
                <w:sz w:val="20"/>
                <w:szCs w:val="20"/>
              </w:rPr>
            </w:pPr>
          </w:p>
        </w:tc>
      </w:tr>
    </w:tbl>
    <w:p w14:paraId="19821CD8" w14:textId="77777777" w:rsidR="00290048" w:rsidRPr="00290048" w:rsidRDefault="00290048" w:rsidP="00290048">
      <w:pPr>
        <w:rPr>
          <w:rFonts w:ascii="Tahoma" w:hAnsi="Tahoma" w:cs="Tahoma"/>
          <w:b/>
          <w:bCs/>
        </w:rPr>
      </w:pPr>
    </w:p>
    <w:sectPr w:rsidR="00290048" w:rsidRPr="00290048" w:rsidSect="0027129F">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2726" w14:textId="77777777" w:rsidR="00E26AB0" w:rsidRDefault="00E26AB0" w:rsidP="00211859">
      <w:pPr>
        <w:spacing w:after="0" w:line="240" w:lineRule="auto"/>
      </w:pPr>
      <w:r>
        <w:separator/>
      </w:r>
    </w:p>
  </w:endnote>
  <w:endnote w:type="continuationSeparator" w:id="0">
    <w:p w14:paraId="5F8F347A" w14:textId="77777777" w:rsidR="00E26AB0" w:rsidRDefault="00E26AB0" w:rsidP="0021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6B11" w14:textId="77777777" w:rsidR="00E26AB0" w:rsidRDefault="00E26AB0" w:rsidP="00211859">
      <w:pPr>
        <w:spacing w:after="0" w:line="240" w:lineRule="auto"/>
      </w:pPr>
      <w:r>
        <w:separator/>
      </w:r>
    </w:p>
  </w:footnote>
  <w:footnote w:type="continuationSeparator" w:id="0">
    <w:p w14:paraId="292FAEE1" w14:textId="77777777" w:rsidR="00E26AB0" w:rsidRDefault="00E26AB0" w:rsidP="0021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381B" w14:textId="77777777" w:rsidR="0027129F" w:rsidRPr="00E52C8B" w:rsidRDefault="0027129F" w:rsidP="0027129F">
    <w:pPr>
      <w:pStyle w:val="Header"/>
      <w:rPr>
        <w:rFonts w:ascii="Albertus Medium" w:hAnsi="Albertus Medium"/>
        <w:color w:val="323E4F" w:themeColor="text2" w:themeShade="BF"/>
        <w:sz w:val="36"/>
        <w:szCs w:val="36"/>
      </w:rPr>
    </w:pPr>
    <w:r w:rsidRPr="00E52C8B">
      <w:rPr>
        <w:rFonts w:ascii="Albertus Medium" w:hAnsi="Albertus Medium"/>
        <w:noProof/>
        <w:color w:val="323E4F" w:themeColor="text2" w:themeShade="BF"/>
        <w:sz w:val="36"/>
        <w:szCs w:val="36"/>
        <w:lang w:eastAsia="en-GB"/>
      </w:rPr>
      <w:drawing>
        <wp:anchor distT="0" distB="0" distL="114300" distR="114300" simplePos="0" relativeHeight="251661312" behindDoc="0" locked="0" layoutInCell="1" allowOverlap="1" wp14:anchorId="76BF22AC" wp14:editId="1DA20989">
          <wp:simplePos x="0" y="0"/>
          <wp:positionH relativeFrom="column">
            <wp:posOffset>5558155</wp:posOffset>
          </wp:positionH>
          <wp:positionV relativeFrom="paragraph">
            <wp:posOffset>-477520</wp:posOffset>
          </wp:positionV>
          <wp:extent cx="1082040" cy="906780"/>
          <wp:effectExtent l="0" t="0" r="3810" b="7620"/>
          <wp:wrapNone/>
          <wp:docPr id="3" name="Picture 3" descr="Description: G:\staff\mtrigg\Administration Misc Files\LOGO's\KAT\KAT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staff\mtrigg\Administration Misc Files\LOGO's\KAT\KAT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C8B">
      <w:rPr>
        <w:rFonts w:ascii="Albertus Medium" w:hAnsi="Albertus Medium"/>
        <w:color w:val="323E4F" w:themeColor="text2" w:themeShade="BF"/>
        <w:sz w:val="36"/>
        <w:szCs w:val="36"/>
      </w:rPr>
      <w:t xml:space="preserve">ACHIEVING SUCCESS TOGETHER </w:t>
    </w:r>
  </w:p>
  <w:p w14:paraId="13194896" w14:textId="6C5499B8" w:rsidR="00211859" w:rsidRDefault="0021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CB8"/>
    <w:multiLevelType w:val="hybridMultilevel"/>
    <w:tmpl w:val="8B047F10"/>
    <w:lvl w:ilvl="0" w:tplc="1E46AA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A2BBF"/>
    <w:multiLevelType w:val="hybridMultilevel"/>
    <w:tmpl w:val="FEAA6A0A"/>
    <w:lvl w:ilvl="0" w:tplc="1E46AA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64369"/>
    <w:multiLevelType w:val="hybridMultilevel"/>
    <w:tmpl w:val="E09426A6"/>
    <w:lvl w:ilvl="0" w:tplc="08090001">
      <w:start w:val="1"/>
      <w:numFmt w:val="bullet"/>
      <w:lvlText w:val=""/>
      <w:lvlJc w:val="left"/>
      <w:pPr>
        <w:ind w:left="720" w:hanging="360"/>
      </w:pPr>
      <w:rPr>
        <w:rFonts w:ascii="Symbol" w:hAnsi="Symbol" w:hint="default"/>
      </w:rPr>
    </w:lvl>
    <w:lvl w:ilvl="1" w:tplc="0C043DC2">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2631E"/>
    <w:multiLevelType w:val="hybridMultilevel"/>
    <w:tmpl w:val="86AC02FE"/>
    <w:lvl w:ilvl="0" w:tplc="1E46AA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D5607"/>
    <w:multiLevelType w:val="hybridMultilevel"/>
    <w:tmpl w:val="18666612"/>
    <w:lvl w:ilvl="0" w:tplc="1E46AA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D4046"/>
    <w:multiLevelType w:val="hybridMultilevel"/>
    <w:tmpl w:val="0D1C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F5EB1"/>
    <w:multiLevelType w:val="hybridMultilevel"/>
    <w:tmpl w:val="0A32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85A0C"/>
    <w:multiLevelType w:val="hybridMultilevel"/>
    <w:tmpl w:val="9F54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C6B79"/>
    <w:multiLevelType w:val="hybridMultilevel"/>
    <w:tmpl w:val="79B2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246A7"/>
    <w:multiLevelType w:val="hybridMultilevel"/>
    <w:tmpl w:val="5ECC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C0FD5"/>
    <w:multiLevelType w:val="hybridMultilevel"/>
    <w:tmpl w:val="25AA4D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D65F34"/>
    <w:multiLevelType w:val="hybridMultilevel"/>
    <w:tmpl w:val="240E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812E0"/>
    <w:multiLevelType w:val="hybridMultilevel"/>
    <w:tmpl w:val="856ABE6C"/>
    <w:lvl w:ilvl="0" w:tplc="1E46AACC">
      <w:start w:val="1"/>
      <w:numFmt w:val="bullet"/>
      <w:lvlText w:val=""/>
      <w:lvlJc w:val="left"/>
      <w:pPr>
        <w:ind w:left="1856" w:hanging="360"/>
      </w:pPr>
      <w:rPr>
        <w:rFonts w:ascii="Symbol" w:hAnsi="Symbol" w:hint="default"/>
        <w:color w:val="auto"/>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13" w15:restartNumberingAfterBreak="0">
    <w:nsid w:val="4B583604"/>
    <w:multiLevelType w:val="hybridMultilevel"/>
    <w:tmpl w:val="C3BA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B43D3"/>
    <w:multiLevelType w:val="hybridMultilevel"/>
    <w:tmpl w:val="5A4A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03ED7"/>
    <w:multiLevelType w:val="hybridMultilevel"/>
    <w:tmpl w:val="DC4A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17792"/>
    <w:multiLevelType w:val="hybridMultilevel"/>
    <w:tmpl w:val="01D466DC"/>
    <w:lvl w:ilvl="0" w:tplc="1E46AA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D2640"/>
    <w:multiLevelType w:val="hybridMultilevel"/>
    <w:tmpl w:val="1868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657F7"/>
    <w:multiLevelType w:val="hybridMultilevel"/>
    <w:tmpl w:val="F3C8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048CF"/>
    <w:multiLevelType w:val="hybridMultilevel"/>
    <w:tmpl w:val="EB04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87241"/>
    <w:multiLevelType w:val="hybridMultilevel"/>
    <w:tmpl w:val="0BDC3F3A"/>
    <w:lvl w:ilvl="0" w:tplc="1E46AA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32A7C"/>
    <w:multiLevelType w:val="hybridMultilevel"/>
    <w:tmpl w:val="1F22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690908">
    <w:abstractNumId w:val="4"/>
  </w:num>
  <w:num w:numId="2" w16cid:durableId="1652909784">
    <w:abstractNumId w:val="3"/>
  </w:num>
  <w:num w:numId="3" w16cid:durableId="1056203943">
    <w:abstractNumId w:val="0"/>
  </w:num>
  <w:num w:numId="4" w16cid:durableId="1856578732">
    <w:abstractNumId w:val="12"/>
  </w:num>
  <w:num w:numId="5" w16cid:durableId="1163468852">
    <w:abstractNumId w:val="1"/>
  </w:num>
  <w:num w:numId="6" w16cid:durableId="461777034">
    <w:abstractNumId w:val="20"/>
  </w:num>
  <w:num w:numId="7" w16cid:durableId="955477829">
    <w:abstractNumId w:val="16"/>
  </w:num>
  <w:num w:numId="8" w16cid:durableId="2011909452">
    <w:abstractNumId w:val="2"/>
  </w:num>
  <w:num w:numId="9" w16cid:durableId="133648134">
    <w:abstractNumId w:val="21"/>
  </w:num>
  <w:num w:numId="10" w16cid:durableId="408313846">
    <w:abstractNumId w:val="11"/>
  </w:num>
  <w:num w:numId="11" w16cid:durableId="1721395906">
    <w:abstractNumId w:val="15"/>
  </w:num>
  <w:num w:numId="12" w16cid:durableId="1037238950">
    <w:abstractNumId w:val="19"/>
  </w:num>
  <w:num w:numId="13" w16cid:durableId="2075618910">
    <w:abstractNumId w:val="6"/>
  </w:num>
  <w:num w:numId="14" w16cid:durableId="651251657">
    <w:abstractNumId w:val="13"/>
  </w:num>
  <w:num w:numId="15" w16cid:durableId="247737210">
    <w:abstractNumId w:val="7"/>
  </w:num>
  <w:num w:numId="16" w16cid:durableId="119887869">
    <w:abstractNumId w:val="5"/>
  </w:num>
  <w:num w:numId="17" w16cid:durableId="2072194714">
    <w:abstractNumId w:val="18"/>
  </w:num>
  <w:num w:numId="18" w16cid:durableId="1668945576">
    <w:abstractNumId w:val="17"/>
  </w:num>
  <w:num w:numId="19" w16cid:durableId="812404605">
    <w:abstractNumId w:val="14"/>
  </w:num>
  <w:num w:numId="20" w16cid:durableId="150951026">
    <w:abstractNumId w:val="9"/>
  </w:num>
  <w:num w:numId="21" w16cid:durableId="1426222769">
    <w:abstractNumId w:val="8"/>
  </w:num>
  <w:num w:numId="22" w16cid:durableId="1511484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98F35E"/>
    <w:rsid w:val="00011A24"/>
    <w:rsid w:val="00026F54"/>
    <w:rsid w:val="00027DE5"/>
    <w:rsid w:val="0003650D"/>
    <w:rsid w:val="00043A88"/>
    <w:rsid w:val="000701CD"/>
    <w:rsid w:val="00077278"/>
    <w:rsid w:val="00093C16"/>
    <w:rsid w:val="00095E25"/>
    <w:rsid w:val="00096CD4"/>
    <w:rsid w:val="000A2E65"/>
    <w:rsid w:val="000C635B"/>
    <w:rsid w:val="00103413"/>
    <w:rsid w:val="001061B8"/>
    <w:rsid w:val="001111B9"/>
    <w:rsid w:val="00121100"/>
    <w:rsid w:val="00127C70"/>
    <w:rsid w:val="00154A73"/>
    <w:rsid w:val="00155177"/>
    <w:rsid w:val="001574CA"/>
    <w:rsid w:val="00163E45"/>
    <w:rsid w:val="00195058"/>
    <w:rsid w:val="001956AF"/>
    <w:rsid w:val="001A2721"/>
    <w:rsid w:val="001A5444"/>
    <w:rsid w:val="001B0CCD"/>
    <w:rsid w:val="001B4C74"/>
    <w:rsid w:val="001C4529"/>
    <w:rsid w:val="001D2DF2"/>
    <w:rsid w:val="001D623D"/>
    <w:rsid w:val="001F0BD5"/>
    <w:rsid w:val="002028FD"/>
    <w:rsid w:val="00207585"/>
    <w:rsid w:val="00211859"/>
    <w:rsid w:val="00213F55"/>
    <w:rsid w:val="00217E99"/>
    <w:rsid w:val="00241F53"/>
    <w:rsid w:val="0024423E"/>
    <w:rsid w:val="0025268B"/>
    <w:rsid w:val="00254E18"/>
    <w:rsid w:val="00264410"/>
    <w:rsid w:val="00267924"/>
    <w:rsid w:val="0027129F"/>
    <w:rsid w:val="002732DD"/>
    <w:rsid w:val="002811FD"/>
    <w:rsid w:val="0028704D"/>
    <w:rsid w:val="002878C1"/>
    <w:rsid w:val="00290048"/>
    <w:rsid w:val="0029113C"/>
    <w:rsid w:val="002B7CCA"/>
    <w:rsid w:val="002C2AD0"/>
    <w:rsid w:val="002C42A4"/>
    <w:rsid w:val="002D59A2"/>
    <w:rsid w:val="002F19F9"/>
    <w:rsid w:val="002F65BB"/>
    <w:rsid w:val="0030250C"/>
    <w:rsid w:val="0031222C"/>
    <w:rsid w:val="003219EB"/>
    <w:rsid w:val="0032585C"/>
    <w:rsid w:val="00327842"/>
    <w:rsid w:val="00343811"/>
    <w:rsid w:val="00346870"/>
    <w:rsid w:val="00347537"/>
    <w:rsid w:val="0037015E"/>
    <w:rsid w:val="003769F1"/>
    <w:rsid w:val="00380A5C"/>
    <w:rsid w:val="003910C7"/>
    <w:rsid w:val="003A1C37"/>
    <w:rsid w:val="003A38F9"/>
    <w:rsid w:val="003D59F5"/>
    <w:rsid w:val="003E1ACD"/>
    <w:rsid w:val="00402995"/>
    <w:rsid w:val="00403244"/>
    <w:rsid w:val="00422B61"/>
    <w:rsid w:val="00433B10"/>
    <w:rsid w:val="00443686"/>
    <w:rsid w:val="00444E4F"/>
    <w:rsid w:val="00444EAF"/>
    <w:rsid w:val="00453194"/>
    <w:rsid w:val="00455C99"/>
    <w:rsid w:val="00457B5E"/>
    <w:rsid w:val="00472A1A"/>
    <w:rsid w:val="0048797C"/>
    <w:rsid w:val="00487B73"/>
    <w:rsid w:val="00493FC6"/>
    <w:rsid w:val="00497F86"/>
    <w:rsid w:val="004A0F04"/>
    <w:rsid w:val="004A684A"/>
    <w:rsid w:val="004A6B7A"/>
    <w:rsid w:val="004D2B2E"/>
    <w:rsid w:val="004D3242"/>
    <w:rsid w:val="004D4F53"/>
    <w:rsid w:val="004E30D8"/>
    <w:rsid w:val="004E542B"/>
    <w:rsid w:val="004F10F9"/>
    <w:rsid w:val="004F36BD"/>
    <w:rsid w:val="005018AE"/>
    <w:rsid w:val="0051260F"/>
    <w:rsid w:val="00521F4E"/>
    <w:rsid w:val="00524133"/>
    <w:rsid w:val="00530FBA"/>
    <w:rsid w:val="00533938"/>
    <w:rsid w:val="00537EC5"/>
    <w:rsid w:val="0056030A"/>
    <w:rsid w:val="00580FCD"/>
    <w:rsid w:val="00585D91"/>
    <w:rsid w:val="00590779"/>
    <w:rsid w:val="00593433"/>
    <w:rsid w:val="00597832"/>
    <w:rsid w:val="005A219A"/>
    <w:rsid w:val="005C7300"/>
    <w:rsid w:val="005C7FF2"/>
    <w:rsid w:val="005D65EF"/>
    <w:rsid w:val="00604498"/>
    <w:rsid w:val="00615A72"/>
    <w:rsid w:val="00624D26"/>
    <w:rsid w:val="00626400"/>
    <w:rsid w:val="00626614"/>
    <w:rsid w:val="006401DE"/>
    <w:rsid w:val="00641222"/>
    <w:rsid w:val="00684E7F"/>
    <w:rsid w:val="00691208"/>
    <w:rsid w:val="006914F1"/>
    <w:rsid w:val="006A2223"/>
    <w:rsid w:val="006B248C"/>
    <w:rsid w:val="006B3974"/>
    <w:rsid w:val="006B6BF7"/>
    <w:rsid w:val="006C5DA6"/>
    <w:rsid w:val="006E4029"/>
    <w:rsid w:val="006E4C6D"/>
    <w:rsid w:val="006E762A"/>
    <w:rsid w:val="006F0A53"/>
    <w:rsid w:val="006F1C1D"/>
    <w:rsid w:val="00702A1B"/>
    <w:rsid w:val="00707777"/>
    <w:rsid w:val="00715345"/>
    <w:rsid w:val="00735D9D"/>
    <w:rsid w:val="00740D3B"/>
    <w:rsid w:val="00743E3D"/>
    <w:rsid w:val="00781877"/>
    <w:rsid w:val="007849D7"/>
    <w:rsid w:val="007900D7"/>
    <w:rsid w:val="00791769"/>
    <w:rsid w:val="007B0506"/>
    <w:rsid w:val="007B7FE7"/>
    <w:rsid w:val="007C25A8"/>
    <w:rsid w:val="007C4830"/>
    <w:rsid w:val="007E2F64"/>
    <w:rsid w:val="007E3793"/>
    <w:rsid w:val="007E42EB"/>
    <w:rsid w:val="00800AA3"/>
    <w:rsid w:val="00802BB0"/>
    <w:rsid w:val="0080469A"/>
    <w:rsid w:val="008131B1"/>
    <w:rsid w:val="00816A0C"/>
    <w:rsid w:val="00820F2B"/>
    <w:rsid w:val="008218E6"/>
    <w:rsid w:val="00846D15"/>
    <w:rsid w:val="00851199"/>
    <w:rsid w:val="00854C49"/>
    <w:rsid w:val="008629C4"/>
    <w:rsid w:val="00862A20"/>
    <w:rsid w:val="00866BE8"/>
    <w:rsid w:val="00867ADA"/>
    <w:rsid w:val="008715C8"/>
    <w:rsid w:val="0088172F"/>
    <w:rsid w:val="0089310E"/>
    <w:rsid w:val="00895095"/>
    <w:rsid w:val="00897657"/>
    <w:rsid w:val="008A2B0B"/>
    <w:rsid w:val="008A2DE5"/>
    <w:rsid w:val="008A3EA9"/>
    <w:rsid w:val="008B0576"/>
    <w:rsid w:val="008B4CDE"/>
    <w:rsid w:val="008C0449"/>
    <w:rsid w:val="008D3BF2"/>
    <w:rsid w:val="008E24C4"/>
    <w:rsid w:val="008F70B8"/>
    <w:rsid w:val="00901048"/>
    <w:rsid w:val="00906E29"/>
    <w:rsid w:val="009137D4"/>
    <w:rsid w:val="009154C5"/>
    <w:rsid w:val="00917E11"/>
    <w:rsid w:val="00921DAB"/>
    <w:rsid w:val="00925CBC"/>
    <w:rsid w:val="0093071A"/>
    <w:rsid w:val="009544F1"/>
    <w:rsid w:val="009649D8"/>
    <w:rsid w:val="009776B3"/>
    <w:rsid w:val="009A7AEE"/>
    <w:rsid w:val="009B378B"/>
    <w:rsid w:val="009B3E65"/>
    <w:rsid w:val="009C100C"/>
    <w:rsid w:val="009C5E40"/>
    <w:rsid w:val="009D72D5"/>
    <w:rsid w:val="009E21D1"/>
    <w:rsid w:val="009E62E5"/>
    <w:rsid w:val="009F2154"/>
    <w:rsid w:val="00A00008"/>
    <w:rsid w:val="00A03C33"/>
    <w:rsid w:val="00A05D4A"/>
    <w:rsid w:val="00A44275"/>
    <w:rsid w:val="00A5110F"/>
    <w:rsid w:val="00A52352"/>
    <w:rsid w:val="00A536DE"/>
    <w:rsid w:val="00A619EE"/>
    <w:rsid w:val="00A6236D"/>
    <w:rsid w:val="00A8003A"/>
    <w:rsid w:val="00A83D8D"/>
    <w:rsid w:val="00A90F45"/>
    <w:rsid w:val="00A94CE7"/>
    <w:rsid w:val="00AA0282"/>
    <w:rsid w:val="00AA0869"/>
    <w:rsid w:val="00AA1731"/>
    <w:rsid w:val="00AA23D3"/>
    <w:rsid w:val="00AA72BE"/>
    <w:rsid w:val="00AB5901"/>
    <w:rsid w:val="00AC25C7"/>
    <w:rsid w:val="00AD58DA"/>
    <w:rsid w:val="00AD6466"/>
    <w:rsid w:val="00AE3B8C"/>
    <w:rsid w:val="00B02E9A"/>
    <w:rsid w:val="00B03191"/>
    <w:rsid w:val="00B111A2"/>
    <w:rsid w:val="00B32E6C"/>
    <w:rsid w:val="00B36589"/>
    <w:rsid w:val="00B4337F"/>
    <w:rsid w:val="00B4422A"/>
    <w:rsid w:val="00B463AA"/>
    <w:rsid w:val="00B54CB3"/>
    <w:rsid w:val="00B75CF1"/>
    <w:rsid w:val="00B77DC4"/>
    <w:rsid w:val="00B8229E"/>
    <w:rsid w:val="00B833AF"/>
    <w:rsid w:val="00B83A6B"/>
    <w:rsid w:val="00B84E31"/>
    <w:rsid w:val="00B85BBC"/>
    <w:rsid w:val="00B939C1"/>
    <w:rsid w:val="00BB047F"/>
    <w:rsid w:val="00BB13A3"/>
    <w:rsid w:val="00BB56DB"/>
    <w:rsid w:val="00BB7A2A"/>
    <w:rsid w:val="00BC1AD3"/>
    <w:rsid w:val="00BD18AE"/>
    <w:rsid w:val="00BE3267"/>
    <w:rsid w:val="00BE678E"/>
    <w:rsid w:val="00BF0D44"/>
    <w:rsid w:val="00BF56AE"/>
    <w:rsid w:val="00C00821"/>
    <w:rsid w:val="00C00C72"/>
    <w:rsid w:val="00C03837"/>
    <w:rsid w:val="00C142BA"/>
    <w:rsid w:val="00C151FD"/>
    <w:rsid w:val="00C20D2B"/>
    <w:rsid w:val="00C22930"/>
    <w:rsid w:val="00C27DAD"/>
    <w:rsid w:val="00C40DEE"/>
    <w:rsid w:val="00C526D7"/>
    <w:rsid w:val="00C54DC8"/>
    <w:rsid w:val="00C56328"/>
    <w:rsid w:val="00C66625"/>
    <w:rsid w:val="00C7365F"/>
    <w:rsid w:val="00C74048"/>
    <w:rsid w:val="00C76C13"/>
    <w:rsid w:val="00C8139C"/>
    <w:rsid w:val="00C8273C"/>
    <w:rsid w:val="00C912EC"/>
    <w:rsid w:val="00C957BC"/>
    <w:rsid w:val="00CA0968"/>
    <w:rsid w:val="00CA1166"/>
    <w:rsid w:val="00CB0DFF"/>
    <w:rsid w:val="00CD2CFB"/>
    <w:rsid w:val="00CD70E9"/>
    <w:rsid w:val="00CF33B9"/>
    <w:rsid w:val="00CF5C48"/>
    <w:rsid w:val="00CF652B"/>
    <w:rsid w:val="00D10AA5"/>
    <w:rsid w:val="00D25994"/>
    <w:rsid w:val="00D272CC"/>
    <w:rsid w:val="00D4111D"/>
    <w:rsid w:val="00D42EE7"/>
    <w:rsid w:val="00D64C05"/>
    <w:rsid w:val="00D76FD8"/>
    <w:rsid w:val="00D81CC0"/>
    <w:rsid w:val="00D8247F"/>
    <w:rsid w:val="00DA3F73"/>
    <w:rsid w:val="00DB5BC3"/>
    <w:rsid w:val="00DC47FA"/>
    <w:rsid w:val="00DD44AB"/>
    <w:rsid w:val="00DE37BD"/>
    <w:rsid w:val="00DF1DD3"/>
    <w:rsid w:val="00DF3DAA"/>
    <w:rsid w:val="00E012F3"/>
    <w:rsid w:val="00E140F3"/>
    <w:rsid w:val="00E16359"/>
    <w:rsid w:val="00E249D1"/>
    <w:rsid w:val="00E26AB0"/>
    <w:rsid w:val="00E42043"/>
    <w:rsid w:val="00E4714A"/>
    <w:rsid w:val="00E47EE6"/>
    <w:rsid w:val="00E51DA2"/>
    <w:rsid w:val="00E552CD"/>
    <w:rsid w:val="00E555D4"/>
    <w:rsid w:val="00E55731"/>
    <w:rsid w:val="00E63A9B"/>
    <w:rsid w:val="00E66732"/>
    <w:rsid w:val="00E76F61"/>
    <w:rsid w:val="00E93F90"/>
    <w:rsid w:val="00E94DC5"/>
    <w:rsid w:val="00EA0030"/>
    <w:rsid w:val="00EA4576"/>
    <w:rsid w:val="00EB2402"/>
    <w:rsid w:val="00EC0E75"/>
    <w:rsid w:val="00EC7E7A"/>
    <w:rsid w:val="00ED0BAA"/>
    <w:rsid w:val="00ED3CA2"/>
    <w:rsid w:val="00ED6E72"/>
    <w:rsid w:val="00EE726C"/>
    <w:rsid w:val="00F035F3"/>
    <w:rsid w:val="00F11546"/>
    <w:rsid w:val="00F3454E"/>
    <w:rsid w:val="00F417AC"/>
    <w:rsid w:val="00F5031F"/>
    <w:rsid w:val="00F57D58"/>
    <w:rsid w:val="00F6738F"/>
    <w:rsid w:val="00F67B74"/>
    <w:rsid w:val="00F86D9E"/>
    <w:rsid w:val="00F92314"/>
    <w:rsid w:val="00F929FB"/>
    <w:rsid w:val="00F97F41"/>
    <w:rsid w:val="00FA1ABD"/>
    <w:rsid w:val="00FB7D6C"/>
    <w:rsid w:val="00FC402B"/>
    <w:rsid w:val="00FC7288"/>
    <w:rsid w:val="00FC7A4F"/>
    <w:rsid w:val="00FD7AB1"/>
    <w:rsid w:val="00FE3B8D"/>
    <w:rsid w:val="00FF6B39"/>
    <w:rsid w:val="0737E511"/>
    <w:rsid w:val="0806F98E"/>
    <w:rsid w:val="09C73B0E"/>
    <w:rsid w:val="0CD718B8"/>
    <w:rsid w:val="0D49BD62"/>
    <w:rsid w:val="0E02FF3A"/>
    <w:rsid w:val="10291044"/>
    <w:rsid w:val="120B97AA"/>
    <w:rsid w:val="13A5447E"/>
    <w:rsid w:val="17370900"/>
    <w:rsid w:val="1A80F3DF"/>
    <w:rsid w:val="1BEED84E"/>
    <w:rsid w:val="1C452F14"/>
    <w:rsid w:val="1CDF2AF1"/>
    <w:rsid w:val="1DE0FF75"/>
    <w:rsid w:val="20E8D78F"/>
    <w:rsid w:val="211B1C95"/>
    <w:rsid w:val="2138AF20"/>
    <w:rsid w:val="230A31EE"/>
    <w:rsid w:val="23D1F646"/>
    <w:rsid w:val="24543E7C"/>
    <w:rsid w:val="253BBD6B"/>
    <w:rsid w:val="255D6E47"/>
    <w:rsid w:val="261B622C"/>
    <w:rsid w:val="268FEB92"/>
    <w:rsid w:val="2938ABF3"/>
    <w:rsid w:val="2A4AF73B"/>
    <w:rsid w:val="2ABBF0FD"/>
    <w:rsid w:val="2B5EF811"/>
    <w:rsid w:val="2D5C9202"/>
    <w:rsid w:val="2F3139B7"/>
    <w:rsid w:val="30243483"/>
    <w:rsid w:val="305D0D53"/>
    <w:rsid w:val="30B778E7"/>
    <w:rsid w:val="36EA4BEB"/>
    <w:rsid w:val="3A0925C0"/>
    <w:rsid w:val="3A21ECAD"/>
    <w:rsid w:val="3AC2815A"/>
    <w:rsid w:val="3BB561BA"/>
    <w:rsid w:val="3DCFA56B"/>
    <w:rsid w:val="3F8436F8"/>
    <w:rsid w:val="40FA1654"/>
    <w:rsid w:val="414FA7DA"/>
    <w:rsid w:val="41A6C617"/>
    <w:rsid w:val="43440D92"/>
    <w:rsid w:val="452A3D9D"/>
    <w:rsid w:val="473DF3D7"/>
    <w:rsid w:val="495B9245"/>
    <w:rsid w:val="4987D193"/>
    <w:rsid w:val="49FCC780"/>
    <w:rsid w:val="4B668D7F"/>
    <w:rsid w:val="4B9D6DC7"/>
    <w:rsid w:val="515FAA6E"/>
    <w:rsid w:val="517FD209"/>
    <w:rsid w:val="52246B54"/>
    <w:rsid w:val="53EDA7D8"/>
    <w:rsid w:val="5405EBFA"/>
    <w:rsid w:val="54AC00AE"/>
    <w:rsid w:val="558CF7FC"/>
    <w:rsid w:val="55DBC3E0"/>
    <w:rsid w:val="5666F7E0"/>
    <w:rsid w:val="5832DAC5"/>
    <w:rsid w:val="5912E31E"/>
    <w:rsid w:val="5AD5F08F"/>
    <w:rsid w:val="5B1EDFD2"/>
    <w:rsid w:val="5BA71CB5"/>
    <w:rsid w:val="5D86778A"/>
    <w:rsid w:val="5EA045D4"/>
    <w:rsid w:val="6134D361"/>
    <w:rsid w:val="618690C0"/>
    <w:rsid w:val="6210AE87"/>
    <w:rsid w:val="646B9538"/>
    <w:rsid w:val="665810DF"/>
    <w:rsid w:val="665B578C"/>
    <w:rsid w:val="667D538E"/>
    <w:rsid w:val="6920BEDD"/>
    <w:rsid w:val="6925392B"/>
    <w:rsid w:val="69AB0FC6"/>
    <w:rsid w:val="6DBCB443"/>
    <w:rsid w:val="7018AA55"/>
    <w:rsid w:val="71503991"/>
    <w:rsid w:val="717F4F51"/>
    <w:rsid w:val="75598E15"/>
    <w:rsid w:val="75849504"/>
    <w:rsid w:val="768DEEFC"/>
    <w:rsid w:val="77669EC6"/>
    <w:rsid w:val="77C26E06"/>
    <w:rsid w:val="79A3367E"/>
    <w:rsid w:val="7A0297DC"/>
    <w:rsid w:val="7CC0C0E9"/>
    <w:rsid w:val="7DA48298"/>
    <w:rsid w:val="7DC54984"/>
    <w:rsid w:val="7E98F35E"/>
    <w:rsid w:val="7ECCC6E2"/>
    <w:rsid w:val="7F5935AC"/>
    <w:rsid w:val="7FC29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F35E"/>
  <w15:chartTrackingRefBased/>
  <w15:docId w15:val="{80AFD295-628B-4C42-85E6-7E29F017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FD8"/>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36589"/>
  </w:style>
  <w:style w:type="character" w:customStyle="1" w:styleId="eop">
    <w:name w:val="eop"/>
    <w:basedOn w:val="DefaultParagraphFont"/>
    <w:rsid w:val="00B36589"/>
  </w:style>
  <w:style w:type="paragraph" w:customStyle="1" w:styleId="paragraph">
    <w:name w:val="paragraph"/>
    <w:basedOn w:val="Normal"/>
    <w:rsid w:val="00615A7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9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11D"/>
    <w:rPr>
      <w:rFonts w:ascii="Segoe UI" w:hAnsi="Segoe UI" w:cs="Segoe UI"/>
      <w:sz w:val="18"/>
      <w:szCs w:val="18"/>
    </w:rPr>
  </w:style>
  <w:style w:type="paragraph" w:styleId="Header">
    <w:name w:val="header"/>
    <w:basedOn w:val="Normal"/>
    <w:link w:val="HeaderChar"/>
    <w:uiPriority w:val="99"/>
    <w:unhideWhenUsed/>
    <w:rsid w:val="00211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9"/>
  </w:style>
  <w:style w:type="paragraph" w:styleId="Footer">
    <w:name w:val="footer"/>
    <w:basedOn w:val="Normal"/>
    <w:link w:val="FooterChar"/>
    <w:uiPriority w:val="99"/>
    <w:unhideWhenUsed/>
    <w:rsid w:val="00211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859"/>
  </w:style>
  <w:style w:type="paragraph" w:customStyle="1" w:styleId="Default">
    <w:name w:val="Default"/>
    <w:rsid w:val="0021185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037972">
      <w:bodyDiv w:val="1"/>
      <w:marLeft w:val="0"/>
      <w:marRight w:val="0"/>
      <w:marTop w:val="0"/>
      <w:marBottom w:val="0"/>
      <w:divBdr>
        <w:top w:val="none" w:sz="0" w:space="0" w:color="auto"/>
        <w:left w:val="none" w:sz="0" w:space="0" w:color="auto"/>
        <w:bottom w:val="none" w:sz="0" w:space="0" w:color="auto"/>
        <w:right w:val="none" w:sz="0" w:space="0" w:color="auto"/>
      </w:divBdr>
      <w:divsChild>
        <w:div w:id="217741867">
          <w:marLeft w:val="0"/>
          <w:marRight w:val="0"/>
          <w:marTop w:val="0"/>
          <w:marBottom w:val="0"/>
          <w:divBdr>
            <w:top w:val="none" w:sz="0" w:space="0" w:color="auto"/>
            <w:left w:val="none" w:sz="0" w:space="0" w:color="auto"/>
            <w:bottom w:val="none" w:sz="0" w:space="0" w:color="auto"/>
            <w:right w:val="none" w:sz="0" w:space="0" w:color="auto"/>
          </w:divBdr>
        </w:div>
        <w:div w:id="1767572151">
          <w:marLeft w:val="0"/>
          <w:marRight w:val="0"/>
          <w:marTop w:val="0"/>
          <w:marBottom w:val="0"/>
          <w:divBdr>
            <w:top w:val="none" w:sz="0" w:space="0" w:color="auto"/>
            <w:left w:val="none" w:sz="0" w:space="0" w:color="auto"/>
            <w:bottom w:val="none" w:sz="0" w:space="0" w:color="auto"/>
            <w:right w:val="none" w:sz="0" w:space="0" w:color="auto"/>
          </w:divBdr>
        </w:div>
      </w:divsChild>
    </w:div>
    <w:div w:id="1249775807">
      <w:bodyDiv w:val="1"/>
      <w:marLeft w:val="0"/>
      <w:marRight w:val="0"/>
      <w:marTop w:val="0"/>
      <w:marBottom w:val="0"/>
      <w:divBdr>
        <w:top w:val="none" w:sz="0" w:space="0" w:color="auto"/>
        <w:left w:val="none" w:sz="0" w:space="0" w:color="auto"/>
        <w:bottom w:val="none" w:sz="0" w:space="0" w:color="auto"/>
        <w:right w:val="none" w:sz="0" w:space="0" w:color="auto"/>
      </w:divBdr>
      <w:divsChild>
        <w:div w:id="281034735">
          <w:marLeft w:val="0"/>
          <w:marRight w:val="0"/>
          <w:marTop w:val="0"/>
          <w:marBottom w:val="0"/>
          <w:divBdr>
            <w:top w:val="none" w:sz="0" w:space="0" w:color="auto"/>
            <w:left w:val="none" w:sz="0" w:space="0" w:color="auto"/>
            <w:bottom w:val="none" w:sz="0" w:space="0" w:color="auto"/>
            <w:right w:val="none" w:sz="0" w:space="0" w:color="auto"/>
          </w:divBdr>
        </w:div>
        <w:div w:id="1504978835">
          <w:marLeft w:val="0"/>
          <w:marRight w:val="0"/>
          <w:marTop w:val="0"/>
          <w:marBottom w:val="0"/>
          <w:divBdr>
            <w:top w:val="none" w:sz="0" w:space="0" w:color="auto"/>
            <w:left w:val="none" w:sz="0" w:space="0" w:color="auto"/>
            <w:bottom w:val="none" w:sz="0" w:space="0" w:color="auto"/>
            <w:right w:val="none" w:sz="0" w:space="0" w:color="auto"/>
          </w:divBdr>
        </w:div>
        <w:div w:id="1288774710">
          <w:marLeft w:val="0"/>
          <w:marRight w:val="0"/>
          <w:marTop w:val="0"/>
          <w:marBottom w:val="0"/>
          <w:divBdr>
            <w:top w:val="none" w:sz="0" w:space="0" w:color="auto"/>
            <w:left w:val="none" w:sz="0" w:space="0" w:color="auto"/>
            <w:bottom w:val="none" w:sz="0" w:space="0" w:color="auto"/>
            <w:right w:val="none" w:sz="0" w:space="0" w:color="auto"/>
          </w:divBdr>
        </w:div>
      </w:divsChild>
    </w:div>
    <w:div w:id="1685547361">
      <w:bodyDiv w:val="1"/>
      <w:marLeft w:val="0"/>
      <w:marRight w:val="0"/>
      <w:marTop w:val="0"/>
      <w:marBottom w:val="0"/>
      <w:divBdr>
        <w:top w:val="none" w:sz="0" w:space="0" w:color="auto"/>
        <w:left w:val="none" w:sz="0" w:space="0" w:color="auto"/>
        <w:bottom w:val="none" w:sz="0" w:space="0" w:color="auto"/>
        <w:right w:val="none" w:sz="0" w:space="0" w:color="auto"/>
      </w:divBdr>
      <w:divsChild>
        <w:div w:id="408772798">
          <w:marLeft w:val="0"/>
          <w:marRight w:val="0"/>
          <w:marTop w:val="0"/>
          <w:marBottom w:val="0"/>
          <w:divBdr>
            <w:top w:val="none" w:sz="0" w:space="0" w:color="auto"/>
            <w:left w:val="none" w:sz="0" w:space="0" w:color="auto"/>
            <w:bottom w:val="none" w:sz="0" w:space="0" w:color="auto"/>
            <w:right w:val="none" w:sz="0" w:space="0" w:color="auto"/>
          </w:divBdr>
        </w:div>
        <w:div w:id="1879008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2DFE582C94542A533915545CF8B1E" ma:contentTypeVersion="14" ma:contentTypeDescription="Create a new document." ma:contentTypeScope="" ma:versionID="ef38e433eef24b7576a055a035248e4b">
  <xsd:schema xmlns:xsd="http://www.w3.org/2001/XMLSchema" xmlns:xs="http://www.w3.org/2001/XMLSchema" xmlns:p="http://schemas.microsoft.com/office/2006/metadata/properties" xmlns:ns3="7d771648-1b5c-406d-898e-997ce4a7b0a0" xmlns:ns4="2be7462f-e571-45f5-9d44-c5c01653c121" targetNamespace="http://schemas.microsoft.com/office/2006/metadata/properties" ma:root="true" ma:fieldsID="d45bd383285cf99a675cf8ff42f879db" ns3:_="" ns4:_="">
    <xsd:import namespace="7d771648-1b5c-406d-898e-997ce4a7b0a0"/>
    <xsd:import namespace="2be7462f-e571-45f5-9d44-c5c01653c1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71648-1b5c-406d-898e-997ce4a7b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e7462f-e571-45f5-9d44-c5c01653c1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d771648-1b5c-406d-898e-997ce4a7b0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7EBEA-DE8F-4CE1-A8B3-D29D09359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71648-1b5c-406d-898e-997ce4a7b0a0"/>
    <ds:schemaRef ds:uri="2be7462f-e571-45f5-9d44-c5c01653c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F1ED-57A6-4E9A-81B6-61F4B5F0D071}">
  <ds:schemaRefs>
    <ds:schemaRef ds:uri="http://schemas.microsoft.com/office/2006/metadata/properties"/>
    <ds:schemaRef ds:uri="http://schemas.microsoft.com/office/infopath/2007/PartnerControls"/>
    <ds:schemaRef ds:uri="7d771648-1b5c-406d-898e-997ce4a7b0a0"/>
  </ds:schemaRefs>
</ds:datastoreItem>
</file>

<file path=customXml/itemProps3.xml><?xml version="1.0" encoding="utf-8"?>
<ds:datastoreItem xmlns:ds="http://schemas.openxmlformats.org/officeDocument/2006/customXml" ds:itemID="{03384712-AF00-48A7-AB82-A555670CE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992</Words>
  <Characters>5638</Characters>
  <Application>Microsoft Office Word</Application>
  <DocSecurity>0</DocSecurity>
  <Lines>134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Stevens</dc:creator>
  <cp:keywords/>
  <dc:description/>
  <cp:lastModifiedBy>Sally Spreckley</cp:lastModifiedBy>
  <cp:revision>8</cp:revision>
  <cp:lastPrinted>2022-05-17T12:27:00Z</cp:lastPrinted>
  <dcterms:created xsi:type="dcterms:W3CDTF">2025-06-03T09:55:00Z</dcterms:created>
  <dcterms:modified xsi:type="dcterms:W3CDTF">2026-03-18T10:00:00Z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0x010100A8F2DFE582C94542A533915545CF8B1E</vt:lpwstr>
  </property>
</Properties>
</file>