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32B8" w14:textId="77777777" w:rsidR="002D1E3A" w:rsidRDefault="002D1E3A" w:rsidP="11338F84">
      <w:pPr>
        <w:spacing w:after="0"/>
        <w:rPr>
          <w:rStyle w:val="normaltextrun"/>
          <w:rFonts w:ascii="Avantt" w:eastAsia="Calibri" w:hAnsi="Avantt" w:cs="Calibri"/>
          <w:b/>
          <w:bCs/>
          <w:color w:val="000000" w:themeColor="text1"/>
        </w:rPr>
      </w:pPr>
    </w:p>
    <w:p w14:paraId="5886DD14" w14:textId="57E17BBF" w:rsidR="1F6C242C" w:rsidRPr="002D1E3A" w:rsidRDefault="1F6C242C" w:rsidP="11338F84">
      <w:pPr>
        <w:spacing w:after="0"/>
        <w:rPr>
          <w:rFonts w:ascii="Avantt" w:eastAsia="Calibri" w:hAnsi="Avantt" w:cs="Calibri"/>
          <w:color w:val="000000" w:themeColor="text1"/>
          <w:sz w:val="24"/>
          <w:szCs w:val="24"/>
        </w:rPr>
      </w:pP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</w:rPr>
        <w:t>Job Description</w:t>
      </w:r>
      <w:r w:rsidRPr="002D1E3A">
        <w:rPr>
          <w:rStyle w:val="eop"/>
          <w:rFonts w:ascii="Avantt" w:eastAsia="Calibri" w:hAnsi="Avantt" w:cs="Calibri"/>
          <w:color w:val="000000" w:themeColor="text1"/>
        </w:rPr>
        <w:t> </w:t>
      </w:r>
    </w:p>
    <w:p w14:paraId="7FF79379" w14:textId="77777777" w:rsidR="002D1E3A" w:rsidRDefault="002D1E3A" w:rsidP="11338F84">
      <w:pPr>
        <w:spacing w:after="0" w:line="360" w:lineRule="auto"/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</w:pPr>
    </w:p>
    <w:p w14:paraId="22516FB2" w14:textId="1AB07EA7" w:rsidR="1F6C242C" w:rsidRPr="002D1E3A" w:rsidRDefault="1F6C242C" w:rsidP="11338F84">
      <w:pPr>
        <w:spacing w:after="0" w:line="360" w:lineRule="auto"/>
        <w:rPr>
          <w:rFonts w:ascii="Avantt" w:eastAsia="Calibri" w:hAnsi="Avantt" w:cs="Calibri"/>
        </w:rPr>
      </w:pP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>Job Title:</w:t>
      </w: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 xml:space="preserve"> </w:t>
      </w:r>
      <w:r w:rsidR="7B38576D" w:rsidRPr="002D1E3A">
        <w:rPr>
          <w:rFonts w:ascii="Avantt" w:eastAsia="Calibri" w:hAnsi="Avantt" w:cs="Calibri"/>
          <w:color w:val="000000" w:themeColor="text1"/>
        </w:rPr>
        <w:t xml:space="preserve">Teacher of </w:t>
      </w:r>
      <w:r w:rsidR="39DA2589" w:rsidRPr="002D1E3A">
        <w:rPr>
          <w:rFonts w:ascii="Avantt" w:eastAsia="Calibri" w:hAnsi="Avantt" w:cs="Calibri"/>
          <w:color w:val="000000" w:themeColor="text1"/>
        </w:rPr>
        <w:t>History</w:t>
      </w:r>
    </w:p>
    <w:p w14:paraId="2F474F2D" w14:textId="06554FB5" w:rsidR="1F6C242C" w:rsidRPr="002D1E3A" w:rsidRDefault="1F6C242C" w:rsidP="5BEDEEB8">
      <w:pPr>
        <w:spacing w:after="0" w:line="360" w:lineRule="auto"/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</w:pP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>Salary Scale:</w:t>
      </w: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 xml:space="preserve"> </w:t>
      </w:r>
      <w:r w:rsidR="0DC3FED9"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>MPS</w:t>
      </w:r>
      <w:r w:rsidR="3D59848D"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>/UPS</w:t>
      </w:r>
    </w:p>
    <w:p w14:paraId="67DEA43E" w14:textId="03CE48F9" w:rsidR="1F6C242C" w:rsidRPr="002D1E3A" w:rsidRDefault="1F6C242C" w:rsidP="11338F84">
      <w:pPr>
        <w:spacing w:after="0" w:line="360" w:lineRule="auto"/>
        <w:rPr>
          <w:rFonts w:ascii="Avantt" w:eastAsia="Calibri" w:hAnsi="Avantt" w:cs="Calibri"/>
        </w:rPr>
      </w:pP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>Start:</w:t>
      </w: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 xml:space="preserve"> </w:t>
      </w:r>
      <w:r w:rsidR="00B5DC06" w:rsidRPr="002D1E3A">
        <w:rPr>
          <w:rFonts w:ascii="Avantt" w:eastAsia="Calibri" w:hAnsi="Avantt" w:cs="Calibri"/>
          <w:color w:val="000000" w:themeColor="text1"/>
        </w:rPr>
        <w:t>September 2026</w:t>
      </w:r>
    </w:p>
    <w:p w14:paraId="5B7D3440" w14:textId="346151D9" w:rsidR="1F6C242C" w:rsidRPr="002D1E3A" w:rsidRDefault="1F6C242C" w:rsidP="11338F84">
      <w:pPr>
        <w:spacing w:after="0" w:line="360" w:lineRule="auto"/>
        <w:rPr>
          <w:rFonts w:ascii="Avantt" w:eastAsia="Calibri" w:hAnsi="Avantt" w:cs="Calibri"/>
          <w:b/>
          <w:bCs/>
        </w:rPr>
      </w:pP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 xml:space="preserve">Reporting to: </w:t>
      </w:r>
      <w:r w:rsidR="0D6C9BC1" w:rsidRPr="002D1E3A">
        <w:rPr>
          <w:rFonts w:ascii="Avantt" w:eastAsia="Calibri" w:hAnsi="Avantt" w:cs="Calibri"/>
          <w:color w:val="000000" w:themeColor="text1"/>
        </w:rPr>
        <w:t xml:space="preserve">Subject Leader of </w:t>
      </w:r>
      <w:r w:rsidR="3D6473E0" w:rsidRPr="002D1E3A">
        <w:rPr>
          <w:rFonts w:ascii="Avantt" w:eastAsia="Calibri" w:hAnsi="Avantt" w:cs="Calibri"/>
          <w:color w:val="000000" w:themeColor="text1"/>
        </w:rPr>
        <w:t>History</w:t>
      </w:r>
      <w:r w:rsidR="0D6C9BC1" w:rsidRPr="002D1E3A">
        <w:rPr>
          <w:rFonts w:ascii="Avantt" w:eastAsia="Calibri" w:hAnsi="Avantt" w:cs="Calibri"/>
          <w:color w:val="000000" w:themeColor="text1"/>
        </w:rPr>
        <w:t>/ SLT link</w:t>
      </w:r>
      <w:r w:rsidR="0D6C9BC1" w:rsidRPr="002D1E3A">
        <w:rPr>
          <w:rFonts w:ascii="Avantt" w:eastAsia="Calibri" w:hAnsi="Avantt" w:cs="Calibri"/>
        </w:rPr>
        <w:t xml:space="preserve"> </w:t>
      </w:r>
    </w:p>
    <w:p w14:paraId="1C01AB3D" w14:textId="2317A929" w:rsidR="1F6C242C" w:rsidRDefault="1F6C242C" w:rsidP="11338F84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338F84">
        <w:rPr>
          <w:rStyle w:val="scxw94349543"/>
          <w:rFonts w:ascii="Calibri" w:eastAsia="Calibri" w:hAnsi="Calibri" w:cs="Calibri"/>
          <w:color w:val="000000" w:themeColor="text1"/>
        </w:rPr>
        <w:t> </w:t>
      </w:r>
      <w:r w:rsidRPr="11338F84">
        <w:rPr>
          <w:rStyle w:val="normaltextrun"/>
          <w:rFonts w:ascii="Calibri" w:eastAsia="Calibri" w:hAnsi="Calibri" w:cs="Calibri"/>
          <w:color w:val="000000" w:themeColor="text1"/>
        </w:rPr>
        <w:t>_________________________________________________________________________</w:t>
      </w:r>
    </w:p>
    <w:p w14:paraId="002C56C0" w14:textId="48014238" w:rsidR="1F6C242C" w:rsidRDefault="1F6C242C" w:rsidP="11338F84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338F84">
        <w:rPr>
          <w:rStyle w:val="eop"/>
          <w:rFonts w:ascii="Calibri" w:eastAsia="Calibri" w:hAnsi="Calibri" w:cs="Calibri"/>
          <w:color w:val="000000" w:themeColor="text1"/>
        </w:rPr>
        <w:t>  </w:t>
      </w:r>
    </w:p>
    <w:p w14:paraId="79730079" w14:textId="5606AB3F" w:rsidR="1F6C242C" w:rsidRPr="002D1E3A" w:rsidRDefault="1F6C242C" w:rsidP="11338F84">
      <w:pPr>
        <w:spacing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b/>
          <w:bCs/>
          <w:color w:val="000000" w:themeColor="text1"/>
        </w:rPr>
        <w:t>Job Purpose</w:t>
      </w:r>
      <w:r w:rsidRPr="002D1E3A">
        <w:rPr>
          <w:rFonts w:ascii="Avantt" w:eastAsia="Calibri" w:hAnsi="Avantt" w:cs="Calibri"/>
          <w:color w:val="000000" w:themeColor="text1"/>
        </w:rPr>
        <w:t xml:space="preserve"> </w:t>
      </w:r>
    </w:p>
    <w:p w14:paraId="5615F7DC" w14:textId="39BED2C2" w:rsidR="34F769EB" w:rsidRPr="002D1E3A" w:rsidRDefault="34F769EB" w:rsidP="65A66CCE">
      <w:pPr>
        <w:spacing w:after="0" w:line="276" w:lineRule="auto"/>
        <w:jc w:val="both"/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</w:pP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 xml:space="preserve">The primary purpose of the </w:t>
      </w:r>
      <w:r w:rsidR="65C19164"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>History</w:t>
      </w:r>
      <w:r w:rsidRPr="002D1E3A">
        <w:rPr>
          <w:rStyle w:val="normaltextrun"/>
          <w:rFonts w:ascii="Avantt" w:eastAsia="Calibri" w:hAnsi="Avantt" w:cs="Calibri"/>
          <w:b/>
          <w:bCs/>
          <w:color w:val="000000" w:themeColor="text1"/>
          <w:sz w:val="22"/>
          <w:szCs w:val="22"/>
        </w:rPr>
        <w:t xml:space="preserve"> teacher </w:t>
      </w: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>is to deliver a high-quality curriculum, teaching, learning and assessment, extra-curricular opportunities, and pastoral care to ensure that all students make excellent progress and achieve as highly as possible regardless of their starting points.   </w:t>
      </w:r>
    </w:p>
    <w:p w14:paraId="3746AD7A" w14:textId="3E78599E" w:rsidR="34F769EB" w:rsidRPr="002D1E3A" w:rsidRDefault="34F769EB" w:rsidP="11338F84">
      <w:pPr>
        <w:spacing w:after="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Style w:val="eop"/>
          <w:rFonts w:ascii="Avantt" w:eastAsia="Calibri" w:hAnsi="Avantt" w:cs="Calibri"/>
          <w:color w:val="000000" w:themeColor="text1"/>
          <w:sz w:val="22"/>
          <w:szCs w:val="22"/>
        </w:rPr>
        <w:t> </w:t>
      </w:r>
    </w:p>
    <w:p w14:paraId="0B436213" w14:textId="55C2C14C" w:rsidR="1F6C242C" w:rsidRPr="002D1E3A" w:rsidRDefault="34F769EB" w:rsidP="11338F84">
      <w:pPr>
        <w:spacing w:after="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Style w:val="normaltextrun"/>
          <w:rFonts w:ascii="Avantt" w:eastAsia="Calibri" w:hAnsi="Avantt" w:cs="Calibri"/>
          <w:color w:val="000000" w:themeColor="text1"/>
          <w:sz w:val="22"/>
          <w:szCs w:val="22"/>
        </w:rPr>
        <w:t>This job description is in addition to the national standards expected of all who have attained Qualified Teacher Status and where applicable, Post Threshold Standards.</w:t>
      </w:r>
    </w:p>
    <w:p w14:paraId="15CA3A63" w14:textId="62E1D3D0" w:rsidR="4EE26FEB" w:rsidRPr="002D1E3A" w:rsidRDefault="4EE26FEB" w:rsidP="11338F84">
      <w:pPr>
        <w:spacing w:after="0" w:line="276" w:lineRule="auto"/>
        <w:jc w:val="both"/>
        <w:rPr>
          <w:rFonts w:ascii="Avantt" w:eastAsia="Calibri" w:hAnsi="Avantt" w:cs="Calibri"/>
          <w:b/>
          <w:bCs/>
          <w:color w:val="000000" w:themeColor="text1"/>
        </w:rPr>
      </w:pPr>
    </w:p>
    <w:p w14:paraId="3A7B69E4" w14:textId="68347442" w:rsidR="6F946261" w:rsidRPr="002D1E3A" w:rsidRDefault="6F946261" w:rsidP="11338F84">
      <w:pPr>
        <w:spacing w:after="0" w:line="276" w:lineRule="auto"/>
        <w:jc w:val="both"/>
        <w:rPr>
          <w:rFonts w:ascii="Avantt" w:eastAsia="Calibri" w:hAnsi="Avantt" w:cs="Calibri"/>
        </w:rPr>
      </w:pPr>
      <w:r w:rsidRPr="002D1E3A">
        <w:rPr>
          <w:rStyle w:val="eop"/>
          <w:rFonts w:ascii="Avantt" w:eastAsia="Calibri" w:hAnsi="Avantt" w:cs="Calibri"/>
          <w:b/>
          <w:bCs/>
          <w:color w:val="000000" w:themeColor="text1"/>
          <w:sz w:val="22"/>
          <w:szCs w:val="22"/>
        </w:rPr>
        <w:t>Duties and responsibilities</w:t>
      </w:r>
    </w:p>
    <w:p w14:paraId="7C0A1305" w14:textId="37F98F5E" w:rsidR="4EE26FEB" w:rsidRPr="002D1E3A" w:rsidRDefault="4EE26FEB" w:rsidP="11338F84">
      <w:pPr>
        <w:spacing w:after="0" w:line="276" w:lineRule="auto"/>
        <w:jc w:val="both"/>
        <w:rPr>
          <w:rStyle w:val="eop"/>
          <w:rFonts w:ascii="Avantt" w:eastAsia="Calibri" w:hAnsi="Avantt" w:cs="Calibri"/>
          <w:b/>
          <w:bCs/>
          <w:color w:val="000000" w:themeColor="text1"/>
          <w:sz w:val="22"/>
          <w:szCs w:val="22"/>
        </w:rPr>
      </w:pPr>
    </w:p>
    <w:p w14:paraId="5543C361" w14:textId="5F4316DB" w:rsidR="6F946261" w:rsidRPr="002D1E3A" w:rsidRDefault="6F946261" w:rsidP="11338F84">
      <w:pPr>
        <w:pStyle w:val="ListParagraph"/>
        <w:numPr>
          <w:ilvl w:val="0"/>
          <w:numId w:val="1"/>
        </w:numPr>
        <w:spacing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Uphold and support the distinctive Jesuit, Catholic ethos of the College</w:t>
      </w:r>
    </w:p>
    <w:p w14:paraId="4C600075" w14:textId="0690C247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Plan and prepare lessons and teaching materials appropriate to the needs of pupils</w:t>
      </w:r>
    </w:p>
    <w:p w14:paraId="77C5D3B3" w14:textId="63C95490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Contribute to the preparation, evaluation and monitoring of schemes of work as directed</w:t>
      </w:r>
    </w:p>
    <w:p w14:paraId="4BC18227" w14:textId="12320829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Teach and mark the work of subject classes across agreed key stages</w:t>
      </w:r>
    </w:p>
    <w:p w14:paraId="2F1E9C1A" w14:textId="01B80FCF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Ensure the needs of individual pupils are met through clear structures for lessons and sequences of lessons, to accommodate the range of learning styles and abilities of the pupil</w:t>
      </w:r>
    </w:p>
    <w:p w14:paraId="7534CB23" w14:textId="7B3A04EF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Maintain good order and discipline amongst pupils in line with the College Behaviour Policy, including duties and supervision outside the classroom</w:t>
      </w:r>
    </w:p>
    <w:p w14:paraId="786905D6" w14:textId="4DF882AF" w:rsidR="56218028" w:rsidRPr="002D1E3A" w:rsidRDefault="56218028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Ensure your own professional development</w:t>
      </w:r>
    </w:p>
    <w:p w14:paraId="38D7DB60" w14:textId="352797C4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Participate in CPD, share learning with colleagues and incorporate strategies in your teaching</w:t>
      </w:r>
    </w:p>
    <w:p w14:paraId="4BAFBFA2" w14:textId="0FE4078F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Contribute to the development, evaluation and maintenance of agreed working practices and curriculum development within the subject</w:t>
      </w:r>
    </w:p>
    <w:p w14:paraId="765F17AF" w14:textId="2097F57A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Keep abreast of changes in your subject area and to contribute ideas as to how these changes might be implemented</w:t>
      </w:r>
    </w:p>
    <w:p w14:paraId="0C3D647C" w14:textId="6714AA55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Aid in the development of appropriate internal assessment materials</w:t>
      </w:r>
    </w:p>
    <w:p w14:paraId="76F67B03" w14:textId="3856568A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Assess accurately and record and report on assessments undertaken by pupils and to provide assessment data and formal reports at the appropriate times</w:t>
      </w:r>
    </w:p>
    <w:p w14:paraId="4BF57775" w14:textId="15345EE0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Make effective use of data to assess pupils against target information and inform future planning to consolidate and extend learning</w:t>
      </w:r>
    </w:p>
    <w:p w14:paraId="15147AEA" w14:textId="1E1E41E9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Plan for the inclusion of all students with additional needs in lessons through an understanding of those needs and adaption of planning and resources to meet the needs</w:t>
      </w:r>
    </w:p>
    <w:p w14:paraId="068AFE2B" w14:textId="5AE32343" w:rsidR="6F946261" w:rsidRPr="002D1E3A" w:rsidRDefault="6F946261" w:rsidP="11338F84">
      <w:pPr>
        <w:pStyle w:val="ListParagraph"/>
        <w:numPr>
          <w:ilvl w:val="0"/>
          <w:numId w:val="1"/>
        </w:numPr>
        <w:spacing w:after="20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Be a tutor, providing pastoral support, guidance and advice to students, keeping appropriate records and reporting on the personal and social needs and progress of the pupils in that class</w:t>
      </w:r>
    </w:p>
    <w:p w14:paraId="601DBEA4" w14:textId="27C1AC83" w:rsidR="4EE26FEB" w:rsidRPr="002D1E3A" w:rsidRDefault="6F946261" w:rsidP="11338F84">
      <w:pPr>
        <w:pStyle w:val="ListParagraph"/>
        <w:numPr>
          <w:ilvl w:val="0"/>
          <w:numId w:val="1"/>
        </w:numPr>
        <w:spacing w:after="0" w:line="276" w:lineRule="auto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lastRenderedPageBreak/>
        <w:t xml:space="preserve">Participate as required in meetings with colleagues, external partners and parents </w:t>
      </w:r>
      <w:proofErr w:type="gramStart"/>
      <w:r w:rsidRPr="002D1E3A">
        <w:rPr>
          <w:rFonts w:ascii="Avantt" w:eastAsia="Calibri" w:hAnsi="Avantt" w:cs="Calibri"/>
          <w:color w:val="000000" w:themeColor="text1"/>
        </w:rPr>
        <w:t>in order to</w:t>
      </w:r>
      <w:proofErr w:type="gramEnd"/>
      <w:r w:rsidRPr="002D1E3A">
        <w:rPr>
          <w:rFonts w:ascii="Avantt" w:eastAsia="Calibri" w:hAnsi="Avantt" w:cs="Calibri"/>
          <w:color w:val="000000" w:themeColor="text1"/>
        </w:rPr>
        <w:t xml:space="preserve"> fulfil their duties and responsibilities</w:t>
      </w:r>
    </w:p>
    <w:p w14:paraId="6660D2B0" w14:textId="0006838C" w:rsidR="4EE26FEB" w:rsidRPr="002D1E3A" w:rsidRDefault="4EE26FEB" w:rsidP="11338F84">
      <w:pPr>
        <w:pStyle w:val="ListParagraph"/>
        <w:spacing w:after="0" w:line="276" w:lineRule="auto"/>
        <w:ind w:left="360"/>
        <w:rPr>
          <w:rFonts w:ascii="Avantt" w:eastAsia="Calibri" w:hAnsi="Avantt" w:cs="Calibri"/>
          <w:color w:val="000000" w:themeColor="text1"/>
        </w:rPr>
      </w:pPr>
    </w:p>
    <w:p w14:paraId="2748E779" w14:textId="6266AFF7" w:rsidR="1F6C242C" w:rsidRPr="002D1E3A" w:rsidRDefault="1F6C242C" w:rsidP="11338F84">
      <w:pPr>
        <w:spacing w:after="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b/>
          <w:bCs/>
          <w:color w:val="000000" w:themeColor="text1"/>
        </w:rPr>
        <w:t>Qualities</w:t>
      </w:r>
    </w:p>
    <w:p w14:paraId="332E96EA" w14:textId="04AC1341" w:rsidR="736D26FB" w:rsidRPr="002D1E3A" w:rsidRDefault="1F640285" w:rsidP="11338F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Be a reflective practitioner</w:t>
      </w:r>
    </w:p>
    <w:p w14:paraId="69DD57B8" w14:textId="57F3F7B8" w:rsidR="736D26FB" w:rsidRPr="002D1E3A" w:rsidRDefault="1F640285" w:rsidP="11338F8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Ask for support and advice when it is required</w:t>
      </w:r>
    </w:p>
    <w:p w14:paraId="10017D63" w14:textId="54C3870F" w:rsidR="736D26FB" w:rsidRPr="002D1E3A" w:rsidRDefault="1F640285" w:rsidP="11338F8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Perform any other duties reasonably requested</w:t>
      </w:r>
    </w:p>
    <w:p w14:paraId="76375AF0" w14:textId="48FA0894" w:rsidR="736D26FB" w:rsidRPr="002D1E3A" w:rsidRDefault="1F640285" w:rsidP="11338F8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Provide LSA support, cover or supervise Sixth Form students as appropriate</w:t>
      </w:r>
    </w:p>
    <w:p w14:paraId="47AC5215" w14:textId="74FB3995" w:rsidR="736D26FB" w:rsidRPr="002D1E3A" w:rsidRDefault="1F640285" w:rsidP="11338F8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color w:val="000000" w:themeColor="text1"/>
        </w:rPr>
        <w:t>Colleagues on the Upper Pay Scale will further contribute to the life of the College in a capacity agreed with the Headteacher</w:t>
      </w:r>
    </w:p>
    <w:p w14:paraId="01085330" w14:textId="720FC9A7" w:rsidR="4EE26FEB" w:rsidRPr="002D1E3A" w:rsidRDefault="4EE26FEB" w:rsidP="11338F84">
      <w:pPr>
        <w:spacing w:after="200" w:line="276" w:lineRule="auto"/>
        <w:contextualSpacing/>
        <w:jc w:val="both"/>
        <w:rPr>
          <w:rFonts w:ascii="Avantt" w:eastAsia="Calibri" w:hAnsi="Avantt" w:cs="Calibri"/>
          <w:color w:val="000000" w:themeColor="text1"/>
        </w:rPr>
      </w:pPr>
    </w:p>
    <w:p w14:paraId="42322046" w14:textId="1CD314DA" w:rsidR="1F6C242C" w:rsidRPr="002D1E3A" w:rsidRDefault="1F6C242C" w:rsidP="11338F84">
      <w:pPr>
        <w:spacing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i/>
          <w:iCs/>
          <w:color w:val="000000" w:themeColor="text1"/>
        </w:rPr>
        <w:t>Whilst every effort has been made to explain the main duties and responsibilities of the post, each individual task undertaken may not be identified</w:t>
      </w:r>
      <w:r w:rsidRPr="002D1E3A">
        <w:rPr>
          <w:rFonts w:ascii="Avantt" w:eastAsia="Calibri" w:hAnsi="Avantt" w:cs="Calibri"/>
          <w:color w:val="000000" w:themeColor="text1"/>
        </w:rPr>
        <w:t>.</w:t>
      </w:r>
    </w:p>
    <w:p w14:paraId="2FE6AA92" w14:textId="32E83F1F" w:rsidR="1F6C242C" w:rsidRPr="002D1E3A" w:rsidRDefault="1F6C242C" w:rsidP="11338F84">
      <w:pPr>
        <w:spacing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i/>
          <w:iCs/>
          <w:color w:val="000000" w:themeColor="text1"/>
        </w:rPr>
        <w:t>All staff will be expected to accept reasonable flexibility in working arrangements and the allocation of duties including duties normally allocated to posts at a lower responsibility level, in pursuance of raising pupil achievement and effective team working</w:t>
      </w:r>
      <w:r w:rsidRPr="002D1E3A">
        <w:rPr>
          <w:rFonts w:ascii="Avantt" w:eastAsia="Calibri" w:hAnsi="Avantt" w:cs="Calibri"/>
          <w:color w:val="000000" w:themeColor="text1"/>
        </w:rPr>
        <w:t>.</w:t>
      </w:r>
    </w:p>
    <w:p w14:paraId="39BE4D1C" w14:textId="78783BE2" w:rsidR="27EA12C6" w:rsidRPr="002D1E3A" w:rsidRDefault="1F6C242C" w:rsidP="11338F84">
      <w:pPr>
        <w:spacing w:after="0" w:line="276" w:lineRule="auto"/>
        <w:jc w:val="both"/>
        <w:rPr>
          <w:rFonts w:ascii="Avantt" w:eastAsia="Calibri" w:hAnsi="Avantt" w:cs="Calibri"/>
          <w:color w:val="000000" w:themeColor="text1"/>
        </w:rPr>
      </w:pPr>
      <w:r w:rsidRPr="002D1E3A">
        <w:rPr>
          <w:rFonts w:ascii="Avantt" w:eastAsia="Calibri" w:hAnsi="Avantt" w:cs="Calibri"/>
          <w:b/>
          <w:bCs/>
          <w:color w:val="000000" w:themeColor="text1"/>
        </w:rPr>
        <w:t>St Ignatius College is committed to safeguarding and promoting the welfare of children and young people and expects all staff and volunteers to share this commitment.</w:t>
      </w:r>
    </w:p>
    <w:sectPr w:rsidR="27EA12C6" w:rsidRPr="002D1E3A" w:rsidSect="00AE58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B6CB" w14:textId="77777777" w:rsidR="00B03BDC" w:rsidRDefault="00B03BDC" w:rsidP="00C36696">
      <w:pPr>
        <w:spacing w:after="0" w:line="240" w:lineRule="auto"/>
      </w:pPr>
      <w:r>
        <w:separator/>
      </w:r>
    </w:p>
  </w:endnote>
  <w:endnote w:type="continuationSeparator" w:id="0">
    <w:p w14:paraId="31890F6F" w14:textId="77777777" w:rsidR="00B03BDC" w:rsidRDefault="00B03BDC" w:rsidP="00C3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antt"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BFE3" w14:textId="4354E0BE" w:rsidR="00C36696" w:rsidRDefault="6A34E165" w:rsidP="6A34E165">
    <w:pPr>
      <w:pStyle w:val="Footer"/>
      <w:jc w:val="center"/>
    </w:pPr>
    <w:r>
      <w:rPr>
        <w:noProof/>
      </w:rPr>
      <w:drawing>
        <wp:inline distT="0" distB="0" distL="0" distR="0" wp14:anchorId="1486E153" wp14:editId="0C9C91E0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r:embed="rId1"/>
                  <a:srcRect t="25592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2EDD" w14:textId="3C9CC573" w:rsidR="2A568FF1" w:rsidRDefault="2A568FF1" w:rsidP="2A568FF1">
    <w:pPr>
      <w:pStyle w:val="Footer"/>
    </w:pPr>
    <w:r>
      <w:rPr>
        <w:noProof/>
      </w:rPr>
      <w:drawing>
        <wp:inline distT="0" distB="0" distL="0" distR="0" wp14:anchorId="056225D5" wp14:editId="7B9E2576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r:embed="rId1"/>
                  <a:srcRect t="25592"/>
                  <a:stretch>
                    <a:fillRect/>
                  </a:stretch>
                </pic:blipFill>
                <pic:spPr bwMode="auto">
                  <a:xfrm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166" w14:textId="77777777" w:rsidR="00B03BDC" w:rsidRDefault="00B03BDC" w:rsidP="00C36696">
      <w:pPr>
        <w:spacing w:after="0" w:line="240" w:lineRule="auto"/>
      </w:pPr>
      <w:r>
        <w:separator/>
      </w:r>
    </w:p>
  </w:footnote>
  <w:footnote w:type="continuationSeparator" w:id="0">
    <w:p w14:paraId="202B2369" w14:textId="77777777" w:rsidR="00B03BDC" w:rsidRDefault="00B03BDC" w:rsidP="00C3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1EFB" w14:textId="5E77FBC3" w:rsidR="00C36696" w:rsidRDefault="00C36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3B2" w14:textId="04BC7EA3" w:rsidR="2A568FF1" w:rsidRDefault="2A568FF1" w:rsidP="2A568FF1">
    <w:pPr>
      <w:pStyle w:val="Header"/>
      <w:jc w:val="center"/>
    </w:pPr>
    <w:r>
      <w:rPr>
        <w:noProof/>
      </w:rPr>
      <w:drawing>
        <wp:inline distT="0" distB="0" distL="0" distR="0" wp14:anchorId="2E552C18" wp14:editId="036214F6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B05"/>
    <w:multiLevelType w:val="hybridMultilevel"/>
    <w:tmpl w:val="95C6456E"/>
    <w:lvl w:ilvl="0" w:tplc="16AC2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6F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6C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2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A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C1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A286"/>
    <w:multiLevelType w:val="hybridMultilevel"/>
    <w:tmpl w:val="19FE83A8"/>
    <w:lvl w:ilvl="0" w:tplc="41F48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86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85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83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6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E2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43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8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9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0794"/>
    <w:multiLevelType w:val="hybridMultilevel"/>
    <w:tmpl w:val="3A1241DE"/>
    <w:lvl w:ilvl="0" w:tplc="3074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60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0E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E7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0F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26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49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85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04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31770"/>
    <w:multiLevelType w:val="hybridMultilevel"/>
    <w:tmpl w:val="A9047E76"/>
    <w:lvl w:ilvl="0" w:tplc="13F03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5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A5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1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A8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CC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CE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41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8B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D1921"/>
    <w:multiLevelType w:val="hybridMultilevel"/>
    <w:tmpl w:val="092EA27A"/>
    <w:lvl w:ilvl="0" w:tplc="8C784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781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26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48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A4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4C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24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3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A7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762">
    <w:abstractNumId w:val="4"/>
  </w:num>
  <w:num w:numId="2" w16cid:durableId="1901986952">
    <w:abstractNumId w:val="1"/>
  </w:num>
  <w:num w:numId="3" w16cid:durableId="151483320">
    <w:abstractNumId w:val="2"/>
  </w:num>
  <w:num w:numId="4" w16cid:durableId="1801537689">
    <w:abstractNumId w:val="3"/>
  </w:num>
  <w:num w:numId="5" w16cid:durableId="61363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2D1E3A"/>
    <w:rsid w:val="00465D4C"/>
    <w:rsid w:val="00503D5D"/>
    <w:rsid w:val="00532A33"/>
    <w:rsid w:val="007F4FE4"/>
    <w:rsid w:val="009E65AE"/>
    <w:rsid w:val="00AE5874"/>
    <w:rsid w:val="00B03BDC"/>
    <w:rsid w:val="00B5DC06"/>
    <w:rsid w:val="00BB5953"/>
    <w:rsid w:val="00C36696"/>
    <w:rsid w:val="00E236E3"/>
    <w:rsid w:val="00F64D47"/>
    <w:rsid w:val="01C80C2A"/>
    <w:rsid w:val="0239126F"/>
    <w:rsid w:val="03ECADD8"/>
    <w:rsid w:val="062B867B"/>
    <w:rsid w:val="0677D3BA"/>
    <w:rsid w:val="077B47CA"/>
    <w:rsid w:val="07F9EBDC"/>
    <w:rsid w:val="08D15BC5"/>
    <w:rsid w:val="0CAA645A"/>
    <w:rsid w:val="0CFD4567"/>
    <w:rsid w:val="0D6C9BC1"/>
    <w:rsid w:val="0DC3FED9"/>
    <w:rsid w:val="0E7973EC"/>
    <w:rsid w:val="11338F84"/>
    <w:rsid w:val="11862649"/>
    <w:rsid w:val="1453B8A5"/>
    <w:rsid w:val="155AC874"/>
    <w:rsid w:val="176493EC"/>
    <w:rsid w:val="1AB37298"/>
    <w:rsid w:val="1C3950D1"/>
    <w:rsid w:val="1F640285"/>
    <w:rsid w:val="1F6C242C"/>
    <w:rsid w:val="207B921F"/>
    <w:rsid w:val="224AE373"/>
    <w:rsid w:val="237BBE30"/>
    <w:rsid w:val="238148D1"/>
    <w:rsid w:val="23BB4045"/>
    <w:rsid w:val="251793BF"/>
    <w:rsid w:val="25C4CA6F"/>
    <w:rsid w:val="27CE39BF"/>
    <w:rsid w:val="27EA12C6"/>
    <w:rsid w:val="2A41CD21"/>
    <w:rsid w:val="2A568FF1"/>
    <w:rsid w:val="2C2E9474"/>
    <w:rsid w:val="2D240F8C"/>
    <w:rsid w:val="2DF3F35A"/>
    <w:rsid w:val="2EBBEC54"/>
    <w:rsid w:val="2EE03D43"/>
    <w:rsid w:val="3029E015"/>
    <w:rsid w:val="3159F261"/>
    <w:rsid w:val="31AB0C55"/>
    <w:rsid w:val="32A2D0D0"/>
    <w:rsid w:val="34F769EB"/>
    <w:rsid w:val="34FE38F4"/>
    <w:rsid w:val="39DA2589"/>
    <w:rsid w:val="3A2FD6AA"/>
    <w:rsid w:val="3BA963E8"/>
    <w:rsid w:val="3D59848D"/>
    <w:rsid w:val="3D6473E0"/>
    <w:rsid w:val="3DB34820"/>
    <w:rsid w:val="3F112DCA"/>
    <w:rsid w:val="409D1D39"/>
    <w:rsid w:val="417552D8"/>
    <w:rsid w:val="428E4746"/>
    <w:rsid w:val="46264455"/>
    <w:rsid w:val="46361156"/>
    <w:rsid w:val="46E51F51"/>
    <w:rsid w:val="4A683CA5"/>
    <w:rsid w:val="4BA90AB1"/>
    <w:rsid w:val="4E435C95"/>
    <w:rsid w:val="4ED02A74"/>
    <w:rsid w:val="4EE26FEB"/>
    <w:rsid w:val="513160A9"/>
    <w:rsid w:val="51B5B129"/>
    <w:rsid w:val="5381A305"/>
    <w:rsid w:val="54418AE5"/>
    <w:rsid w:val="55524813"/>
    <w:rsid w:val="56218028"/>
    <w:rsid w:val="56734CBB"/>
    <w:rsid w:val="56AC450B"/>
    <w:rsid w:val="57F28958"/>
    <w:rsid w:val="58D8B9E3"/>
    <w:rsid w:val="5900E117"/>
    <w:rsid w:val="5B146E76"/>
    <w:rsid w:val="5BEDEEB8"/>
    <w:rsid w:val="5CF0A782"/>
    <w:rsid w:val="5F97CEA0"/>
    <w:rsid w:val="5F9AFEEE"/>
    <w:rsid w:val="6008958D"/>
    <w:rsid w:val="61D77FB8"/>
    <w:rsid w:val="63039796"/>
    <w:rsid w:val="63E13C23"/>
    <w:rsid w:val="64698A50"/>
    <w:rsid w:val="655406F2"/>
    <w:rsid w:val="6560EFF8"/>
    <w:rsid w:val="65A66CCE"/>
    <w:rsid w:val="65C19164"/>
    <w:rsid w:val="65D8B4EC"/>
    <w:rsid w:val="66457C3F"/>
    <w:rsid w:val="67326C63"/>
    <w:rsid w:val="68AF2A37"/>
    <w:rsid w:val="6985CB83"/>
    <w:rsid w:val="69A85723"/>
    <w:rsid w:val="6A34E165"/>
    <w:rsid w:val="6AF009C4"/>
    <w:rsid w:val="6C5D76C7"/>
    <w:rsid w:val="6DF18A30"/>
    <w:rsid w:val="6F5BDDBC"/>
    <w:rsid w:val="6F81D9B2"/>
    <w:rsid w:val="6F946261"/>
    <w:rsid w:val="7007BB24"/>
    <w:rsid w:val="736D26FB"/>
    <w:rsid w:val="74CA09E0"/>
    <w:rsid w:val="75DCBAF9"/>
    <w:rsid w:val="76D5E797"/>
    <w:rsid w:val="7706078D"/>
    <w:rsid w:val="780D445A"/>
    <w:rsid w:val="789781F1"/>
    <w:rsid w:val="79087AC1"/>
    <w:rsid w:val="793FE061"/>
    <w:rsid w:val="7B38576D"/>
    <w:rsid w:val="7BA10C97"/>
    <w:rsid w:val="7CED4B31"/>
    <w:rsid w:val="7EAA9F2F"/>
    <w:rsid w:val="7EB7BC98"/>
    <w:rsid w:val="7F4C2F45"/>
    <w:rsid w:val="7F6EC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96"/>
  </w:style>
  <w:style w:type="character" w:customStyle="1" w:styleId="normaltextrun">
    <w:name w:val="normaltextrun"/>
    <w:basedOn w:val="DefaultParagraphFont"/>
    <w:uiPriority w:val="1"/>
    <w:rsid w:val="7706078D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706078D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51B5B129"/>
    <w:pPr>
      <w:spacing w:after="0"/>
    </w:pPr>
  </w:style>
  <w:style w:type="character" w:customStyle="1" w:styleId="scxw94349543">
    <w:name w:val="scxw94349543"/>
    <w:basedOn w:val="DefaultParagraphFont"/>
    <w:uiPriority w:val="1"/>
    <w:rsid w:val="51B5B129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27EA12C6"/>
    <w:pPr>
      <w:spacing w:beforeAutospacing="1" w:afterAutospacing="1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7D7EE-071B-42E5-8E55-C55475D3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b44b9691-1a31-4403-a6ce-7ae22c11d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Gonella</dc:creator>
  <cp:keywords/>
  <dc:description/>
  <cp:lastModifiedBy>Charlotte Gonella</cp:lastModifiedBy>
  <cp:revision>23</cp:revision>
  <cp:lastPrinted>2025-08-11T09:52:00Z</cp:lastPrinted>
  <dcterms:created xsi:type="dcterms:W3CDTF">2025-08-08T14:46:00Z</dcterms:created>
  <dcterms:modified xsi:type="dcterms:W3CDTF">2026-03-26T12:08:00Z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