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457E" w14:textId="5460CED1" w:rsidR="00CD2F4C" w:rsidRPr="005500E9" w:rsidRDefault="00555B29" w:rsidP="005500E9">
      <w:pPr>
        <w:pStyle w:val="Title"/>
        <w:jc w:val="left"/>
        <w:rPr>
          <w:rFonts w:ascii="Arial" w:hAnsi="Arial" w:cs="Arial"/>
          <w:b w:val="0"/>
          <w:bCs/>
          <w:sz w:val="32"/>
          <w:szCs w:val="32"/>
        </w:rPr>
      </w:pPr>
      <w:r>
        <w:rPr>
          <w:rFonts w:ascii="Arial" w:hAnsi="Arial" w:cs="Arial"/>
          <w:b w:val="0"/>
          <w:szCs w:val="24"/>
        </w:rPr>
        <w:tab/>
      </w:r>
      <w:r>
        <w:rPr>
          <w:rFonts w:ascii="Arial" w:hAnsi="Arial" w:cs="Arial"/>
          <w:b w:val="0"/>
          <w:szCs w:val="24"/>
        </w:rPr>
        <w:tab/>
      </w:r>
    </w:p>
    <w:p w14:paraId="4AFD530D" w14:textId="2C4FA48B" w:rsidR="00190271" w:rsidRPr="00190271" w:rsidRDefault="00CD2F4C" w:rsidP="00CD2F4C">
      <w:pPr>
        <w:pStyle w:val="Title"/>
        <w:rPr>
          <w:rFonts w:ascii="Arial" w:hAnsi="Arial" w:cs="Arial"/>
          <w:b w:val="0"/>
          <w:szCs w:val="24"/>
        </w:rPr>
      </w:pPr>
      <w:r>
        <w:rPr>
          <w:rFonts w:ascii="Arial" w:hAnsi="Arial" w:cs="Arial"/>
          <w:bCs/>
          <w:kern w:val="36"/>
          <w:sz w:val="48"/>
          <w:szCs w:val="48"/>
          <w:lang w:val="en-GB" w:eastAsia="en-GB"/>
        </w:rPr>
        <w:t>Jo</w:t>
      </w:r>
      <w:r w:rsidR="00190271" w:rsidRPr="00190271">
        <w:rPr>
          <w:rFonts w:ascii="Arial" w:hAnsi="Arial" w:cs="Arial"/>
          <w:bCs/>
          <w:kern w:val="36"/>
          <w:sz w:val="48"/>
          <w:szCs w:val="48"/>
          <w:lang w:val="en-GB" w:eastAsia="en-GB"/>
        </w:rPr>
        <w:t>b Description</w:t>
      </w:r>
    </w:p>
    <w:p w14:paraId="55BDAB5B" w14:textId="77777777" w:rsidR="00CD2F4C" w:rsidRDefault="00CD2F4C" w:rsidP="00190271">
      <w:pPr>
        <w:spacing w:line="300" w:lineRule="atLeast"/>
        <w:outlineLvl w:val="1"/>
        <w:rPr>
          <w:rFonts w:ascii="Arial" w:hAnsi="Arial" w:cs="Arial"/>
          <w:b/>
          <w:bCs/>
          <w:sz w:val="36"/>
          <w:szCs w:val="36"/>
          <w:lang w:val="en-GB" w:eastAsia="en-GB"/>
        </w:rPr>
      </w:pPr>
    </w:p>
    <w:p w14:paraId="7367EA45" w14:textId="1103B183" w:rsidR="00190271" w:rsidRPr="00190271" w:rsidRDefault="00190271" w:rsidP="00190271">
      <w:pPr>
        <w:spacing w:line="300" w:lineRule="atLeast"/>
        <w:outlineLvl w:val="1"/>
        <w:rPr>
          <w:rFonts w:ascii="Arial" w:hAnsi="Arial" w:cs="Arial"/>
          <w:b/>
          <w:bCs/>
          <w:sz w:val="36"/>
          <w:szCs w:val="36"/>
          <w:lang w:val="en-GB" w:eastAsia="en-GB"/>
        </w:rPr>
      </w:pPr>
      <w:r w:rsidRPr="00190271">
        <w:rPr>
          <w:rFonts w:ascii="Arial" w:hAnsi="Arial" w:cs="Arial"/>
          <w:b/>
          <w:bCs/>
          <w:sz w:val="36"/>
          <w:szCs w:val="36"/>
          <w:lang w:val="en-GB" w:eastAsia="en-GB"/>
        </w:rPr>
        <w:t>Job Title: Attendance Manager</w:t>
      </w:r>
    </w:p>
    <w:p w14:paraId="7CE24F28" w14:textId="77777777" w:rsidR="00CD2F4C" w:rsidRDefault="00CD2F4C" w:rsidP="00190271">
      <w:pPr>
        <w:spacing w:line="300" w:lineRule="atLeast"/>
        <w:rPr>
          <w:rFonts w:ascii="Arial" w:hAnsi="Arial" w:cs="Arial"/>
          <w:b/>
          <w:bCs/>
          <w:szCs w:val="24"/>
          <w:highlight w:val="yellow"/>
          <w:lang w:val="en-GB" w:eastAsia="en-GB"/>
        </w:rPr>
      </w:pPr>
    </w:p>
    <w:p w14:paraId="74933D05" w14:textId="378332D9" w:rsidR="00190271" w:rsidRPr="009C5F65" w:rsidRDefault="00190271" w:rsidP="00190271">
      <w:pPr>
        <w:spacing w:line="300" w:lineRule="atLeast"/>
        <w:rPr>
          <w:rFonts w:ascii="Arial" w:hAnsi="Arial" w:cs="Arial"/>
          <w:szCs w:val="24"/>
          <w:lang w:val="en-GB" w:eastAsia="en-GB"/>
        </w:rPr>
      </w:pPr>
      <w:r w:rsidRPr="009C5F65">
        <w:rPr>
          <w:rFonts w:ascii="Arial" w:hAnsi="Arial" w:cs="Arial"/>
          <w:b/>
          <w:bCs/>
          <w:szCs w:val="24"/>
          <w:lang w:val="en-GB" w:eastAsia="en-GB"/>
        </w:rPr>
        <w:t>Grade:</w:t>
      </w:r>
      <w:r w:rsidRPr="009C5F65">
        <w:rPr>
          <w:rFonts w:ascii="Arial" w:hAnsi="Arial" w:cs="Arial"/>
          <w:szCs w:val="24"/>
          <w:lang w:val="en-GB" w:eastAsia="en-GB"/>
        </w:rPr>
        <w:t xml:space="preserve"> Grade 8 (Pt </w:t>
      </w:r>
      <w:r w:rsidR="009C5F65" w:rsidRPr="009C5F65">
        <w:rPr>
          <w:rFonts w:ascii="Arial" w:hAnsi="Arial" w:cs="Arial"/>
          <w:szCs w:val="24"/>
          <w:lang w:val="en-GB" w:eastAsia="en-GB"/>
        </w:rPr>
        <w:t>12-15</w:t>
      </w:r>
      <w:r w:rsidRPr="009C5F65">
        <w:rPr>
          <w:rFonts w:ascii="Arial" w:hAnsi="Arial" w:cs="Arial"/>
          <w:szCs w:val="24"/>
          <w:lang w:val="en-GB" w:eastAsia="en-GB"/>
        </w:rPr>
        <w:t>)</w:t>
      </w:r>
      <w:r w:rsidRPr="009C5F65">
        <w:rPr>
          <w:rFonts w:ascii="Arial" w:hAnsi="Arial" w:cs="Arial"/>
          <w:szCs w:val="24"/>
          <w:lang w:val="en-GB" w:eastAsia="en-GB"/>
        </w:rPr>
        <w:br/>
      </w:r>
      <w:r w:rsidRPr="009C5F65">
        <w:rPr>
          <w:rFonts w:ascii="Arial" w:hAnsi="Arial" w:cs="Arial"/>
          <w:b/>
          <w:bCs/>
          <w:szCs w:val="24"/>
          <w:lang w:val="en-GB" w:eastAsia="en-GB"/>
        </w:rPr>
        <w:t>Contract:</w:t>
      </w:r>
      <w:r w:rsidRPr="009C5F65">
        <w:rPr>
          <w:rFonts w:ascii="Arial" w:hAnsi="Arial" w:cs="Arial"/>
          <w:szCs w:val="24"/>
          <w:lang w:val="en-GB" w:eastAsia="en-GB"/>
        </w:rPr>
        <w:t xml:space="preserve"> Permanent</w:t>
      </w:r>
      <w:r w:rsidRPr="009C5F65">
        <w:rPr>
          <w:rFonts w:ascii="Arial" w:hAnsi="Arial" w:cs="Arial"/>
          <w:szCs w:val="24"/>
          <w:lang w:val="en-GB" w:eastAsia="en-GB"/>
        </w:rPr>
        <w:br/>
      </w:r>
      <w:r w:rsidRPr="009C5F65">
        <w:rPr>
          <w:rFonts w:ascii="Arial" w:hAnsi="Arial" w:cs="Arial"/>
          <w:b/>
          <w:bCs/>
          <w:szCs w:val="24"/>
          <w:lang w:val="en-GB" w:eastAsia="en-GB"/>
        </w:rPr>
        <w:t>Start Date:</w:t>
      </w:r>
      <w:r w:rsidRPr="009C5F65">
        <w:rPr>
          <w:rFonts w:ascii="Arial" w:hAnsi="Arial" w:cs="Arial"/>
          <w:szCs w:val="24"/>
          <w:lang w:val="en-GB" w:eastAsia="en-GB"/>
        </w:rPr>
        <w:t xml:space="preserve"> June/July 2026 or September 2026</w:t>
      </w:r>
      <w:r w:rsidRPr="009C5F65">
        <w:rPr>
          <w:rFonts w:ascii="Arial" w:hAnsi="Arial" w:cs="Arial"/>
          <w:szCs w:val="24"/>
          <w:lang w:val="en-GB" w:eastAsia="en-GB"/>
        </w:rPr>
        <w:br/>
      </w:r>
      <w:r w:rsidRPr="009C5F65">
        <w:rPr>
          <w:rFonts w:ascii="Arial" w:hAnsi="Arial" w:cs="Arial"/>
          <w:b/>
          <w:bCs/>
          <w:szCs w:val="24"/>
          <w:lang w:val="en-GB" w:eastAsia="en-GB"/>
        </w:rPr>
        <w:t>Hours:</w:t>
      </w:r>
      <w:r w:rsidRPr="009C5F65">
        <w:rPr>
          <w:rFonts w:ascii="Arial" w:hAnsi="Arial" w:cs="Arial"/>
          <w:szCs w:val="24"/>
          <w:lang w:val="en-GB" w:eastAsia="en-GB"/>
        </w:rPr>
        <w:t xml:space="preserve"> 37 hours per week</w:t>
      </w:r>
      <w:r w:rsidRPr="009C5F65">
        <w:rPr>
          <w:rFonts w:ascii="Arial" w:hAnsi="Arial" w:cs="Arial"/>
          <w:szCs w:val="24"/>
          <w:lang w:val="en-GB" w:eastAsia="en-GB"/>
        </w:rPr>
        <w:br/>
      </w:r>
      <w:r w:rsidRPr="009C5F65">
        <w:rPr>
          <w:rFonts w:ascii="Arial" w:hAnsi="Arial" w:cs="Arial"/>
          <w:b/>
          <w:bCs/>
          <w:szCs w:val="24"/>
          <w:lang w:val="en-GB" w:eastAsia="en-GB"/>
        </w:rPr>
        <w:t>Weeks per annum:</w:t>
      </w:r>
      <w:r w:rsidRPr="009C5F65">
        <w:rPr>
          <w:rFonts w:ascii="Arial" w:hAnsi="Arial" w:cs="Arial"/>
          <w:szCs w:val="24"/>
          <w:lang w:val="en-GB" w:eastAsia="en-GB"/>
        </w:rPr>
        <w:t xml:space="preserve"> </w:t>
      </w:r>
      <w:r w:rsidR="009C5F65" w:rsidRPr="009C5F65">
        <w:rPr>
          <w:rFonts w:ascii="Arial" w:hAnsi="Arial" w:cs="Arial"/>
          <w:szCs w:val="24"/>
          <w:lang w:val="en-GB" w:eastAsia="en-GB"/>
        </w:rPr>
        <w:t>39</w:t>
      </w:r>
      <w:r w:rsidRPr="009C5F65">
        <w:rPr>
          <w:rFonts w:ascii="Arial" w:hAnsi="Arial" w:cs="Arial"/>
          <w:szCs w:val="24"/>
          <w:lang w:val="en-GB" w:eastAsia="en-GB"/>
        </w:rPr>
        <w:t xml:space="preserve"> weeks</w:t>
      </w:r>
      <w:r w:rsidRPr="009C5F65">
        <w:rPr>
          <w:rFonts w:ascii="Arial" w:hAnsi="Arial" w:cs="Arial"/>
          <w:szCs w:val="24"/>
          <w:lang w:val="en-GB" w:eastAsia="en-GB"/>
        </w:rPr>
        <w:br/>
      </w:r>
      <w:r w:rsidRPr="009C5F65">
        <w:rPr>
          <w:rFonts w:ascii="Arial" w:hAnsi="Arial" w:cs="Arial"/>
          <w:b/>
          <w:bCs/>
          <w:szCs w:val="24"/>
          <w:lang w:val="en-GB" w:eastAsia="en-GB"/>
        </w:rPr>
        <w:t>Responsible to:</w:t>
      </w:r>
      <w:r w:rsidRPr="009C5F65">
        <w:rPr>
          <w:rFonts w:ascii="Arial" w:hAnsi="Arial" w:cs="Arial"/>
          <w:szCs w:val="24"/>
          <w:lang w:val="en-GB" w:eastAsia="en-GB"/>
        </w:rPr>
        <w:t xml:space="preserve"> Assistant Headteacher – Student Culture</w:t>
      </w:r>
    </w:p>
    <w:p w14:paraId="4F98CEA5" w14:textId="77777777" w:rsidR="00190271" w:rsidRPr="009C5F65" w:rsidRDefault="00190271" w:rsidP="00190271">
      <w:pPr>
        <w:spacing w:line="300" w:lineRule="atLeast"/>
        <w:rPr>
          <w:rFonts w:ascii="Arial" w:hAnsi="Arial" w:cs="Arial"/>
          <w:szCs w:val="24"/>
          <w:lang w:val="en-GB" w:eastAsia="en-GB"/>
        </w:rPr>
      </w:pPr>
      <w:r w:rsidRPr="009C5F65">
        <w:rPr>
          <w:rFonts w:ascii="Arial" w:hAnsi="Arial" w:cs="Arial"/>
          <w:b/>
          <w:bCs/>
          <w:szCs w:val="24"/>
          <w:lang w:val="en-GB" w:eastAsia="en-GB"/>
        </w:rPr>
        <w:t>Core Hours:</w:t>
      </w:r>
    </w:p>
    <w:p w14:paraId="343C6416" w14:textId="77777777" w:rsidR="00190271" w:rsidRPr="009C5F65" w:rsidRDefault="00190271" w:rsidP="00190271">
      <w:pPr>
        <w:numPr>
          <w:ilvl w:val="0"/>
          <w:numId w:val="13"/>
        </w:numPr>
        <w:spacing w:line="300" w:lineRule="atLeast"/>
        <w:rPr>
          <w:rFonts w:ascii="Arial" w:hAnsi="Arial" w:cs="Arial"/>
          <w:szCs w:val="24"/>
          <w:lang w:val="en-GB" w:eastAsia="en-GB"/>
        </w:rPr>
      </w:pPr>
      <w:r w:rsidRPr="009C5F65">
        <w:rPr>
          <w:rFonts w:ascii="Arial" w:hAnsi="Arial" w:cs="Arial"/>
          <w:szCs w:val="24"/>
          <w:lang w:val="en-GB" w:eastAsia="en-GB"/>
        </w:rPr>
        <w:t>Monday–Thursday: 8:00am–4:00pm</w:t>
      </w:r>
    </w:p>
    <w:p w14:paraId="0BD87929" w14:textId="77777777" w:rsidR="00190271" w:rsidRPr="009C5F65" w:rsidRDefault="00190271" w:rsidP="00190271">
      <w:pPr>
        <w:numPr>
          <w:ilvl w:val="0"/>
          <w:numId w:val="13"/>
        </w:numPr>
        <w:spacing w:line="300" w:lineRule="atLeast"/>
        <w:rPr>
          <w:rFonts w:ascii="Arial" w:hAnsi="Arial" w:cs="Arial"/>
          <w:szCs w:val="24"/>
          <w:lang w:val="en-GB" w:eastAsia="en-GB"/>
        </w:rPr>
      </w:pPr>
      <w:r w:rsidRPr="009C5F65">
        <w:rPr>
          <w:rFonts w:ascii="Arial" w:hAnsi="Arial" w:cs="Arial"/>
          <w:szCs w:val="24"/>
          <w:lang w:val="en-GB" w:eastAsia="en-GB"/>
        </w:rPr>
        <w:t>Friday: 8:00am–3:30pm</w:t>
      </w:r>
    </w:p>
    <w:p w14:paraId="0AACD338" w14:textId="3E0A9486" w:rsidR="00190271" w:rsidRPr="009C5F65" w:rsidRDefault="00190271" w:rsidP="00190271">
      <w:pPr>
        <w:numPr>
          <w:ilvl w:val="0"/>
          <w:numId w:val="13"/>
        </w:numPr>
        <w:spacing w:line="300" w:lineRule="atLeast"/>
        <w:rPr>
          <w:rFonts w:ascii="Arial" w:hAnsi="Arial" w:cs="Arial"/>
          <w:szCs w:val="24"/>
          <w:lang w:val="en-GB" w:eastAsia="en-GB"/>
        </w:rPr>
      </w:pPr>
      <w:r w:rsidRPr="009C5F65">
        <w:rPr>
          <w:rFonts w:ascii="Arial" w:hAnsi="Arial" w:cs="Arial"/>
          <w:szCs w:val="24"/>
          <w:lang w:val="en-GB" w:eastAsia="en-GB"/>
        </w:rPr>
        <w:t>30 minutes lunch break each day</w:t>
      </w:r>
    </w:p>
    <w:p w14:paraId="797632EF" w14:textId="6863A7CF" w:rsidR="00190271" w:rsidRDefault="00190271" w:rsidP="00190271">
      <w:pPr>
        <w:spacing w:line="300" w:lineRule="atLeast"/>
        <w:rPr>
          <w:rFonts w:ascii="Arial" w:hAnsi="Arial" w:cs="Arial"/>
          <w:sz w:val="21"/>
          <w:szCs w:val="21"/>
          <w:lang w:val="en-GB" w:eastAsia="en-GB"/>
        </w:rPr>
      </w:pPr>
    </w:p>
    <w:p w14:paraId="468CE645" w14:textId="77777777" w:rsidR="00190271" w:rsidRPr="00190271" w:rsidRDefault="00190271" w:rsidP="00190271">
      <w:pPr>
        <w:spacing w:line="300" w:lineRule="atLeast"/>
        <w:outlineLvl w:val="1"/>
        <w:rPr>
          <w:rFonts w:ascii="Arial" w:hAnsi="Arial" w:cs="Arial"/>
          <w:b/>
          <w:bCs/>
          <w:sz w:val="36"/>
          <w:szCs w:val="36"/>
          <w:lang w:val="en-GB" w:eastAsia="en-GB"/>
        </w:rPr>
      </w:pPr>
      <w:r w:rsidRPr="00190271">
        <w:rPr>
          <w:rFonts w:ascii="Arial" w:hAnsi="Arial" w:cs="Arial"/>
          <w:b/>
          <w:bCs/>
          <w:sz w:val="36"/>
          <w:szCs w:val="36"/>
          <w:lang w:val="en-GB" w:eastAsia="en-GB"/>
        </w:rPr>
        <w:t>Core Purpose of the Role</w:t>
      </w:r>
    </w:p>
    <w:p w14:paraId="266AD131" w14:textId="77777777" w:rsidR="00190271" w:rsidRPr="00190271" w:rsidRDefault="00190271" w:rsidP="00190271">
      <w:pPr>
        <w:spacing w:line="300" w:lineRule="atLeast"/>
        <w:rPr>
          <w:rFonts w:ascii="Arial" w:hAnsi="Arial" w:cs="Arial"/>
          <w:szCs w:val="24"/>
          <w:lang w:val="en-GB" w:eastAsia="en-GB"/>
        </w:rPr>
      </w:pPr>
      <w:r w:rsidRPr="00190271">
        <w:rPr>
          <w:rFonts w:ascii="Arial" w:hAnsi="Arial" w:cs="Arial"/>
          <w:szCs w:val="24"/>
          <w:lang w:val="en-GB" w:eastAsia="en-GB"/>
        </w:rPr>
        <w:t>To improve student attendance and punctuality by leading systems, interventions and partnerships that remove barriers to attendance, promote high expectations and ensure every student is supported to engage fully with their education.</w:t>
      </w:r>
    </w:p>
    <w:p w14:paraId="6AE7FC65" w14:textId="22788714" w:rsidR="00190271" w:rsidRDefault="00190271" w:rsidP="00190271">
      <w:pPr>
        <w:spacing w:line="300" w:lineRule="atLeast"/>
        <w:rPr>
          <w:rFonts w:ascii="Arial" w:hAnsi="Arial" w:cs="Arial"/>
          <w:sz w:val="21"/>
          <w:szCs w:val="21"/>
          <w:lang w:val="en-GB" w:eastAsia="en-GB"/>
        </w:rPr>
      </w:pPr>
    </w:p>
    <w:p w14:paraId="60CAA65A" w14:textId="77777777" w:rsidR="00190271" w:rsidRPr="00190271" w:rsidRDefault="00190271" w:rsidP="00190271">
      <w:pPr>
        <w:spacing w:line="300" w:lineRule="atLeast"/>
        <w:outlineLvl w:val="1"/>
        <w:rPr>
          <w:rFonts w:ascii="Arial" w:hAnsi="Arial" w:cs="Arial"/>
          <w:b/>
          <w:bCs/>
          <w:sz w:val="36"/>
          <w:szCs w:val="36"/>
          <w:lang w:val="en-GB" w:eastAsia="en-GB"/>
        </w:rPr>
      </w:pPr>
      <w:r w:rsidRPr="00190271">
        <w:rPr>
          <w:rFonts w:ascii="Arial" w:hAnsi="Arial" w:cs="Arial"/>
          <w:b/>
          <w:bCs/>
          <w:sz w:val="36"/>
          <w:szCs w:val="36"/>
          <w:lang w:val="en-GB" w:eastAsia="en-GB"/>
        </w:rPr>
        <w:t>Key Responsibilities</w:t>
      </w:r>
    </w:p>
    <w:p w14:paraId="595CA7AE"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1. Attendance Strategy, Systems and Intervention</w:t>
      </w:r>
    </w:p>
    <w:p w14:paraId="5299A802" w14:textId="77777777" w:rsidR="00190271" w:rsidRPr="00190271" w:rsidRDefault="00190271" w:rsidP="00190271">
      <w:pPr>
        <w:numPr>
          <w:ilvl w:val="0"/>
          <w:numId w:val="14"/>
        </w:numPr>
        <w:spacing w:line="300" w:lineRule="atLeast"/>
        <w:rPr>
          <w:rFonts w:ascii="Arial" w:hAnsi="Arial" w:cs="Arial"/>
          <w:szCs w:val="24"/>
          <w:lang w:val="en-GB" w:eastAsia="en-GB"/>
        </w:rPr>
      </w:pPr>
      <w:r w:rsidRPr="00190271">
        <w:rPr>
          <w:rFonts w:ascii="Arial" w:hAnsi="Arial" w:cs="Arial"/>
          <w:szCs w:val="24"/>
          <w:lang w:val="en-GB" w:eastAsia="en-GB"/>
        </w:rPr>
        <w:t>Lead the management of the school’s attendance tracking, monitoring and intervention systems to meet agreed attendance targets.</w:t>
      </w:r>
    </w:p>
    <w:p w14:paraId="6BCF40D9" w14:textId="77777777" w:rsidR="00190271" w:rsidRPr="00190271" w:rsidRDefault="00190271" w:rsidP="00190271">
      <w:pPr>
        <w:numPr>
          <w:ilvl w:val="0"/>
          <w:numId w:val="14"/>
        </w:numPr>
        <w:spacing w:line="300" w:lineRule="atLeast"/>
        <w:rPr>
          <w:rFonts w:ascii="Arial" w:hAnsi="Arial" w:cs="Arial"/>
          <w:szCs w:val="24"/>
          <w:lang w:val="en-GB" w:eastAsia="en-GB"/>
        </w:rPr>
      </w:pPr>
      <w:r w:rsidRPr="00190271">
        <w:rPr>
          <w:rFonts w:ascii="Arial" w:hAnsi="Arial" w:cs="Arial"/>
          <w:szCs w:val="24"/>
          <w:lang w:val="en-GB" w:eastAsia="en-GB"/>
        </w:rPr>
        <w:t>Design and implement accurate attendance reporting systems, ensuring a strong focus on disadvantaged students and students with SEND.</w:t>
      </w:r>
    </w:p>
    <w:p w14:paraId="08F7A2CC" w14:textId="77777777" w:rsidR="00190271" w:rsidRPr="00190271" w:rsidRDefault="00190271" w:rsidP="00190271">
      <w:pPr>
        <w:numPr>
          <w:ilvl w:val="0"/>
          <w:numId w:val="14"/>
        </w:numPr>
        <w:spacing w:line="300" w:lineRule="atLeast"/>
        <w:rPr>
          <w:rFonts w:ascii="Arial" w:hAnsi="Arial" w:cs="Arial"/>
          <w:szCs w:val="24"/>
          <w:lang w:val="en-GB" w:eastAsia="en-GB"/>
        </w:rPr>
      </w:pPr>
      <w:r w:rsidRPr="00190271">
        <w:rPr>
          <w:rFonts w:ascii="Arial" w:hAnsi="Arial" w:cs="Arial"/>
          <w:szCs w:val="24"/>
          <w:lang w:val="en-GB" w:eastAsia="en-GB"/>
        </w:rPr>
        <w:t>Use regular attendance analysis to identify patterns in absence, punctuality and internal truancy, enabling swift and effective intervention.</w:t>
      </w:r>
    </w:p>
    <w:p w14:paraId="1F2D1732" w14:textId="77777777" w:rsidR="00190271" w:rsidRPr="00190271" w:rsidRDefault="00190271" w:rsidP="00190271">
      <w:pPr>
        <w:numPr>
          <w:ilvl w:val="0"/>
          <w:numId w:val="14"/>
        </w:numPr>
        <w:spacing w:line="300" w:lineRule="atLeast"/>
        <w:rPr>
          <w:rFonts w:ascii="Arial" w:hAnsi="Arial" w:cs="Arial"/>
          <w:szCs w:val="24"/>
          <w:lang w:val="en-GB" w:eastAsia="en-GB"/>
        </w:rPr>
      </w:pPr>
      <w:r w:rsidRPr="00190271">
        <w:rPr>
          <w:rFonts w:ascii="Arial" w:hAnsi="Arial" w:cs="Arial"/>
          <w:szCs w:val="24"/>
          <w:lang w:val="en-GB" w:eastAsia="en-GB"/>
        </w:rPr>
        <w:t>Lead the school’s absence intervention programme, ensuring targeted, proportionate and timely support for identified students.</w:t>
      </w:r>
    </w:p>
    <w:p w14:paraId="1FDF9DA7" w14:textId="77777777" w:rsidR="00190271" w:rsidRPr="00190271" w:rsidRDefault="00190271" w:rsidP="00190271">
      <w:pPr>
        <w:numPr>
          <w:ilvl w:val="0"/>
          <w:numId w:val="14"/>
        </w:numPr>
        <w:spacing w:line="300" w:lineRule="atLeast"/>
        <w:rPr>
          <w:rFonts w:ascii="Arial" w:hAnsi="Arial" w:cs="Arial"/>
          <w:szCs w:val="24"/>
          <w:lang w:val="en-GB" w:eastAsia="en-GB"/>
        </w:rPr>
      </w:pPr>
      <w:r w:rsidRPr="00190271">
        <w:rPr>
          <w:rFonts w:ascii="Arial" w:hAnsi="Arial" w:cs="Arial"/>
          <w:szCs w:val="24"/>
          <w:lang w:val="en-GB" w:eastAsia="en-GB"/>
        </w:rPr>
        <w:t>Build positive, professional relationships with students and families through regular communication, meetings and home engagement.</w:t>
      </w:r>
    </w:p>
    <w:p w14:paraId="60AFC3E4" w14:textId="77777777" w:rsidR="00190271" w:rsidRPr="00190271" w:rsidRDefault="00190271" w:rsidP="00190271">
      <w:pPr>
        <w:numPr>
          <w:ilvl w:val="0"/>
          <w:numId w:val="14"/>
        </w:numPr>
        <w:spacing w:line="300" w:lineRule="atLeast"/>
        <w:rPr>
          <w:rFonts w:ascii="Arial" w:hAnsi="Arial" w:cs="Arial"/>
          <w:szCs w:val="24"/>
          <w:lang w:val="en-GB" w:eastAsia="en-GB"/>
        </w:rPr>
      </w:pPr>
      <w:r w:rsidRPr="00190271">
        <w:rPr>
          <w:rFonts w:ascii="Arial" w:hAnsi="Arial" w:cs="Arial"/>
          <w:szCs w:val="24"/>
          <w:lang w:val="en-GB" w:eastAsia="en-GB"/>
        </w:rPr>
        <w:t>Collate and analyse attendance information as part of a cohesive and effective Parkside Pastoral Team.</w:t>
      </w:r>
    </w:p>
    <w:p w14:paraId="51FAF2D2" w14:textId="77777777" w:rsidR="00190271" w:rsidRPr="00190271" w:rsidRDefault="00190271" w:rsidP="00190271">
      <w:pPr>
        <w:numPr>
          <w:ilvl w:val="0"/>
          <w:numId w:val="14"/>
        </w:numPr>
        <w:spacing w:line="300" w:lineRule="atLeast"/>
        <w:rPr>
          <w:rFonts w:ascii="Arial" w:hAnsi="Arial" w:cs="Arial"/>
          <w:szCs w:val="24"/>
          <w:lang w:val="en-GB" w:eastAsia="en-GB"/>
        </w:rPr>
      </w:pPr>
      <w:r w:rsidRPr="00190271">
        <w:rPr>
          <w:rFonts w:ascii="Arial" w:hAnsi="Arial" w:cs="Arial"/>
          <w:szCs w:val="24"/>
          <w:lang w:val="en-GB" w:eastAsia="en-GB"/>
        </w:rPr>
        <w:t>Contribute to, and where appropriate lead, attendance review meetings involving staff, students, parents/carers, governors and external agencies.</w:t>
      </w:r>
    </w:p>
    <w:p w14:paraId="234238D5" w14:textId="77777777" w:rsidR="00190271" w:rsidRPr="00190271" w:rsidRDefault="00190271" w:rsidP="00190271">
      <w:pPr>
        <w:numPr>
          <w:ilvl w:val="0"/>
          <w:numId w:val="14"/>
        </w:numPr>
        <w:spacing w:line="300" w:lineRule="atLeast"/>
        <w:rPr>
          <w:rFonts w:ascii="Arial" w:hAnsi="Arial" w:cs="Arial"/>
          <w:szCs w:val="24"/>
          <w:lang w:val="en-GB" w:eastAsia="en-GB"/>
        </w:rPr>
      </w:pPr>
      <w:r w:rsidRPr="00190271">
        <w:rPr>
          <w:rFonts w:ascii="Arial" w:hAnsi="Arial" w:cs="Arial"/>
          <w:szCs w:val="24"/>
          <w:lang w:val="en-GB" w:eastAsia="en-GB"/>
        </w:rPr>
        <w:t>Work closely with colleagues to ensure consistent attendance messaging, practice and follow</w:t>
      </w:r>
      <w:r w:rsidRPr="00190271">
        <w:rPr>
          <w:rFonts w:ascii="Arial" w:hAnsi="Arial" w:cs="Arial"/>
          <w:szCs w:val="24"/>
          <w:lang w:val="en-GB" w:eastAsia="en-GB"/>
        </w:rPr>
        <w:noBreakHyphen/>
        <w:t>up in line with school expectations.</w:t>
      </w:r>
    </w:p>
    <w:p w14:paraId="3E8B155A" w14:textId="737FF70B" w:rsidR="009C5F65" w:rsidRDefault="009C5F65">
      <w:pPr>
        <w:spacing w:after="160" w:line="259" w:lineRule="auto"/>
        <w:rPr>
          <w:rFonts w:ascii="Arial" w:hAnsi="Arial" w:cs="Arial"/>
          <w:sz w:val="21"/>
          <w:szCs w:val="21"/>
          <w:lang w:val="en-GB" w:eastAsia="en-GB"/>
        </w:rPr>
      </w:pPr>
      <w:r>
        <w:rPr>
          <w:rFonts w:ascii="Arial" w:hAnsi="Arial" w:cs="Arial"/>
          <w:sz w:val="21"/>
          <w:szCs w:val="21"/>
          <w:lang w:val="en-GB" w:eastAsia="en-GB"/>
        </w:rPr>
        <w:br w:type="page"/>
      </w:r>
    </w:p>
    <w:p w14:paraId="78BEEC97"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lastRenderedPageBreak/>
        <w:t>2. Admissions, Transition and Legal Processes</w:t>
      </w:r>
    </w:p>
    <w:p w14:paraId="4F876753" w14:textId="77777777" w:rsidR="00190271" w:rsidRPr="00190271" w:rsidRDefault="00190271" w:rsidP="00190271">
      <w:pPr>
        <w:numPr>
          <w:ilvl w:val="0"/>
          <w:numId w:val="15"/>
        </w:numPr>
        <w:spacing w:line="300" w:lineRule="atLeast"/>
        <w:rPr>
          <w:rFonts w:ascii="Arial" w:hAnsi="Arial" w:cs="Arial"/>
          <w:szCs w:val="24"/>
          <w:lang w:val="en-GB" w:eastAsia="en-GB"/>
        </w:rPr>
      </w:pPr>
      <w:r w:rsidRPr="00190271">
        <w:rPr>
          <w:rFonts w:ascii="Arial" w:hAnsi="Arial" w:cs="Arial"/>
          <w:szCs w:val="24"/>
          <w:lang w:val="en-GB" w:eastAsia="en-GB"/>
        </w:rPr>
        <w:t xml:space="preserve">Lead and manage all student admissions in line with Derbyshire County Council (DCC) procedures, including: </w:t>
      </w:r>
    </w:p>
    <w:p w14:paraId="1893A868" w14:textId="77777777" w:rsidR="00190271" w:rsidRPr="00190271" w:rsidRDefault="00190271" w:rsidP="00190271">
      <w:pPr>
        <w:numPr>
          <w:ilvl w:val="1"/>
          <w:numId w:val="15"/>
        </w:numPr>
        <w:spacing w:line="300" w:lineRule="atLeast"/>
        <w:rPr>
          <w:rFonts w:ascii="Arial" w:hAnsi="Arial" w:cs="Arial"/>
          <w:szCs w:val="24"/>
          <w:lang w:val="en-GB" w:eastAsia="en-GB"/>
        </w:rPr>
      </w:pPr>
      <w:r w:rsidRPr="00190271">
        <w:rPr>
          <w:rFonts w:ascii="Arial" w:hAnsi="Arial" w:cs="Arial"/>
          <w:szCs w:val="24"/>
          <w:lang w:val="en-GB" w:eastAsia="en-GB"/>
        </w:rPr>
        <w:t>Primary to secondary transition</w:t>
      </w:r>
    </w:p>
    <w:p w14:paraId="73B05BAB" w14:textId="6D49EC74" w:rsidR="00190271" w:rsidRPr="00190271" w:rsidRDefault="009C5F65" w:rsidP="00190271">
      <w:pPr>
        <w:numPr>
          <w:ilvl w:val="1"/>
          <w:numId w:val="15"/>
        </w:numPr>
        <w:spacing w:line="300" w:lineRule="atLeast"/>
        <w:rPr>
          <w:rFonts w:ascii="Arial" w:hAnsi="Arial" w:cs="Arial"/>
          <w:szCs w:val="24"/>
          <w:lang w:val="en-GB" w:eastAsia="en-GB"/>
        </w:rPr>
      </w:pPr>
      <w:r>
        <w:rPr>
          <w:rFonts w:ascii="Arial" w:hAnsi="Arial" w:cs="Arial"/>
          <w:szCs w:val="24"/>
          <w:lang w:val="en-GB" w:eastAsia="en-GB"/>
        </w:rPr>
        <w:t>Of-site directions</w:t>
      </w:r>
    </w:p>
    <w:p w14:paraId="4FB9B0AC" w14:textId="77777777" w:rsidR="00190271" w:rsidRPr="00190271" w:rsidRDefault="00190271" w:rsidP="00190271">
      <w:pPr>
        <w:numPr>
          <w:ilvl w:val="1"/>
          <w:numId w:val="15"/>
        </w:numPr>
        <w:spacing w:line="300" w:lineRule="atLeast"/>
        <w:rPr>
          <w:rFonts w:ascii="Arial" w:hAnsi="Arial" w:cs="Arial"/>
          <w:szCs w:val="24"/>
          <w:lang w:val="en-GB" w:eastAsia="en-GB"/>
        </w:rPr>
      </w:pPr>
      <w:r w:rsidRPr="00190271">
        <w:rPr>
          <w:rFonts w:ascii="Arial" w:hAnsi="Arial" w:cs="Arial"/>
          <w:szCs w:val="24"/>
          <w:lang w:val="en-GB" w:eastAsia="en-GB"/>
        </w:rPr>
        <w:t>LAIYTS placements</w:t>
      </w:r>
    </w:p>
    <w:p w14:paraId="21BB9293" w14:textId="77777777" w:rsidR="00190271" w:rsidRPr="00190271" w:rsidRDefault="00190271" w:rsidP="00190271">
      <w:pPr>
        <w:numPr>
          <w:ilvl w:val="1"/>
          <w:numId w:val="15"/>
        </w:numPr>
        <w:spacing w:line="300" w:lineRule="atLeast"/>
        <w:rPr>
          <w:rFonts w:ascii="Arial" w:hAnsi="Arial" w:cs="Arial"/>
          <w:szCs w:val="24"/>
          <w:lang w:val="en-GB" w:eastAsia="en-GB"/>
        </w:rPr>
      </w:pPr>
      <w:r w:rsidRPr="00190271">
        <w:rPr>
          <w:rFonts w:ascii="Arial" w:hAnsi="Arial" w:cs="Arial"/>
          <w:szCs w:val="24"/>
          <w:lang w:val="en-GB" w:eastAsia="en-GB"/>
        </w:rPr>
        <w:t>New arrival inductions</w:t>
      </w:r>
    </w:p>
    <w:p w14:paraId="33F2CDF2" w14:textId="77777777" w:rsidR="00190271" w:rsidRPr="00190271" w:rsidRDefault="00190271" w:rsidP="00190271">
      <w:pPr>
        <w:numPr>
          <w:ilvl w:val="0"/>
          <w:numId w:val="15"/>
        </w:numPr>
        <w:spacing w:line="300" w:lineRule="atLeast"/>
        <w:rPr>
          <w:rFonts w:ascii="Arial" w:hAnsi="Arial" w:cs="Arial"/>
          <w:szCs w:val="24"/>
          <w:lang w:val="en-GB" w:eastAsia="en-GB"/>
        </w:rPr>
      </w:pPr>
      <w:r w:rsidRPr="00190271">
        <w:rPr>
          <w:rFonts w:ascii="Arial" w:hAnsi="Arial" w:cs="Arial"/>
          <w:szCs w:val="24"/>
          <w:lang w:val="en-GB" w:eastAsia="en-GB"/>
        </w:rPr>
        <w:t>Manage attendance</w:t>
      </w:r>
      <w:r w:rsidRPr="00190271">
        <w:rPr>
          <w:rFonts w:ascii="Arial" w:hAnsi="Arial" w:cs="Arial"/>
          <w:szCs w:val="24"/>
          <w:lang w:val="en-GB" w:eastAsia="en-GB"/>
        </w:rPr>
        <w:noBreakHyphen/>
        <w:t xml:space="preserve">related legal processes, including: </w:t>
      </w:r>
    </w:p>
    <w:p w14:paraId="04D38DC4" w14:textId="77777777" w:rsidR="00190271" w:rsidRPr="00190271" w:rsidRDefault="00190271" w:rsidP="00190271">
      <w:pPr>
        <w:numPr>
          <w:ilvl w:val="1"/>
          <w:numId w:val="15"/>
        </w:numPr>
        <w:spacing w:line="300" w:lineRule="atLeast"/>
        <w:rPr>
          <w:rFonts w:ascii="Arial" w:hAnsi="Arial" w:cs="Arial"/>
          <w:szCs w:val="24"/>
          <w:lang w:val="en-GB" w:eastAsia="en-GB"/>
        </w:rPr>
      </w:pPr>
      <w:r w:rsidRPr="00190271">
        <w:rPr>
          <w:rFonts w:ascii="Arial" w:hAnsi="Arial" w:cs="Arial"/>
          <w:szCs w:val="24"/>
          <w:lang w:val="en-GB" w:eastAsia="en-GB"/>
        </w:rPr>
        <w:t>Fixed Penalty Notices</w:t>
      </w:r>
    </w:p>
    <w:p w14:paraId="42F24B4E" w14:textId="77777777" w:rsidR="00190271" w:rsidRPr="00190271" w:rsidRDefault="00190271" w:rsidP="00190271">
      <w:pPr>
        <w:numPr>
          <w:ilvl w:val="1"/>
          <w:numId w:val="15"/>
        </w:numPr>
        <w:spacing w:line="300" w:lineRule="atLeast"/>
        <w:rPr>
          <w:rFonts w:ascii="Arial" w:hAnsi="Arial" w:cs="Arial"/>
          <w:szCs w:val="24"/>
          <w:lang w:val="en-GB" w:eastAsia="en-GB"/>
        </w:rPr>
      </w:pPr>
      <w:r w:rsidRPr="00190271">
        <w:rPr>
          <w:rFonts w:ascii="Arial" w:hAnsi="Arial" w:cs="Arial"/>
          <w:szCs w:val="24"/>
          <w:lang w:val="en-GB" w:eastAsia="en-GB"/>
        </w:rPr>
        <w:t>Prosecution of persistent absence cases</w:t>
      </w:r>
    </w:p>
    <w:p w14:paraId="643FC487" w14:textId="77777777" w:rsidR="00190271" w:rsidRPr="00190271" w:rsidRDefault="00190271" w:rsidP="00190271">
      <w:pPr>
        <w:numPr>
          <w:ilvl w:val="1"/>
          <w:numId w:val="15"/>
        </w:numPr>
        <w:spacing w:line="300" w:lineRule="atLeast"/>
        <w:rPr>
          <w:rFonts w:ascii="Arial" w:hAnsi="Arial" w:cs="Arial"/>
          <w:szCs w:val="24"/>
          <w:lang w:val="en-GB" w:eastAsia="en-GB"/>
        </w:rPr>
      </w:pPr>
      <w:r w:rsidRPr="00190271">
        <w:rPr>
          <w:rFonts w:ascii="Arial" w:hAnsi="Arial" w:cs="Arial"/>
          <w:szCs w:val="24"/>
          <w:lang w:val="en-GB" w:eastAsia="en-GB"/>
        </w:rPr>
        <w:t>Liaison with the DCC Penalty Notice Team</w:t>
      </w:r>
    </w:p>
    <w:p w14:paraId="7D635D09" w14:textId="77777777" w:rsidR="00190271" w:rsidRPr="00190271" w:rsidRDefault="00190271" w:rsidP="00190271">
      <w:pPr>
        <w:numPr>
          <w:ilvl w:val="0"/>
          <w:numId w:val="15"/>
        </w:numPr>
        <w:spacing w:line="300" w:lineRule="atLeast"/>
        <w:rPr>
          <w:rFonts w:ascii="Arial" w:hAnsi="Arial" w:cs="Arial"/>
          <w:szCs w:val="24"/>
          <w:lang w:val="en-GB" w:eastAsia="en-GB"/>
        </w:rPr>
      </w:pPr>
      <w:r w:rsidRPr="00190271">
        <w:rPr>
          <w:rFonts w:ascii="Arial" w:hAnsi="Arial" w:cs="Arial"/>
          <w:szCs w:val="24"/>
          <w:lang w:val="en-GB" w:eastAsia="en-GB"/>
        </w:rPr>
        <w:t xml:space="preserve">Lead on processes linked to: </w:t>
      </w:r>
    </w:p>
    <w:p w14:paraId="67F514FC" w14:textId="77777777" w:rsidR="00190271" w:rsidRPr="00190271" w:rsidRDefault="00190271" w:rsidP="00190271">
      <w:pPr>
        <w:numPr>
          <w:ilvl w:val="1"/>
          <w:numId w:val="15"/>
        </w:numPr>
        <w:spacing w:line="300" w:lineRule="atLeast"/>
        <w:rPr>
          <w:rFonts w:ascii="Arial" w:hAnsi="Arial" w:cs="Arial"/>
          <w:szCs w:val="24"/>
          <w:lang w:val="en-GB" w:eastAsia="en-GB"/>
        </w:rPr>
      </w:pPr>
      <w:r w:rsidRPr="00190271">
        <w:rPr>
          <w:rFonts w:ascii="Arial" w:hAnsi="Arial" w:cs="Arial"/>
          <w:szCs w:val="24"/>
          <w:lang w:val="en-GB" w:eastAsia="en-GB"/>
        </w:rPr>
        <w:t>Elective Home Education</w:t>
      </w:r>
    </w:p>
    <w:p w14:paraId="4032E4FC" w14:textId="77777777" w:rsidR="00190271" w:rsidRPr="00190271" w:rsidRDefault="00190271" w:rsidP="00190271">
      <w:pPr>
        <w:numPr>
          <w:ilvl w:val="1"/>
          <w:numId w:val="15"/>
        </w:numPr>
        <w:spacing w:line="300" w:lineRule="atLeast"/>
        <w:rPr>
          <w:rFonts w:ascii="Arial" w:hAnsi="Arial" w:cs="Arial"/>
          <w:szCs w:val="24"/>
          <w:lang w:val="en-GB" w:eastAsia="en-GB"/>
        </w:rPr>
      </w:pPr>
      <w:r w:rsidRPr="00190271">
        <w:rPr>
          <w:rFonts w:ascii="Arial" w:hAnsi="Arial" w:cs="Arial"/>
          <w:szCs w:val="24"/>
          <w:lang w:val="en-GB" w:eastAsia="en-GB"/>
        </w:rPr>
        <w:t>Children Missing from Education</w:t>
      </w:r>
      <w:r w:rsidRPr="00190271">
        <w:rPr>
          <w:rFonts w:ascii="Arial" w:hAnsi="Arial" w:cs="Arial"/>
          <w:szCs w:val="24"/>
          <w:lang w:val="en-GB" w:eastAsia="en-GB"/>
        </w:rPr>
        <w:br/>
        <w:t>working closely with the Assistant Headteacher, Designated Safeguarding Lead and DCC CME Team.</w:t>
      </w:r>
    </w:p>
    <w:p w14:paraId="7B875E6D" w14:textId="77777777" w:rsidR="00190271" w:rsidRPr="00190271" w:rsidRDefault="00190271" w:rsidP="00190271">
      <w:pPr>
        <w:numPr>
          <w:ilvl w:val="0"/>
          <w:numId w:val="15"/>
        </w:numPr>
        <w:spacing w:line="300" w:lineRule="atLeast"/>
        <w:rPr>
          <w:rFonts w:ascii="Arial" w:hAnsi="Arial" w:cs="Arial"/>
          <w:szCs w:val="24"/>
          <w:lang w:val="en-GB" w:eastAsia="en-GB"/>
        </w:rPr>
      </w:pPr>
      <w:r w:rsidRPr="00190271">
        <w:rPr>
          <w:rFonts w:ascii="Arial" w:hAnsi="Arial" w:cs="Arial"/>
          <w:szCs w:val="24"/>
          <w:lang w:val="en-GB" w:eastAsia="en-GB"/>
        </w:rPr>
        <w:t>Liaise effectively with feeding schools, curriculum leaders and external agencies to ensure smooth transition and continuity of support.</w:t>
      </w:r>
    </w:p>
    <w:p w14:paraId="0EF4580D" w14:textId="77777777" w:rsidR="00CD2F4C" w:rsidRPr="00190271" w:rsidRDefault="00CD2F4C" w:rsidP="00190271">
      <w:pPr>
        <w:spacing w:line="300" w:lineRule="atLeast"/>
        <w:rPr>
          <w:rFonts w:ascii="Arial" w:hAnsi="Arial" w:cs="Arial"/>
          <w:sz w:val="21"/>
          <w:szCs w:val="21"/>
          <w:lang w:val="en-GB" w:eastAsia="en-GB"/>
        </w:rPr>
      </w:pPr>
    </w:p>
    <w:p w14:paraId="5E290457"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3. Extended Services and Wider Engagement</w:t>
      </w:r>
    </w:p>
    <w:p w14:paraId="6698671A" w14:textId="77777777" w:rsidR="00190271" w:rsidRPr="00190271" w:rsidRDefault="00190271" w:rsidP="00190271">
      <w:pPr>
        <w:numPr>
          <w:ilvl w:val="0"/>
          <w:numId w:val="16"/>
        </w:numPr>
        <w:spacing w:line="300" w:lineRule="atLeast"/>
        <w:rPr>
          <w:rFonts w:ascii="Arial" w:hAnsi="Arial" w:cs="Arial"/>
          <w:szCs w:val="24"/>
          <w:lang w:val="en-GB" w:eastAsia="en-GB"/>
        </w:rPr>
      </w:pPr>
      <w:r w:rsidRPr="00190271">
        <w:rPr>
          <w:rFonts w:ascii="Arial" w:hAnsi="Arial" w:cs="Arial"/>
          <w:szCs w:val="24"/>
          <w:lang w:val="en-GB" w:eastAsia="en-GB"/>
        </w:rPr>
        <w:t xml:space="preserve">Work with senior leaders and year teams to plan and support extended school services that promote engagement, including </w:t>
      </w:r>
      <w:r w:rsidRPr="00190271">
        <w:rPr>
          <w:rFonts w:ascii="Arial" w:hAnsi="Arial" w:cs="Arial"/>
          <w:i/>
          <w:iCs/>
          <w:szCs w:val="24"/>
          <w:lang w:val="en-GB" w:eastAsia="en-GB"/>
        </w:rPr>
        <w:t>Parkside Pick</w:t>
      </w:r>
      <w:r w:rsidRPr="00190271">
        <w:rPr>
          <w:rFonts w:ascii="Arial" w:hAnsi="Arial" w:cs="Arial"/>
          <w:i/>
          <w:iCs/>
          <w:szCs w:val="24"/>
          <w:lang w:val="en-GB" w:eastAsia="en-GB"/>
        </w:rPr>
        <w:noBreakHyphen/>
        <w:t>Up</w:t>
      </w:r>
      <w:r w:rsidRPr="00190271">
        <w:rPr>
          <w:rFonts w:ascii="Arial" w:hAnsi="Arial" w:cs="Arial"/>
          <w:szCs w:val="24"/>
          <w:lang w:val="en-GB" w:eastAsia="en-GB"/>
        </w:rPr>
        <w:t>.</w:t>
      </w:r>
    </w:p>
    <w:p w14:paraId="7FB8470E" w14:textId="77777777" w:rsidR="00190271" w:rsidRPr="00190271" w:rsidRDefault="00190271" w:rsidP="00190271">
      <w:pPr>
        <w:numPr>
          <w:ilvl w:val="0"/>
          <w:numId w:val="16"/>
        </w:numPr>
        <w:spacing w:line="300" w:lineRule="atLeast"/>
        <w:rPr>
          <w:rFonts w:ascii="Arial" w:hAnsi="Arial" w:cs="Arial"/>
          <w:szCs w:val="24"/>
          <w:lang w:val="en-GB" w:eastAsia="en-GB"/>
        </w:rPr>
      </w:pPr>
      <w:r w:rsidRPr="00190271">
        <w:rPr>
          <w:rFonts w:ascii="Arial" w:hAnsi="Arial" w:cs="Arial"/>
          <w:szCs w:val="24"/>
          <w:lang w:val="en-GB" w:eastAsia="en-GB"/>
        </w:rPr>
        <w:t>Advise leaders on statutory and legal requirements relating to attendance and extended provision.</w:t>
      </w:r>
    </w:p>
    <w:p w14:paraId="5B8AD287" w14:textId="77777777" w:rsidR="00190271" w:rsidRPr="00190271" w:rsidRDefault="00190271" w:rsidP="00190271">
      <w:pPr>
        <w:numPr>
          <w:ilvl w:val="0"/>
          <w:numId w:val="16"/>
        </w:numPr>
        <w:spacing w:line="300" w:lineRule="atLeast"/>
        <w:rPr>
          <w:rFonts w:ascii="Arial" w:hAnsi="Arial" w:cs="Arial"/>
          <w:szCs w:val="24"/>
          <w:lang w:val="en-GB" w:eastAsia="en-GB"/>
        </w:rPr>
      </w:pPr>
      <w:r w:rsidRPr="00190271">
        <w:rPr>
          <w:rFonts w:ascii="Arial" w:hAnsi="Arial" w:cs="Arial"/>
          <w:szCs w:val="24"/>
          <w:lang w:val="en-GB" w:eastAsia="en-GB"/>
        </w:rPr>
        <w:t>Maintain and develop systems to monitor and improve engagement, contributing to whole</w:t>
      </w:r>
      <w:r w:rsidRPr="00190271">
        <w:rPr>
          <w:rFonts w:ascii="Arial" w:hAnsi="Arial" w:cs="Arial"/>
          <w:szCs w:val="24"/>
          <w:lang w:val="en-GB" w:eastAsia="en-GB"/>
        </w:rPr>
        <w:noBreakHyphen/>
        <w:t>school risk management and evaluation.</w:t>
      </w:r>
    </w:p>
    <w:p w14:paraId="77BB7B5A" w14:textId="77777777" w:rsidR="00190271" w:rsidRPr="00190271" w:rsidRDefault="00190271" w:rsidP="00190271">
      <w:pPr>
        <w:numPr>
          <w:ilvl w:val="0"/>
          <w:numId w:val="16"/>
        </w:numPr>
        <w:spacing w:line="300" w:lineRule="atLeast"/>
        <w:rPr>
          <w:rFonts w:ascii="Arial" w:hAnsi="Arial" w:cs="Arial"/>
          <w:szCs w:val="24"/>
          <w:lang w:val="en-GB" w:eastAsia="en-GB"/>
        </w:rPr>
      </w:pPr>
      <w:r w:rsidRPr="00190271">
        <w:rPr>
          <w:rFonts w:ascii="Arial" w:hAnsi="Arial" w:cs="Arial"/>
          <w:szCs w:val="24"/>
          <w:lang w:val="en-GB" w:eastAsia="en-GB"/>
        </w:rPr>
        <w:t>Support attendance panels, rewards, sanctions, home visits and formal escalation processes as required.</w:t>
      </w:r>
    </w:p>
    <w:p w14:paraId="66380392" w14:textId="77777777" w:rsidR="00CD2F4C" w:rsidRPr="00190271" w:rsidRDefault="00CD2F4C" w:rsidP="00190271">
      <w:pPr>
        <w:spacing w:line="300" w:lineRule="atLeast"/>
        <w:rPr>
          <w:rFonts w:ascii="Arial" w:hAnsi="Arial" w:cs="Arial"/>
          <w:sz w:val="21"/>
          <w:szCs w:val="21"/>
          <w:lang w:val="en-GB" w:eastAsia="en-GB"/>
        </w:rPr>
      </w:pPr>
    </w:p>
    <w:p w14:paraId="122214ED"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4. Reporting, Compliance and Quality Assurance</w:t>
      </w:r>
    </w:p>
    <w:p w14:paraId="408972E2" w14:textId="77777777" w:rsidR="00190271" w:rsidRPr="00190271" w:rsidRDefault="00190271" w:rsidP="00190271">
      <w:pPr>
        <w:numPr>
          <w:ilvl w:val="0"/>
          <w:numId w:val="17"/>
        </w:numPr>
        <w:spacing w:line="300" w:lineRule="atLeast"/>
        <w:rPr>
          <w:rFonts w:ascii="Arial" w:hAnsi="Arial" w:cs="Arial"/>
          <w:szCs w:val="24"/>
          <w:lang w:val="en-GB" w:eastAsia="en-GB"/>
        </w:rPr>
      </w:pPr>
      <w:r w:rsidRPr="00190271">
        <w:rPr>
          <w:rFonts w:ascii="Arial" w:hAnsi="Arial" w:cs="Arial"/>
          <w:szCs w:val="24"/>
          <w:lang w:val="en-GB" w:eastAsia="en-GB"/>
        </w:rPr>
        <w:t>Manage the production, accuracy and quality assurance of attendance information for senior leaders, governors, Embark Federation and external bodies including the DfE.</w:t>
      </w:r>
    </w:p>
    <w:p w14:paraId="74091713" w14:textId="77777777" w:rsidR="00190271" w:rsidRPr="00190271" w:rsidRDefault="00190271" w:rsidP="00190271">
      <w:pPr>
        <w:numPr>
          <w:ilvl w:val="0"/>
          <w:numId w:val="17"/>
        </w:numPr>
        <w:spacing w:line="300" w:lineRule="atLeast"/>
        <w:rPr>
          <w:rFonts w:ascii="Arial" w:hAnsi="Arial" w:cs="Arial"/>
          <w:szCs w:val="24"/>
          <w:lang w:val="en-GB" w:eastAsia="en-GB"/>
        </w:rPr>
      </w:pPr>
      <w:r w:rsidRPr="00190271">
        <w:rPr>
          <w:rFonts w:ascii="Arial" w:hAnsi="Arial" w:cs="Arial"/>
          <w:szCs w:val="24"/>
          <w:lang w:val="en-GB" w:eastAsia="en-GB"/>
        </w:rPr>
        <w:t>Maintain high standards of data protection, confidentiality and information security.</w:t>
      </w:r>
    </w:p>
    <w:p w14:paraId="1BC71EFA" w14:textId="77777777" w:rsidR="00190271" w:rsidRPr="00190271" w:rsidRDefault="00190271" w:rsidP="00190271">
      <w:pPr>
        <w:numPr>
          <w:ilvl w:val="0"/>
          <w:numId w:val="17"/>
        </w:numPr>
        <w:spacing w:line="300" w:lineRule="atLeast"/>
        <w:rPr>
          <w:rFonts w:ascii="Arial" w:hAnsi="Arial" w:cs="Arial"/>
          <w:szCs w:val="24"/>
          <w:lang w:val="en-GB" w:eastAsia="en-GB"/>
        </w:rPr>
      </w:pPr>
      <w:r w:rsidRPr="00190271">
        <w:rPr>
          <w:rFonts w:ascii="Arial" w:hAnsi="Arial" w:cs="Arial"/>
          <w:szCs w:val="24"/>
          <w:lang w:val="en-GB" w:eastAsia="en-GB"/>
        </w:rPr>
        <w:t>Provide clear, analytical reports that demonstrate impact, trends and next steps.</w:t>
      </w:r>
    </w:p>
    <w:p w14:paraId="40FC2607" w14:textId="0DEDD627" w:rsidR="00190271" w:rsidRDefault="00190271" w:rsidP="00190271">
      <w:pPr>
        <w:spacing w:line="300" w:lineRule="atLeast"/>
        <w:rPr>
          <w:rFonts w:ascii="Arial" w:hAnsi="Arial" w:cs="Arial"/>
          <w:sz w:val="21"/>
          <w:szCs w:val="21"/>
          <w:lang w:val="en-GB" w:eastAsia="en-GB"/>
        </w:rPr>
      </w:pPr>
    </w:p>
    <w:p w14:paraId="244B9FC7"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5. Safeguarding, Health and Safety and General Duties</w:t>
      </w:r>
    </w:p>
    <w:p w14:paraId="043D68D8" w14:textId="77777777" w:rsidR="00190271" w:rsidRPr="00190271" w:rsidRDefault="00190271" w:rsidP="00190271">
      <w:pPr>
        <w:numPr>
          <w:ilvl w:val="0"/>
          <w:numId w:val="18"/>
        </w:numPr>
        <w:spacing w:line="300" w:lineRule="atLeast"/>
        <w:rPr>
          <w:rFonts w:ascii="Arial" w:hAnsi="Arial" w:cs="Arial"/>
          <w:szCs w:val="24"/>
          <w:lang w:val="en-GB" w:eastAsia="en-GB"/>
        </w:rPr>
      </w:pPr>
      <w:r w:rsidRPr="00190271">
        <w:rPr>
          <w:rFonts w:ascii="Arial" w:hAnsi="Arial" w:cs="Arial"/>
          <w:szCs w:val="24"/>
          <w:lang w:val="en-GB" w:eastAsia="en-GB"/>
        </w:rPr>
        <w:t>Act in accordance with the school’s safeguarding policies, liaising closely with the DSL or Deputy DSL regarding attendance</w:t>
      </w:r>
      <w:r w:rsidRPr="00190271">
        <w:rPr>
          <w:rFonts w:ascii="Arial" w:hAnsi="Arial" w:cs="Arial"/>
          <w:szCs w:val="24"/>
          <w:lang w:val="en-GB" w:eastAsia="en-GB"/>
        </w:rPr>
        <w:noBreakHyphen/>
        <w:t>related safeguarding concerns.</w:t>
      </w:r>
    </w:p>
    <w:p w14:paraId="42EBC7E3" w14:textId="77777777" w:rsidR="00190271" w:rsidRPr="00190271" w:rsidRDefault="00190271" w:rsidP="00190271">
      <w:pPr>
        <w:numPr>
          <w:ilvl w:val="0"/>
          <w:numId w:val="18"/>
        </w:numPr>
        <w:spacing w:line="300" w:lineRule="atLeast"/>
        <w:rPr>
          <w:rFonts w:ascii="Arial" w:hAnsi="Arial" w:cs="Arial"/>
          <w:szCs w:val="24"/>
          <w:lang w:val="en-GB" w:eastAsia="en-GB"/>
        </w:rPr>
      </w:pPr>
      <w:r w:rsidRPr="00190271">
        <w:rPr>
          <w:rFonts w:ascii="Arial" w:hAnsi="Arial" w:cs="Arial"/>
          <w:szCs w:val="24"/>
          <w:lang w:val="en-GB" w:eastAsia="en-GB"/>
        </w:rPr>
        <w:t>Deal appropriately with emergencies and issues in line with school procedures.</w:t>
      </w:r>
    </w:p>
    <w:p w14:paraId="6A6029C0" w14:textId="77777777" w:rsidR="00190271" w:rsidRPr="00190271" w:rsidRDefault="00190271" w:rsidP="00190271">
      <w:pPr>
        <w:numPr>
          <w:ilvl w:val="0"/>
          <w:numId w:val="18"/>
        </w:numPr>
        <w:spacing w:line="300" w:lineRule="atLeast"/>
        <w:rPr>
          <w:rFonts w:ascii="Arial" w:hAnsi="Arial" w:cs="Arial"/>
          <w:szCs w:val="24"/>
          <w:lang w:val="en-GB" w:eastAsia="en-GB"/>
        </w:rPr>
      </w:pPr>
      <w:r w:rsidRPr="00190271">
        <w:rPr>
          <w:rFonts w:ascii="Arial" w:hAnsi="Arial" w:cs="Arial"/>
          <w:szCs w:val="24"/>
          <w:lang w:val="en-GB" w:eastAsia="en-GB"/>
        </w:rPr>
        <w:t>Lead responsibility for registers during fire drills and emergency evacuations, reconciling attendance records to ensure all individuals are accounted for.</w:t>
      </w:r>
    </w:p>
    <w:p w14:paraId="062EA63C" w14:textId="77777777" w:rsidR="00190271" w:rsidRPr="00190271" w:rsidRDefault="00190271" w:rsidP="00190271">
      <w:pPr>
        <w:numPr>
          <w:ilvl w:val="0"/>
          <w:numId w:val="18"/>
        </w:numPr>
        <w:spacing w:line="300" w:lineRule="atLeast"/>
        <w:rPr>
          <w:rFonts w:ascii="Arial" w:hAnsi="Arial" w:cs="Arial"/>
          <w:szCs w:val="24"/>
          <w:lang w:val="en-GB" w:eastAsia="en-GB"/>
        </w:rPr>
      </w:pPr>
      <w:r w:rsidRPr="00190271">
        <w:rPr>
          <w:rFonts w:ascii="Arial" w:hAnsi="Arial" w:cs="Arial"/>
          <w:szCs w:val="24"/>
          <w:lang w:val="en-GB" w:eastAsia="en-GB"/>
        </w:rPr>
        <w:t>Undertake Fire Marshal duties where applicable.</w:t>
      </w:r>
    </w:p>
    <w:p w14:paraId="46AC0C76" w14:textId="77777777" w:rsidR="00190271" w:rsidRPr="00190271" w:rsidRDefault="00190271" w:rsidP="00190271">
      <w:pPr>
        <w:numPr>
          <w:ilvl w:val="0"/>
          <w:numId w:val="18"/>
        </w:numPr>
        <w:spacing w:line="300" w:lineRule="atLeast"/>
        <w:rPr>
          <w:rFonts w:ascii="Arial" w:hAnsi="Arial" w:cs="Arial"/>
          <w:szCs w:val="24"/>
          <w:lang w:val="en-GB" w:eastAsia="en-GB"/>
        </w:rPr>
      </w:pPr>
      <w:r w:rsidRPr="00190271">
        <w:rPr>
          <w:rFonts w:ascii="Arial" w:hAnsi="Arial" w:cs="Arial"/>
          <w:szCs w:val="24"/>
          <w:lang w:val="en-GB" w:eastAsia="en-GB"/>
        </w:rPr>
        <w:t>Support on</w:t>
      </w:r>
      <w:r w:rsidRPr="00190271">
        <w:rPr>
          <w:rFonts w:ascii="Arial" w:hAnsi="Arial" w:cs="Arial"/>
          <w:szCs w:val="24"/>
          <w:lang w:val="en-GB" w:eastAsia="en-GB"/>
        </w:rPr>
        <w:noBreakHyphen/>
        <w:t>call and duty rotas as required.</w:t>
      </w:r>
    </w:p>
    <w:p w14:paraId="3C803CCC" w14:textId="5443F40B" w:rsidR="00CD2F4C" w:rsidRDefault="00190271" w:rsidP="00190271">
      <w:pPr>
        <w:numPr>
          <w:ilvl w:val="0"/>
          <w:numId w:val="18"/>
        </w:numPr>
        <w:spacing w:line="300" w:lineRule="atLeast"/>
        <w:rPr>
          <w:rFonts w:ascii="Arial" w:hAnsi="Arial" w:cs="Arial"/>
          <w:szCs w:val="24"/>
          <w:lang w:val="en-GB" w:eastAsia="en-GB"/>
        </w:rPr>
      </w:pPr>
      <w:r w:rsidRPr="00190271">
        <w:rPr>
          <w:rFonts w:ascii="Arial" w:hAnsi="Arial" w:cs="Arial"/>
          <w:szCs w:val="24"/>
          <w:lang w:val="en-GB" w:eastAsia="en-GB"/>
        </w:rPr>
        <w:t>Carry out any other duties commensurate with the level and responsibilities of the post.</w:t>
      </w:r>
    </w:p>
    <w:p w14:paraId="4DF62A6E" w14:textId="77777777" w:rsidR="005500E9" w:rsidRPr="00190271" w:rsidRDefault="005500E9" w:rsidP="005500E9">
      <w:pPr>
        <w:spacing w:line="300" w:lineRule="atLeast"/>
        <w:ind w:left="720"/>
        <w:rPr>
          <w:rFonts w:ascii="Arial" w:hAnsi="Arial" w:cs="Arial"/>
          <w:szCs w:val="24"/>
          <w:lang w:val="en-GB" w:eastAsia="en-GB"/>
        </w:rPr>
      </w:pPr>
    </w:p>
    <w:p w14:paraId="0F3FB0EF" w14:textId="77777777" w:rsidR="009C5F65" w:rsidRDefault="009C5F65">
      <w:pPr>
        <w:spacing w:after="160" w:line="259" w:lineRule="auto"/>
        <w:rPr>
          <w:rFonts w:ascii="Arial" w:hAnsi="Arial" w:cs="Arial"/>
          <w:b/>
          <w:bCs/>
          <w:sz w:val="48"/>
          <w:szCs w:val="48"/>
          <w:lang w:val="en-GB" w:eastAsia="en-GB"/>
        </w:rPr>
      </w:pPr>
      <w:r>
        <w:rPr>
          <w:rFonts w:ascii="Arial" w:hAnsi="Arial" w:cs="Arial"/>
          <w:b/>
          <w:bCs/>
          <w:sz w:val="48"/>
          <w:szCs w:val="48"/>
          <w:lang w:val="en-GB" w:eastAsia="en-GB"/>
        </w:rPr>
        <w:br w:type="page"/>
      </w:r>
    </w:p>
    <w:p w14:paraId="0A210BA8" w14:textId="1B43B33B" w:rsidR="00190271" w:rsidRDefault="00190271" w:rsidP="00CD2F4C">
      <w:pPr>
        <w:spacing w:line="300" w:lineRule="atLeast"/>
        <w:jc w:val="center"/>
        <w:outlineLvl w:val="1"/>
        <w:rPr>
          <w:rFonts w:ascii="Arial" w:hAnsi="Arial" w:cs="Arial"/>
          <w:b/>
          <w:bCs/>
          <w:sz w:val="48"/>
          <w:szCs w:val="48"/>
          <w:lang w:val="en-GB" w:eastAsia="en-GB"/>
        </w:rPr>
      </w:pPr>
      <w:r w:rsidRPr="00190271">
        <w:rPr>
          <w:rFonts w:ascii="Arial" w:hAnsi="Arial" w:cs="Arial"/>
          <w:b/>
          <w:bCs/>
          <w:sz w:val="48"/>
          <w:szCs w:val="48"/>
          <w:lang w:val="en-GB" w:eastAsia="en-GB"/>
        </w:rPr>
        <w:lastRenderedPageBreak/>
        <w:t>Person Specification</w:t>
      </w:r>
    </w:p>
    <w:p w14:paraId="176A1447" w14:textId="77777777" w:rsidR="005500E9" w:rsidRPr="00190271" w:rsidRDefault="005500E9" w:rsidP="00CD2F4C">
      <w:pPr>
        <w:spacing w:line="300" w:lineRule="atLeast"/>
        <w:jc w:val="center"/>
        <w:outlineLvl w:val="1"/>
        <w:rPr>
          <w:rFonts w:ascii="Arial" w:hAnsi="Arial" w:cs="Arial"/>
          <w:b/>
          <w:bCs/>
          <w:sz w:val="48"/>
          <w:szCs w:val="48"/>
          <w:lang w:val="en-GB" w:eastAsia="en-GB"/>
        </w:rPr>
      </w:pPr>
    </w:p>
    <w:p w14:paraId="30C8F1CA"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Qualifications and Training</w:t>
      </w:r>
    </w:p>
    <w:p w14:paraId="27F0B058" w14:textId="77777777" w:rsidR="00190271" w:rsidRPr="00190271" w:rsidRDefault="00190271" w:rsidP="00190271">
      <w:pPr>
        <w:numPr>
          <w:ilvl w:val="0"/>
          <w:numId w:val="19"/>
        </w:numPr>
        <w:spacing w:line="300" w:lineRule="atLeast"/>
        <w:rPr>
          <w:rFonts w:ascii="Arial" w:hAnsi="Arial" w:cs="Arial"/>
          <w:szCs w:val="24"/>
          <w:lang w:val="en-GB" w:eastAsia="en-GB"/>
        </w:rPr>
      </w:pPr>
      <w:r w:rsidRPr="00190271">
        <w:rPr>
          <w:rFonts w:ascii="Arial" w:hAnsi="Arial" w:cs="Arial"/>
          <w:szCs w:val="24"/>
          <w:lang w:val="en-GB" w:eastAsia="en-GB"/>
        </w:rPr>
        <w:t>Good general education, including GCSEs (or equivalent) in English and Mathematics.</w:t>
      </w:r>
    </w:p>
    <w:p w14:paraId="57A9F144" w14:textId="77777777" w:rsidR="00190271" w:rsidRPr="00190271" w:rsidRDefault="00190271" w:rsidP="00190271">
      <w:pPr>
        <w:numPr>
          <w:ilvl w:val="0"/>
          <w:numId w:val="19"/>
        </w:numPr>
        <w:spacing w:line="300" w:lineRule="atLeast"/>
        <w:rPr>
          <w:rFonts w:ascii="Arial" w:hAnsi="Arial" w:cs="Arial"/>
          <w:szCs w:val="24"/>
          <w:lang w:val="en-GB" w:eastAsia="en-GB"/>
        </w:rPr>
      </w:pPr>
      <w:r w:rsidRPr="00190271">
        <w:rPr>
          <w:rFonts w:ascii="Arial" w:hAnsi="Arial" w:cs="Arial"/>
          <w:szCs w:val="24"/>
          <w:lang w:val="en-GB" w:eastAsia="en-GB"/>
        </w:rPr>
        <w:t>Training or background in data protection, information security or IT (desirable).</w:t>
      </w:r>
    </w:p>
    <w:p w14:paraId="2D999A9E" w14:textId="1EA92C0A" w:rsidR="00190271" w:rsidRDefault="00190271" w:rsidP="00190271">
      <w:pPr>
        <w:spacing w:line="300" w:lineRule="atLeast"/>
        <w:rPr>
          <w:rFonts w:ascii="Arial" w:hAnsi="Arial" w:cs="Arial"/>
          <w:sz w:val="21"/>
          <w:szCs w:val="21"/>
          <w:lang w:val="en-GB" w:eastAsia="en-GB"/>
        </w:rPr>
      </w:pPr>
    </w:p>
    <w:p w14:paraId="78CD5BDD"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Experience</w:t>
      </w:r>
    </w:p>
    <w:p w14:paraId="794A1D86" w14:textId="38D2EA16" w:rsidR="00190271" w:rsidRPr="00190271" w:rsidRDefault="00190271" w:rsidP="00190271">
      <w:pPr>
        <w:numPr>
          <w:ilvl w:val="0"/>
          <w:numId w:val="20"/>
        </w:numPr>
        <w:spacing w:line="300" w:lineRule="atLeast"/>
        <w:rPr>
          <w:rFonts w:ascii="Arial" w:hAnsi="Arial" w:cs="Arial"/>
          <w:szCs w:val="24"/>
          <w:lang w:val="en-GB" w:eastAsia="en-GB"/>
        </w:rPr>
      </w:pPr>
      <w:r w:rsidRPr="00190271">
        <w:rPr>
          <w:rFonts w:ascii="Arial" w:hAnsi="Arial" w:cs="Arial"/>
          <w:szCs w:val="24"/>
          <w:lang w:val="en-GB" w:eastAsia="en-GB"/>
        </w:rPr>
        <w:t>Experience of working within an educational setting</w:t>
      </w:r>
      <w:r w:rsidR="00CD2F4C">
        <w:rPr>
          <w:rFonts w:ascii="Arial" w:hAnsi="Arial" w:cs="Arial"/>
          <w:szCs w:val="24"/>
          <w:lang w:val="en-GB" w:eastAsia="en-GB"/>
        </w:rPr>
        <w:t xml:space="preserve"> (desirable)</w:t>
      </w:r>
      <w:r w:rsidRPr="00190271">
        <w:rPr>
          <w:rFonts w:ascii="Arial" w:hAnsi="Arial" w:cs="Arial"/>
          <w:szCs w:val="24"/>
          <w:lang w:val="en-GB" w:eastAsia="en-GB"/>
        </w:rPr>
        <w:t>.</w:t>
      </w:r>
    </w:p>
    <w:p w14:paraId="2B5BA1C8" w14:textId="77777777" w:rsidR="00190271" w:rsidRPr="00190271" w:rsidRDefault="00190271" w:rsidP="00190271">
      <w:pPr>
        <w:numPr>
          <w:ilvl w:val="0"/>
          <w:numId w:val="20"/>
        </w:numPr>
        <w:spacing w:line="300" w:lineRule="atLeast"/>
        <w:rPr>
          <w:rFonts w:ascii="Arial" w:hAnsi="Arial" w:cs="Arial"/>
          <w:szCs w:val="24"/>
          <w:lang w:val="en-GB" w:eastAsia="en-GB"/>
        </w:rPr>
      </w:pPr>
      <w:r w:rsidRPr="00190271">
        <w:rPr>
          <w:rFonts w:ascii="Arial" w:hAnsi="Arial" w:cs="Arial"/>
          <w:szCs w:val="24"/>
          <w:lang w:val="en-GB" w:eastAsia="en-GB"/>
        </w:rPr>
        <w:t>Experience of managing information systems and processes.</w:t>
      </w:r>
    </w:p>
    <w:p w14:paraId="755A321F" w14:textId="77777777" w:rsidR="00190271" w:rsidRPr="00190271" w:rsidRDefault="00190271" w:rsidP="00190271">
      <w:pPr>
        <w:numPr>
          <w:ilvl w:val="0"/>
          <w:numId w:val="20"/>
        </w:numPr>
        <w:spacing w:line="300" w:lineRule="atLeast"/>
        <w:rPr>
          <w:rFonts w:ascii="Arial" w:hAnsi="Arial" w:cs="Arial"/>
          <w:szCs w:val="24"/>
          <w:lang w:val="en-GB" w:eastAsia="en-GB"/>
        </w:rPr>
      </w:pPr>
      <w:r w:rsidRPr="00190271">
        <w:rPr>
          <w:rFonts w:ascii="Arial" w:hAnsi="Arial" w:cs="Arial"/>
          <w:szCs w:val="24"/>
          <w:lang w:val="en-GB" w:eastAsia="en-GB"/>
        </w:rPr>
        <w:t>Experience of using school MIS systems (Arbor desirable).</w:t>
      </w:r>
    </w:p>
    <w:p w14:paraId="2041BF82" w14:textId="77777777" w:rsidR="00190271" w:rsidRPr="00190271" w:rsidRDefault="00190271" w:rsidP="00190271">
      <w:pPr>
        <w:numPr>
          <w:ilvl w:val="0"/>
          <w:numId w:val="20"/>
        </w:numPr>
        <w:spacing w:line="300" w:lineRule="atLeast"/>
        <w:rPr>
          <w:rFonts w:ascii="Arial" w:hAnsi="Arial" w:cs="Arial"/>
          <w:szCs w:val="24"/>
          <w:lang w:val="en-GB" w:eastAsia="en-GB"/>
        </w:rPr>
      </w:pPr>
      <w:r w:rsidRPr="00190271">
        <w:rPr>
          <w:rFonts w:ascii="Arial" w:hAnsi="Arial" w:cs="Arial"/>
          <w:szCs w:val="24"/>
          <w:lang w:val="en-GB" w:eastAsia="en-GB"/>
        </w:rPr>
        <w:t>Experience of using data analysis systems (</w:t>
      </w:r>
      <w:proofErr w:type="gramStart"/>
      <w:r w:rsidRPr="00190271">
        <w:rPr>
          <w:rFonts w:ascii="Arial" w:hAnsi="Arial" w:cs="Arial"/>
          <w:szCs w:val="24"/>
          <w:lang w:val="en-GB" w:eastAsia="en-GB"/>
        </w:rPr>
        <w:t>e.g.</w:t>
      </w:r>
      <w:proofErr w:type="gramEnd"/>
      <w:r w:rsidRPr="00190271">
        <w:rPr>
          <w:rFonts w:ascii="Arial" w:hAnsi="Arial" w:cs="Arial"/>
          <w:szCs w:val="24"/>
          <w:lang w:val="en-GB" w:eastAsia="en-GB"/>
        </w:rPr>
        <w:t xml:space="preserve"> SISRA).</w:t>
      </w:r>
    </w:p>
    <w:p w14:paraId="155C959A" w14:textId="77777777" w:rsidR="00190271" w:rsidRPr="00190271" w:rsidRDefault="00190271" w:rsidP="00190271">
      <w:pPr>
        <w:numPr>
          <w:ilvl w:val="0"/>
          <w:numId w:val="20"/>
        </w:numPr>
        <w:spacing w:line="300" w:lineRule="atLeast"/>
        <w:rPr>
          <w:rFonts w:ascii="Arial" w:hAnsi="Arial" w:cs="Arial"/>
          <w:szCs w:val="24"/>
          <w:lang w:val="en-GB" w:eastAsia="en-GB"/>
        </w:rPr>
      </w:pPr>
      <w:r w:rsidRPr="00190271">
        <w:rPr>
          <w:rFonts w:ascii="Arial" w:hAnsi="Arial" w:cs="Arial"/>
          <w:szCs w:val="24"/>
          <w:lang w:val="en-GB" w:eastAsia="en-GB"/>
        </w:rPr>
        <w:t>Confident use of Microsoft Office (Word, Excel and PowerPoint).</w:t>
      </w:r>
    </w:p>
    <w:p w14:paraId="1BE3F157" w14:textId="77777777" w:rsidR="00190271" w:rsidRPr="00190271" w:rsidRDefault="00190271" w:rsidP="00190271">
      <w:pPr>
        <w:numPr>
          <w:ilvl w:val="0"/>
          <w:numId w:val="20"/>
        </w:numPr>
        <w:spacing w:line="300" w:lineRule="atLeast"/>
        <w:rPr>
          <w:rFonts w:ascii="Arial" w:hAnsi="Arial" w:cs="Arial"/>
          <w:szCs w:val="24"/>
          <w:lang w:val="en-GB" w:eastAsia="en-GB"/>
        </w:rPr>
      </w:pPr>
      <w:r w:rsidRPr="00190271">
        <w:rPr>
          <w:rFonts w:ascii="Arial" w:hAnsi="Arial" w:cs="Arial"/>
          <w:szCs w:val="24"/>
          <w:lang w:val="en-GB" w:eastAsia="en-GB"/>
        </w:rPr>
        <w:t>Knowledge or experience of UK data protection legislation.</w:t>
      </w:r>
    </w:p>
    <w:p w14:paraId="18145B1C" w14:textId="77777777" w:rsidR="00CD2F4C" w:rsidRPr="00190271" w:rsidRDefault="00CD2F4C" w:rsidP="00190271">
      <w:pPr>
        <w:spacing w:line="300" w:lineRule="atLeast"/>
        <w:rPr>
          <w:rFonts w:ascii="Arial" w:hAnsi="Arial" w:cs="Arial"/>
          <w:sz w:val="21"/>
          <w:szCs w:val="21"/>
          <w:lang w:val="en-GB" w:eastAsia="en-GB"/>
        </w:rPr>
      </w:pPr>
    </w:p>
    <w:p w14:paraId="45ACFEA9"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Skills, Knowledge and Abilities</w:t>
      </w:r>
    </w:p>
    <w:p w14:paraId="18B26DD7" w14:textId="77777777" w:rsidR="00190271" w:rsidRP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Strong data management and analytical skills.</w:t>
      </w:r>
    </w:p>
    <w:p w14:paraId="102C9FC9" w14:textId="77777777" w:rsidR="00190271" w:rsidRP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Ability to review, interpret and present complex information clearly.</w:t>
      </w:r>
    </w:p>
    <w:p w14:paraId="1AFA8ADC" w14:textId="77777777" w:rsidR="00190271" w:rsidRP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Excellent organisation and prioritisation skills in a high</w:t>
      </w:r>
      <w:r w:rsidRPr="00190271">
        <w:rPr>
          <w:rFonts w:ascii="Arial" w:hAnsi="Arial" w:cs="Arial"/>
          <w:szCs w:val="24"/>
          <w:lang w:val="en-GB" w:eastAsia="en-GB"/>
        </w:rPr>
        <w:noBreakHyphen/>
        <w:t>pressure environment.</w:t>
      </w:r>
    </w:p>
    <w:p w14:paraId="18ADCD2D" w14:textId="77777777" w:rsidR="00190271" w:rsidRP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Strong interpersonal, communication and negotiation skills.</w:t>
      </w:r>
    </w:p>
    <w:p w14:paraId="5EA4F41D" w14:textId="77777777" w:rsidR="00190271" w:rsidRP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Ability to operate calmly, professionally and solution</w:t>
      </w:r>
      <w:r w:rsidRPr="00190271">
        <w:rPr>
          <w:rFonts w:ascii="Arial" w:hAnsi="Arial" w:cs="Arial"/>
          <w:szCs w:val="24"/>
          <w:lang w:val="en-GB" w:eastAsia="en-GB"/>
        </w:rPr>
        <w:noBreakHyphen/>
        <w:t>focused.</w:t>
      </w:r>
    </w:p>
    <w:p w14:paraId="7935E249" w14:textId="77777777" w:rsidR="00190271" w:rsidRP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Creative problem</w:t>
      </w:r>
      <w:r w:rsidRPr="00190271">
        <w:rPr>
          <w:rFonts w:ascii="Arial" w:hAnsi="Arial" w:cs="Arial"/>
          <w:szCs w:val="24"/>
          <w:lang w:val="en-GB" w:eastAsia="en-GB"/>
        </w:rPr>
        <w:noBreakHyphen/>
        <w:t>solving and a positive attitude to change.</w:t>
      </w:r>
    </w:p>
    <w:p w14:paraId="2336FDFC" w14:textId="77777777" w:rsidR="00190271" w:rsidRP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Strong teamwork combined with the ability to work autonomously.</w:t>
      </w:r>
    </w:p>
    <w:p w14:paraId="0FBA82F1" w14:textId="77777777" w:rsidR="00190271" w:rsidRP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High levels of confidentiality and professional integrity.</w:t>
      </w:r>
    </w:p>
    <w:p w14:paraId="46B520A2" w14:textId="5B98B0B2" w:rsidR="00190271" w:rsidRDefault="00190271" w:rsidP="00190271">
      <w:pPr>
        <w:numPr>
          <w:ilvl w:val="0"/>
          <w:numId w:val="21"/>
        </w:numPr>
        <w:spacing w:line="300" w:lineRule="atLeast"/>
        <w:rPr>
          <w:rFonts w:ascii="Arial" w:hAnsi="Arial" w:cs="Arial"/>
          <w:szCs w:val="24"/>
          <w:lang w:val="en-GB" w:eastAsia="en-GB"/>
        </w:rPr>
      </w:pPr>
      <w:r w:rsidRPr="00190271">
        <w:rPr>
          <w:rFonts w:ascii="Arial" w:hAnsi="Arial" w:cs="Arial"/>
          <w:szCs w:val="24"/>
          <w:lang w:val="en-GB" w:eastAsia="en-GB"/>
        </w:rPr>
        <w:t>Commitment to inclusion, equality of opportunity and student wellbeing.</w:t>
      </w:r>
    </w:p>
    <w:p w14:paraId="0BBF92C1" w14:textId="4F6DB3C7" w:rsidR="005500E9" w:rsidRDefault="005500E9" w:rsidP="005500E9">
      <w:pPr>
        <w:spacing w:line="300" w:lineRule="atLeast"/>
        <w:rPr>
          <w:rFonts w:ascii="Arial" w:hAnsi="Arial" w:cs="Arial"/>
          <w:szCs w:val="24"/>
          <w:lang w:val="en-GB" w:eastAsia="en-GB"/>
        </w:rPr>
      </w:pPr>
    </w:p>
    <w:p w14:paraId="2DB1CA36"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Behavioural Competencies</w:t>
      </w:r>
    </w:p>
    <w:p w14:paraId="18A73304" w14:textId="77777777" w:rsidR="00190271" w:rsidRPr="00190271" w:rsidRDefault="00190271" w:rsidP="00190271">
      <w:pPr>
        <w:numPr>
          <w:ilvl w:val="0"/>
          <w:numId w:val="22"/>
        </w:numPr>
        <w:spacing w:line="300" w:lineRule="atLeast"/>
        <w:rPr>
          <w:rFonts w:ascii="Arial" w:hAnsi="Arial" w:cs="Arial"/>
          <w:szCs w:val="24"/>
          <w:lang w:val="en-GB" w:eastAsia="en-GB"/>
        </w:rPr>
      </w:pPr>
      <w:r w:rsidRPr="00190271">
        <w:rPr>
          <w:rFonts w:ascii="Arial" w:hAnsi="Arial" w:cs="Arial"/>
          <w:szCs w:val="24"/>
          <w:lang w:val="en-GB" w:eastAsia="en-GB"/>
        </w:rPr>
        <w:t>Accountability and reliability.</w:t>
      </w:r>
    </w:p>
    <w:p w14:paraId="615CD92C" w14:textId="77777777" w:rsidR="00190271" w:rsidRPr="00190271" w:rsidRDefault="00190271" w:rsidP="00190271">
      <w:pPr>
        <w:numPr>
          <w:ilvl w:val="0"/>
          <w:numId w:val="22"/>
        </w:numPr>
        <w:spacing w:line="300" w:lineRule="atLeast"/>
        <w:rPr>
          <w:rFonts w:ascii="Arial" w:hAnsi="Arial" w:cs="Arial"/>
          <w:szCs w:val="24"/>
          <w:lang w:val="en-GB" w:eastAsia="en-GB"/>
        </w:rPr>
      </w:pPr>
      <w:r w:rsidRPr="00190271">
        <w:rPr>
          <w:rFonts w:ascii="Arial" w:hAnsi="Arial" w:cs="Arial"/>
          <w:szCs w:val="24"/>
          <w:lang w:val="en-GB" w:eastAsia="en-GB"/>
        </w:rPr>
        <w:t>Adaptability and resilience.</w:t>
      </w:r>
    </w:p>
    <w:p w14:paraId="42045A15" w14:textId="77777777" w:rsidR="00190271" w:rsidRPr="00190271" w:rsidRDefault="00190271" w:rsidP="00190271">
      <w:pPr>
        <w:numPr>
          <w:ilvl w:val="0"/>
          <w:numId w:val="22"/>
        </w:numPr>
        <w:spacing w:line="300" w:lineRule="atLeast"/>
        <w:rPr>
          <w:rFonts w:ascii="Arial" w:hAnsi="Arial" w:cs="Arial"/>
          <w:szCs w:val="24"/>
          <w:lang w:val="en-GB" w:eastAsia="en-GB"/>
        </w:rPr>
      </w:pPr>
      <w:r w:rsidRPr="00190271">
        <w:rPr>
          <w:rFonts w:ascii="Arial" w:hAnsi="Arial" w:cs="Arial"/>
          <w:szCs w:val="24"/>
          <w:lang w:val="en-GB" w:eastAsia="en-GB"/>
        </w:rPr>
        <w:t>Attention to detail.</w:t>
      </w:r>
    </w:p>
    <w:p w14:paraId="3C009D17" w14:textId="77777777" w:rsidR="00190271" w:rsidRPr="00190271" w:rsidRDefault="00190271" w:rsidP="00190271">
      <w:pPr>
        <w:numPr>
          <w:ilvl w:val="0"/>
          <w:numId w:val="22"/>
        </w:numPr>
        <w:spacing w:line="300" w:lineRule="atLeast"/>
        <w:rPr>
          <w:rFonts w:ascii="Arial" w:hAnsi="Arial" w:cs="Arial"/>
          <w:szCs w:val="24"/>
          <w:lang w:val="en-GB" w:eastAsia="en-GB"/>
        </w:rPr>
      </w:pPr>
      <w:r w:rsidRPr="00190271">
        <w:rPr>
          <w:rFonts w:ascii="Arial" w:hAnsi="Arial" w:cs="Arial"/>
          <w:szCs w:val="24"/>
          <w:lang w:val="en-GB" w:eastAsia="en-GB"/>
        </w:rPr>
        <w:t>Initiative and proactivity.</w:t>
      </w:r>
    </w:p>
    <w:p w14:paraId="7E973D70" w14:textId="77777777" w:rsidR="00190271" w:rsidRPr="00190271" w:rsidRDefault="00190271" w:rsidP="00190271">
      <w:pPr>
        <w:numPr>
          <w:ilvl w:val="0"/>
          <w:numId w:val="22"/>
        </w:numPr>
        <w:spacing w:line="300" w:lineRule="atLeast"/>
        <w:rPr>
          <w:rFonts w:ascii="Arial" w:hAnsi="Arial" w:cs="Arial"/>
          <w:szCs w:val="24"/>
          <w:lang w:val="en-GB" w:eastAsia="en-GB"/>
        </w:rPr>
      </w:pPr>
      <w:r w:rsidRPr="00190271">
        <w:rPr>
          <w:rFonts w:ascii="Arial" w:hAnsi="Arial" w:cs="Arial"/>
          <w:szCs w:val="24"/>
          <w:lang w:val="en-GB" w:eastAsia="en-GB"/>
        </w:rPr>
        <w:t>Ability to work effectively under sustained pressure.</w:t>
      </w:r>
    </w:p>
    <w:p w14:paraId="0B1CF9D6" w14:textId="77777777" w:rsidR="00190271" w:rsidRPr="00190271" w:rsidRDefault="00190271" w:rsidP="00190271">
      <w:pPr>
        <w:numPr>
          <w:ilvl w:val="0"/>
          <w:numId w:val="22"/>
        </w:numPr>
        <w:spacing w:line="300" w:lineRule="atLeast"/>
        <w:rPr>
          <w:rFonts w:ascii="Arial" w:hAnsi="Arial" w:cs="Arial"/>
          <w:szCs w:val="24"/>
          <w:lang w:val="en-GB" w:eastAsia="en-GB"/>
        </w:rPr>
      </w:pPr>
      <w:r w:rsidRPr="00190271">
        <w:rPr>
          <w:rFonts w:ascii="Arial" w:hAnsi="Arial" w:cs="Arial"/>
          <w:szCs w:val="24"/>
          <w:lang w:val="en-GB" w:eastAsia="en-GB"/>
        </w:rPr>
        <w:t>A sense of humour and strong personal professionalism.</w:t>
      </w:r>
    </w:p>
    <w:p w14:paraId="783CD13A" w14:textId="77777777" w:rsidR="00CD2F4C" w:rsidRPr="00190271" w:rsidRDefault="00CD2F4C" w:rsidP="00190271">
      <w:pPr>
        <w:spacing w:line="300" w:lineRule="atLeast"/>
        <w:rPr>
          <w:rFonts w:ascii="Arial" w:hAnsi="Arial" w:cs="Arial"/>
          <w:sz w:val="21"/>
          <w:szCs w:val="21"/>
          <w:lang w:val="en-GB" w:eastAsia="en-GB"/>
        </w:rPr>
      </w:pPr>
    </w:p>
    <w:p w14:paraId="046A852D" w14:textId="77777777" w:rsidR="00190271" w:rsidRPr="00190271" w:rsidRDefault="00190271" w:rsidP="00190271">
      <w:pPr>
        <w:spacing w:line="300" w:lineRule="atLeast"/>
        <w:outlineLvl w:val="2"/>
        <w:rPr>
          <w:rFonts w:ascii="Arial" w:hAnsi="Arial" w:cs="Arial"/>
          <w:b/>
          <w:bCs/>
          <w:sz w:val="27"/>
          <w:szCs w:val="27"/>
          <w:lang w:val="en-GB" w:eastAsia="en-GB"/>
        </w:rPr>
      </w:pPr>
      <w:r w:rsidRPr="00190271">
        <w:rPr>
          <w:rFonts w:ascii="Arial" w:hAnsi="Arial" w:cs="Arial"/>
          <w:b/>
          <w:bCs/>
          <w:sz w:val="27"/>
          <w:szCs w:val="27"/>
          <w:lang w:val="en-GB" w:eastAsia="en-GB"/>
        </w:rPr>
        <w:t>Other Requirements</w:t>
      </w:r>
    </w:p>
    <w:p w14:paraId="0583B471" w14:textId="77777777" w:rsidR="00190271" w:rsidRPr="00190271" w:rsidRDefault="00190271" w:rsidP="00190271">
      <w:pPr>
        <w:numPr>
          <w:ilvl w:val="0"/>
          <w:numId w:val="23"/>
        </w:numPr>
        <w:spacing w:line="300" w:lineRule="atLeast"/>
        <w:rPr>
          <w:rFonts w:ascii="Arial" w:hAnsi="Arial" w:cs="Arial"/>
          <w:szCs w:val="24"/>
          <w:lang w:val="en-GB" w:eastAsia="en-GB"/>
        </w:rPr>
      </w:pPr>
      <w:r w:rsidRPr="00190271">
        <w:rPr>
          <w:rFonts w:ascii="Arial" w:hAnsi="Arial" w:cs="Arial"/>
          <w:szCs w:val="24"/>
          <w:lang w:val="en-GB" w:eastAsia="en-GB"/>
        </w:rPr>
        <w:t>Commitment to supporting senior leaders and governors in implementing strategic decisions.</w:t>
      </w:r>
    </w:p>
    <w:p w14:paraId="28AE0328" w14:textId="77777777" w:rsidR="00190271" w:rsidRPr="00190271" w:rsidRDefault="00190271" w:rsidP="00190271">
      <w:pPr>
        <w:numPr>
          <w:ilvl w:val="0"/>
          <w:numId w:val="23"/>
        </w:numPr>
        <w:spacing w:line="300" w:lineRule="atLeast"/>
        <w:rPr>
          <w:rFonts w:ascii="Arial" w:hAnsi="Arial" w:cs="Arial"/>
          <w:szCs w:val="24"/>
          <w:lang w:val="en-GB" w:eastAsia="en-GB"/>
        </w:rPr>
      </w:pPr>
      <w:r w:rsidRPr="00190271">
        <w:rPr>
          <w:rFonts w:ascii="Arial" w:hAnsi="Arial" w:cs="Arial"/>
          <w:szCs w:val="24"/>
          <w:lang w:val="en-GB" w:eastAsia="en-GB"/>
        </w:rPr>
        <w:t>Evidence of collaborative, participative working.</w:t>
      </w:r>
    </w:p>
    <w:p w14:paraId="36BBE089" w14:textId="5C332D70" w:rsidR="00190271" w:rsidRPr="00190271" w:rsidRDefault="00190271" w:rsidP="00190271">
      <w:pPr>
        <w:numPr>
          <w:ilvl w:val="0"/>
          <w:numId w:val="23"/>
        </w:numPr>
        <w:spacing w:line="300" w:lineRule="atLeast"/>
        <w:rPr>
          <w:rFonts w:ascii="Arial" w:hAnsi="Arial" w:cs="Arial"/>
          <w:szCs w:val="24"/>
          <w:lang w:val="en-GB" w:eastAsia="en-GB"/>
        </w:rPr>
      </w:pPr>
      <w:r w:rsidRPr="00190271">
        <w:rPr>
          <w:rFonts w:ascii="Arial" w:hAnsi="Arial" w:cs="Arial"/>
          <w:szCs w:val="24"/>
          <w:lang w:val="en-GB" w:eastAsia="en-GB"/>
        </w:rPr>
        <w:t xml:space="preserve">Ability to work effectively with families, governors, community partners and the </w:t>
      </w:r>
      <w:r w:rsidR="00CD2F4C">
        <w:rPr>
          <w:rFonts w:ascii="Arial" w:hAnsi="Arial" w:cs="Arial"/>
          <w:szCs w:val="24"/>
          <w:lang w:val="en-GB" w:eastAsia="en-GB"/>
        </w:rPr>
        <w:t xml:space="preserve">staff across the </w:t>
      </w:r>
      <w:r w:rsidRPr="00190271">
        <w:rPr>
          <w:rFonts w:ascii="Arial" w:hAnsi="Arial" w:cs="Arial"/>
          <w:szCs w:val="24"/>
          <w:lang w:val="en-GB" w:eastAsia="en-GB"/>
        </w:rPr>
        <w:t>Embark Federation.</w:t>
      </w:r>
    </w:p>
    <w:p w14:paraId="60A1BACA" w14:textId="77777777" w:rsidR="00190271" w:rsidRPr="00190271" w:rsidRDefault="00190271" w:rsidP="00190271">
      <w:pPr>
        <w:numPr>
          <w:ilvl w:val="0"/>
          <w:numId w:val="23"/>
        </w:numPr>
        <w:spacing w:line="300" w:lineRule="atLeast"/>
        <w:rPr>
          <w:rFonts w:ascii="Arial" w:hAnsi="Arial" w:cs="Arial"/>
          <w:szCs w:val="24"/>
          <w:lang w:val="en-GB" w:eastAsia="en-GB"/>
        </w:rPr>
      </w:pPr>
      <w:r w:rsidRPr="00190271">
        <w:rPr>
          <w:rFonts w:ascii="Arial" w:hAnsi="Arial" w:cs="Arial"/>
          <w:szCs w:val="24"/>
          <w:lang w:val="en-GB" w:eastAsia="en-GB"/>
        </w:rPr>
        <w:t>Commitment to ongoing professional learning and development.</w:t>
      </w:r>
    </w:p>
    <w:p w14:paraId="3787BB1D" w14:textId="77777777" w:rsidR="00190271" w:rsidRPr="00190271" w:rsidRDefault="00190271" w:rsidP="00190271">
      <w:pPr>
        <w:numPr>
          <w:ilvl w:val="0"/>
          <w:numId w:val="23"/>
        </w:numPr>
        <w:spacing w:line="300" w:lineRule="atLeast"/>
        <w:rPr>
          <w:rFonts w:ascii="Arial" w:hAnsi="Arial" w:cs="Arial"/>
          <w:szCs w:val="24"/>
          <w:lang w:val="en-GB" w:eastAsia="en-GB"/>
        </w:rPr>
      </w:pPr>
      <w:r w:rsidRPr="00190271">
        <w:rPr>
          <w:rFonts w:ascii="Arial" w:hAnsi="Arial" w:cs="Arial"/>
          <w:szCs w:val="24"/>
          <w:lang w:val="en-GB" w:eastAsia="en-GB"/>
        </w:rPr>
        <w:t>Strong attendance and punctuality.</w:t>
      </w:r>
    </w:p>
    <w:p w14:paraId="7A2519F4" w14:textId="77777777" w:rsidR="00190271" w:rsidRPr="002B32C3" w:rsidRDefault="00190271" w:rsidP="00190271">
      <w:pPr>
        <w:rPr>
          <w:rFonts w:ascii="Arial" w:hAnsi="Arial" w:cs="Arial"/>
          <w:szCs w:val="24"/>
        </w:rPr>
      </w:pPr>
    </w:p>
    <w:sectPr w:rsidR="00190271" w:rsidRPr="002B32C3" w:rsidSect="009C5F65">
      <w:headerReference w:type="default" r:id="rId7"/>
      <w:pgSz w:w="11906" w:h="16838"/>
      <w:pgMar w:top="19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22EB" w14:textId="77777777" w:rsidR="00F23C04" w:rsidRDefault="00F23C04" w:rsidP="005500E9">
      <w:r>
        <w:separator/>
      </w:r>
    </w:p>
  </w:endnote>
  <w:endnote w:type="continuationSeparator" w:id="0">
    <w:p w14:paraId="19217BA5" w14:textId="77777777" w:rsidR="00F23C04" w:rsidRDefault="00F23C04" w:rsidP="0055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E29D" w14:textId="77777777" w:rsidR="00F23C04" w:rsidRDefault="00F23C04" w:rsidP="005500E9">
      <w:r>
        <w:separator/>
      </w:r>
    </w:p>
  </w:footnote>
  <w:footnote w:type="continuationSeparator" w:id="0">
    <w:p w14:paraId="6EDF1EBE" w14:textId="77777777" w:rsidR="00F23C04" w:rsidRDefault="00F23C04" w:rsidP="0055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B48A" w14:textId="6992E3F7" w:rsidR="005500E9" w:rsidRDefault="009C5F65" w:rsidP="005500E9">
    <w:pPr>
      <w:pStyle w:val="Header"/>
      <w:jc w:val="right"/>
    </w:pPr>
    <w:r>
      <w:rPr>
        <w:noProof/>
      </w:rPr>
      <w:drawing>
        <wp:anchor distT="0" distB="0" distL="114300" distR="114300" simplePos="0" relativeHeight="251660288" behindDoc="1" locked="0" layoutInCell="1" allowOverlap="1" wp14:anchorId="40394240" wp14:editId="5EB9F733">
          <wp:simplePos x="0" y="0"/>
          <wp:positionH relativeFrom="column">
            <wp:posOffset>5391150</wp:posOffset>
          </wp:positionH>
          <wp:positionV relativeFrom="paragraph">
            <wp:posOffset>-240030</wp:posOffset>
          </wp:positionV>
          <wp:extent cx="1427480" cy="499745"/>
          <wp:effectExtent l="0" t="0" r="1270" b="0"/>
          <wp:wrapTight wrapText="bothSides">
            <wp:wrapPolygon edited="0">
              <wp:start x="0" y="0"/>
              <wp:lineTo x="0" y="20584"/>
              <wp:lineTo x="21331" y="20584"/>
              <wp:lineTo x="21331" y="0"/>
              <wp:lineTo x="0" y="0"/>
            </wp:wrapPolygon>
          </wp:wrapTight>
          <wp:docPr id="31" name="Picture 182635948"/>
          <wp:cNvGraphicFramePr/>
          <a:graphic xmlns:a="http://schemas.openxmlformats.org/drawingml/2006/main">
            <a:graphicData uri="http://schemas.openxmlformats.org/drawingml/2006/picture">
              <pic:pic xmlns:pic="http://schemas.openxmlformats.org/drawingml/2006/picture">
                <pic:nvPicPr>
                  <pic:cNvPr id="2" name="Picture 1826359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480" cy="499745"/>
                  </a:xfrm>
                  <a:prstGeom prst="rect">
                    <a:avLst/>
                  </a:prstGeom>
                  <a:noFill/>
                  <a:ln>
                    <a:noFill/>
                  </a:ln>
                </pic:spPr>
              </pic:pic>
            </a:graphicData>
          </a:graphic>
        </wp:anchor>
      </w:drawing>
    </w:r>
    <w:r w:rsidR="005500E9">
      <w:rPr>
        <w:rFonts w:ascii="Arial" w:hAnsi="Arial" w:cs="Arial"/>
        <w:noProof/>
        <w:sz w:val="32"/>
        <w:szCs w:val="32"/>
      </w:rPr>
      <w:drawing>
        <wp:anchor distT="0" distB="0" distL="114300" distR="114300" simplePos="0" relativeHeight="251659264" behindDoc="1" locked="0" layoutInCell="1" allowOverlap="1" wp14:anchorId="5B259389" wp14:editId="330210A0">
          <wp:simplePos x="0" y="0"/>
          <wp:positionH relativeFrom="margin">
            <wp:posOffset>-219075</wp:posOffset>
          </wp:positionH>
          <wp:positionV relativeFrom="paragraph">
            <wp:posOffset>-338455</wp:posOffset>
          </wp:positionV>
          <wp:extent cx="1637665" cy="910590"/>
          <wp:effectExtent l="0" t="0" r="635" b="3810"/>
          <wp:wrapTight wrapText="bothSides">
            <wp:wrapPolygon edited="0">
              <wp:start x="0" y="0"/>
              <wp:lineTo x="0" y="21238"/>
              <wp:lineTo x="21357" y="21238"/>
              <wp:lineTo x="21357" y="0"/>
              <wp:lineTo x="0" y="0"/>
            </wp:wrapPolygon>
          </wp:wrapTight>
          <wp:docPr id="32" name="Picture 32" descr="Parkside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kside Logo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7665" cy="910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44C8"/>
    <w:multiLevelType w:val="multilevel"/>
    <w:tmpl w:val="C598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A19C9"/>
    <w:multiLevelType w:val="multilevel"/>
    <w:tmpl w:val="CE9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34905"/>
    <w:multiLevelType w:val="multilevel"/>
    <w:tmpl w:val="378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93083"/>
    <w:multiLevelType w:val="multilevel"/>
    <w:tmpl w:val="86B4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76396"/>
    <w:multiLevelType w:val="hybridMultilevel"/>
    <w:tmpl w:val="8E4E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36472"/>
    <w:multiLevelType w:val="hybridMultilevel"/>
    <w:tmpl w:val="5808C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24022"/>
    <w:multiLevelType w:val="hybridMultilevel"/>
    <w:tmpl w:val="16089C3E"/>
    <w:lvl w:ilvl="0" w:tplc="83361CF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A2904"/>
    <w:multiLevelType w:val="multilevel"/>
    <w:tmpl w:val="7FD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F7265"/>
    <w:multiLevelType w:val="multilevel"/>
    <w:tmpl w:val="D3528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71F50"/>
    <w:multiLevelType w:val="hybridMultilevel"/>
    <w:tmpl w:val="363ABF18"/>
    <w:lvl w:ilvl="0" w:tplc="C4C654A8">
      <w:start w:val="1"/>
      <w:numFmt w:val="decimal"/>
      <w:lvlText w:val="3.%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2B19E9"/>
    <w:multiLevelType w:val="multilevel"/>
    <w:tmpl w:val="5ACA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2512F"/>
    <w:multiLevelType w:val="hybridMultilevel"/>
    <w:tmpl w:val="72383FC4"/>
    <w:lvl w:ilvl="0" w:tplc="54B40AD2">
      <w:start w:val="1"/>
      <w:numFmt w:val="decimal"/>
      <w:lvlText w:val="2.%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A538DE"/>
    <w:multiLevelType w:val="multilevel"/>
    <w:tmpl w:val="9AB4889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ascii="Arial" w:hAnsi="Arial" w:cs="Arial" w:hint="default"/>
        <w:sz w:val="20"/>
      </w:rPr>
    </w:lvl>
    <w:lvl w:ilvl="2">
      <w:start w:val="1"/>
      <w:numFmt w:val="bullet"/>
      <w:lvlText w:val=""/>
      <w:lvlJc w:val="left"/>
      <w:pPr>
        <w:ind w:left="720" w:hanging="720"/>
      </w:pPr>
      <w:rPr>
        <w:rFonts w:ascii="Symbol" w:hAnsi="Symbol" w:hint="default"/>
        <w:sz w:val="24"/>
      </w:rPr>
    </w:lvl>
    <w:lvl w:ilvl="3">
      <w:start w:val="1"/>
      <w:numFmt w:val="decimal"/>
      <w:isLgl/>
      <w:lvlText w:val="%1.%2.%3.%4"/>
      <w:lvlJc w:val="left"/>
      <w:pPr>
        <w:ind w:left="720" w:hanging="720"/>
      </w:pPr>
      <w:rPr>
        <w:rFonts w:ascii="Times New Roman" w:hAnsi="Times New Roman" w:cs="Times New Roman" w:hint="default"/>
        <w:sz w:val="24"/>
      </w:rPr>
    </w:lvl>
    <w:lvl w:ilvl="4">
      <w:start w:val="1"/>
      <w:numFmt w:val="decimal"/>
      <w:isLgl/>
      <w:lvlText w:val="%1.%2.%3.%4.%5"/>
      <w:lvlJc w:val="left"/>
      <w:pPr>
        <w:ind w:left="1080" w:hanging="1080"/>
      </w:pPr>
      <w:rPr>
        <w:rFonts w:ascii="Times New Roman" w:hAnsi="Times New Roman" w:cs="Times New Roman" w:hint="default"/>
        <w:sz w:val="24"/>
      </w:rPr>
    </w:lvl>
    <w:lvl w:ilvl="5">
      <w:start w:val="1"/>
      <w:numFmt w:val="decimal"/>
      <w:isLgl/>
      <w:lvlText w:val="%1.%2.%3.%4.%5.%6"/>
      <w:lvlJc w:val="left"/>
      <w:pPr>
        <w:ind w:left="1080" w:hanging="1080"/>
      </w:pPr>
      <w:rPr>
        <w:rFonts w:ascii="Times New Roman" w:hAnsi="Times New Roman" w:cs="Times New Roman" w:hint="default"/>
        <w:sz w:val="24"/>
      </w:rPr>
    </w:lvl>
    <w:lvl w:ilvl="6">
      <w:start w:val="1"/>
      <w:numFmt w:val="decimal"/>
      <w:isLgl/>
      <w:lvlText w:val="%1.%2.%3.%4.%5.%6.%7"/>
      <w:lvlJc w:val="left"/>
      <w:pPr>
        <w:ind w:left="1440" w:hanging="1440"/>
      </w:pPr>
      <w:rPr>
        <w:rFonts w:ascii="Times New Roman" w:hAnsi="Times New Roman" w:cs="Times New Roman" w:hint="default"/>
        <w:sz w:val="24"/>
      </w:rPr>
    </w:lvl>
    <w:lvl w:ilvl="7">
      <w:start w:val="1"/>
      <w:numFmt w:val="decimal"/>
      <w:isLgl/>
      <w:lvlText w:val="%1.%2.%3.%4.%5.%6.%7.%8"/>
      <w:lvlJc w:val="left"/>
      <w:pPr>
        <w:ind w:left="1440" w:hanging="1440"/>
      </w:pPr>
      <w:rPr>
        <w:rFonts w:ascii="Times New Roman" w:hAnsi="Times New Roman" w:cs="Times New Roman" w:hint="default"/>
        <w:sz w:val="24"/>
      </w:rPr>
    </w:lvl>
    <w:lvl w:ilvl="8">
      <w:start w:val="1"/>
      <w:numFmt w:val="decimal"/>
      <w:isLgl/>
      <w:lvlText w:val="%1.%2.%3.%4.%5.%6.%7.%8.%9"/>
      <w:lvlJc w:val="left"/>
      <w:pPr>
        <w:ind w:left="1800" w:hanging="1800"/>
      </w:pPr>
      <w:rPr>
        <w:rFonts w:ascii="Times New Roman" w:hAnsi="Times New Roman" w:cs="Times New Roman" w:hint="default"/>
        <w:sz w:val="24"/>
      </w:rPr>
    </w:lvl>
  </w:abstractNum>
  <w:abstractNum w:abstractNumId="13" w15:restartNumberingAfterBreak="0">
    <w:nsid w:val="3B737480"/>
    <w:multiLevelType w:val="hybridMultilevel"/>
    <w:tmpl w:val="DF8EDABE"/>
    <w:lvl w:ilvl="0" w:tplc="4A446DD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24350"/>
    <w:multiLevelType w:val="multilevel"/>
    <w:tmpl w:val="0738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2680E"/>
    <w:multiLevelType w:val="multilevel"/>
    <w:tmpl w:val="72F2380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sz w:val="20"/>
      </w:rPr>
    </w:lvl>
    <w:lvl w:ilvl="2">
      <w:start w:val="1"/>
      <w:numFmt w:val="bullet"/>
      <w:lvlText w:val=""/>
      <w:lvlJc w:val="left"/>
      <w:pPr>
        <w:ind w:left="720" w:hanging="720"/>
      </w:pPr>
      <w:rPr>
        <w:rFonts w:ascii="Symbol" w:hAnsi="Symbol" w:hint="default"/>
        <w:sz w:val="24"/>
      </w:rPr>
    </w:lvl>
    <w:lvl w:ilvl="3">
      <w:start w:val="1"/>
      <w:numFmt w:val="decimal"/>
      <w:isLgl/>
      <w:lvlText w:val="%1.%2.%3.%4"/>
      <w:lvlJc w:val="left"/>
      <w:pPr>
        <w:ind w:left="720" w:hanging="720"/>
      </w:pPr>
      <w:rPr>
        <w:rFonts w:ascii="Times New Roman" w:hAnsi="Times New Roman" w:cs="Times New Roman" w:hint="default"/>
        <w:sz w:val="24"/>
      </w:rPr>
    </w:lvl>
    <w:lvl w:ilvl="4">
      <w:start w:val="1"/>
      <w:numFmt w:val="decimal"/>
      <w:isLgl/>
      <w:lvlText w:val="%1.%2.%3.%4.%5"/>
      <w:lvlJc w:val="left"/>
      <w:pPr>
        <w:ind w:left="1080" w:hanging="1080"/>
      </w:pPr>
      <w:rPr>
        <w:rFonts w:ascii="Times New Roman" w:hAnsi="Times New Roman" w:cs="Times New Roman" w:hint="default"/>
        <w:sz w:val="24"/>
      </w:rPr>
    </w:lvl>
    <w:lvl w:ilvl="5">
      <w:start w:val="1"/>
      <w:numFmt w:val="decimal"/>
      <w:isLgl/>
      <w:lvlText w:val="%1.%2.%3.%4.%5.%6"/>
      <w:lvlJc w:val="left"/>
      <w:pPr>
        <w:ind w:left="1080" w:hanging="1080"/>
      </w:pPr>
      <w:rPr>
        <w:rFonts w:ascii="Times New Roman" w:hAnsi="Times New Roman" w:cs="Times New Roman" w:hint="default"/>
        <w:sz w:val="24"/>
      </w:rPr>
    </w:lvl>
    <w:lvl w:ilvl="6">
      <w:start w:val="1"/>
      <w:numFmt w:val="decimal"/>
      <w:isLgl/>
      <w:lvlText w:val="%1.%2.%3.%4.%5.%6.%7"/>
      <w:lvlJc w:val="left"/>
      <w:pPr>
        <w:ind w:left="1440" w:hanging="1440"/>
      </w:pPr>
      <w:rPr>
        <w:rFonts w:ascii="Times New Roman" w:hAnsi="Times New Roman" w:cs="Times New Roman" w:hint="default"/>
        <w:sz w:val="24"/>
      </w:rPr>
    </w:lvl>
    <w:lvl w:ilvl="7">
      <w:start w:val="1"/>
      <w:numFmt w:val="decimal"/>
      <w:isLgl/>
      <w:lvlText w:val="%1.%2.%3.%4.%5.%6.%7.%8"/>
      <w:lvlJc w:val="left"/>
      <w:pPr>
        <w:ind w:left="1440" w:hanging="1440"/>
      </w:pPr>
      <w:rPr>
        <w:rFonts w:ascii="Times New Roman" w:hAnsi="Times New Roman" w:cs="Times New Roman" w:hint="default"/>
        <w:sz w:val="24"/>
      </w:rPr>
    </w:lvl>
    <w:lvl w:ilvl="8">
      <w:start w:val="1"/>
      <w:numFmt w:val="decimal"/>
      <w:isLgl/>
      <w:lvlText w:val="%1.%2.%3.%4.%5.%6.%7.%8.%9"/>
      <w:lvlJc w:val="left"/>
      <w:pPr>
        <w:ind w:left="1800" w:hanging="1800"/>
      </w:pPr>
      <w:rPr>
        <w:rFonts w:ascii="Times New Roman" w:hAnsi="Times New Roman" w:cs="Times New Roman" w:hint="default"/>
        <w:sz w:val="24"/>
      </w:rPr>
    </w:lvl>
  </w:abstractNum>
  <w:abstractNum w:abstractNumId="16" w15:restartNumberingAfterBreak="0">
    <w:nsid w:val="4BA3777E"/>
    <w:multiLevelType w:val="multilevel"/>
    <w:tmpl w:val="CB2A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F6E5E"/>
    <w:multiLevelType w:val="multilevel"/>
    <w:tmpl w:val="B6D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E1912"/>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FB6BFD"/>
    <w:multiLevelType w:val="multilevel"/>
    <w:tmpl w:val="43D8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22A92"/>
    <w:multiLevelType w:val="hybridMultilevel"/>
    <w:tmpl w:val="E6BEAF1E"/>
    <w:lvl w:ilvl="0" w:tplc="0809000F">
      <w:start w:val="1"/>
      <w:numFmt w:val="decimal"/>
      <w:lvlText w:val="%1."/>
      <w:lvlJc w:val="left"/>
      <w:pPr>
        <w:ind w:left="360" w:hanging="360"/>
      </w:pPr>
      <w:rPr>
        <w:rFonts w:hint="default"/>
      </w:rPr>
    </w:lvl>
    <w:lvl w:ilvl="1" w:tplc="C046AFB6">
      <w:start w:val="1"/>
      <w:numFmt w:val="decimal"/>
      <w:lvlText w:val="1.%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647794"/>
    <w:multiLevelType w:val="multilevel"/>
    <w:tmpl w:val="93083578"/>
    <w:lvl w:ilvl="0">
      <w:start w:val="2"/>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E02FC5"/>
    <w:multiLevelType w:val="hybridMultilevel"/>
    <w:tmpl w:val="84FE6E6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2"/>
  </w:num>
  <w:num w:numId="3">
    <w:abstractNumId w:val="21"/>
  </w:num>
  <w:num w:numId="4">
    <w:abstractNumId w:val="15"/>
  </w:num>
  <w:num w:numId="5">
    <w:abstractNumId w:val="4"/>
  </w:num>
  <w:num w:numId="6">
    <w:abstractNumId w:val="22"/>
  </w:num>
  <w:num w:numId="7">
    <w:abstractNumId w:val="6"/>
  </w:num>
  <w:num w:numId="8">
    <w:abstractNumId w:val="5"/>
  </w:num>
  <w:num w:numId="9">
    <w:abstractNumId w:val="18"/>
  </w:num>
  <w:num w:numId="10">
    <w:abstractNumId w:val="11"/>
  </w:num>
  <w:num w:numId="11">
    <w:abstractNumId w:val="9"/>
  </w:num>
  <w:num w:numId="12">
    <w:abstractNumId w:val="13"/>
  </w:num>
  <w:num w:numId="13">
    <w:abstractNumId w:val="2"/>
  </w:num>
  <w:num w:numId="14">
    <w:abstractNumId w:val="19"/>
  </w:num>
  <w:num w:numId="15">
    <w:abstractNumId w:val="8"/>
  </w:num>
  <w:num w:numId="16">
    <w:abstractNumId w:val="7"/>
  </w:num>
  <w:num w:numId="17">
    <w:abstractNumId w:val="17"/>
  </w:num>
  <w:num w:numId="18">
    <w:abstractNumId w:val="10"/>
  </w:num>
  <w:num w:numId="19">
    <w:abstractNumId w:val="16"/>
  </w:num>
  <w:num w:numId="20">
    <w:abstractNumId w:val="3"/>
  </w:num>
  <w:num w:numId="21">
    <w:abstractNumId w:val="14"/>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DC"/>
    <w:rsid w:val="00190271"/>
    <w:rsid w:val="001B6456"/>
    <w:rsid w:val="001E35D8"/>
    <w:rsid w:val="002B32C3"/>
    <w:rsid w:val="00344CE3"/>
    <w:rsid w:val="003A5514"/>
    <w:rsid w:val="003D2DD6"/>
    <w:rsid w:val="004370B1"/>
    <w:rsid w:val="005500E9"/>
    <w:rsid w:val="00555B29"/>
    <w:rsid w:val="00590422"/>
    <w:rsid w:val="005C7C12"/>
    <w:rsid w:val="00736200"/>
    <w:rsid w:val="007B44AD"/>
    <w:rsid w:val="007D58AD"/>
    <w:rsid w:val="008C2CDC"/>
    <w:rsid w:val="00912A26"/>
    <w:rsid w:val="009269B2"/>
    <w:rsid w:val="009B18B4"/>
    <w:rsid w:val="009C5F65"/>
    <w:rsid w:val="00A96F5D"/>
    <w:rsid w:val="00AE3034"/>
    <w:rsid w:val="00C92709"/>
    <w:rsid w:val="00CD2F4C"/>
    <w:rsid w:val="00CE4B3A"/>
    <w:rsid w:val="00D26190"/>
    <w:rsid w:val="00DF1B01"/>
    <w:rsid w:val="00E47E97"/>
    <w:rsid w:val="00E958C0"/>
    <w:rsid w:val="00F23C04"/>
    <w:rsid w:val="00F83CC9"/>
    <w:rsid w:val="00F92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83429"/>
  <w15:chartTrackingRefBased/>
  <w15:docId w15:val="{E38CE6A6-3DE1-4288-9516-301176A6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CDC"/>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link w:val="Heading1Char"/>
    <w:uiPriority w:val="9"/>
    <w:qFormat/>
    <w:rsid w:val="00190271"/>
    <w:pPr>
      <w:spacing w:before="100" w:beforeAutospacing="1" w:after="100" w:afterAutospacing="1"/>
      <w:outlineLvl w:val="0"/>
    </w:pPr>
    <w:rPr>
      <w:b/>
      <w:bCs/>
      <w:kern w:val="36"/>
      <w:sz w:val="48"/>
      <w:szCs w:val="48"/>
      <w:lang w:val="en-GB" w:eastAsia="en-GB"/>
    </w:rPr>
  </w:style>
  <w:style w:type="paragraph" w:styleId="Heading2">
    <w:name w:val="heading 2"/>
    <w:basedOn w:val="Normal"/>
    <w:link w:val="Heading2Char"/>
    <w:uiPriority w:val="9"/>
    <w:qFormat/>
    <w:rsid w:val="00190271"/>
    <w:pPr>
      <w:spacing w:before="100" w:beforeAutospacing="1" w:after="100" w:afterAutospacing="1"/>
      <w:outlineLvl w:val="1"/>
    </w:pPr>
    <w:rPr>
      <w:b/>
      <w:bCs/>
      <w:sz w:val="36"/>
      <w:szCs w:val="36"/>
      <w:lang w:val="en-GB" w:eastAsia="en-GB"/>
    </w:rPr>
  </w:style>
  <w:style w:type="paragraph" w:styleId="Heading3">
    <w:name w:val="heading 3"/>
    <w:basedOn w:val="Normal"/>
    <w:link w:val="Heading3Char"/>
    <w:uiPriority w:val="9"/>
    <w:qFormat/>
    <w:rsid w:val="00190271"/>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C2CDC"/>
    <w:pPr>
      <w:jc w:val="center"/>
    </w:pPr>
    <w:rPr>
      <w:b/>
    </w:rPr>
  </w:style>
  <w:style w:type="character" w:customStyle="1" w:styleId="TitleChar">
    <w:name w:val="Title Char"/>
    <w:basedOn w:val="DefaultParagraphFont"/>
    <w:link w:val="Title"/>
    <w:rsid w:val="008C2CDC"/>
    <w:rPr>
      <w:rFonts w:ascii="Times New Roman" w:eastAsia="Times New Roman" w:hAnsi="Times New Roman" w:cs="Times New Roman"/>
      <w:b/>
      <w:sz w:val="24"/>
      <w:szCs w:val="20"/>
      <w:lang w:val="en-US"/>
    </w:rPr>
  </w:style>
  <w:style w:type="paragraph" w:styleId="BodyText">
    <w:name w:val="Body Text"/>
    <w:basedOn w:val="Normal"/>
    <w:link w:val="BodyTextChar"/>
    <w:rsid w:val="008C2CDC"/>
    <w:pPr>
      <w:spacing w:after="120"/>
    </w:pPr>
  </w:style>
  <w:style w:type="character" w:customStyle="1" w:styleId="BodyTextChar">
    <w:name w:val="Body Text Char"/>
    <w:basedOn w:val="DefaultParagraphFont"/>
    <w:link w:val="BodyText"/>
    <w:rsid w:val="008C2CDC"/>
    <w:rPr>
      <w:rFonts w:ascii="Times New Roman" w:eastAsia="Times New Roman" w:hAnsi="Times New Roman" w:cs="Times New Roman"/>
      <w:sz w:val="24"/>
      <w:szCs w:val="20"/>
      <w:lang w:val="en-US"/>
    </w:rPr>
  </w:style>
  <w:style w:type="paragraph" w:customStyle="1" w:styleId="Default">
    <w:name w:val="Default"/>
    <w:rsid w:val="00CE4B3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E4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8AD"/>
    <w:pPr>
      <w:widowControl w:val="0"/>
      <w:ind w:left="720"/>
    </w:pPr>
    <w:rPr>
      <w:lang w:val="en-GB"/>
    </w:rPr>
  </w:style>
  <w:style w:type="paragraph" w:styleId="NormalWeb">
    <w:name w:val="Normal (Web)"/>
    <w:basedOn w:val="Normal"/>
    <w:uiPriority w:val="99"/>
    <w:unhideWhenUsed/>
    <w:rsid w:val="001B6456"/>
    <w:pPr>
      <w:spacing w:before="100" w:beforeAutospacing="1" w:after="100" w:afterAutospacing="1"/>
    </w:pPr>
    <w:rPr>
      <w:szCs w:val="24"/>
      <w:lang w:val="en-GB" w:eastAsia="en-GB"/>
    </w:rPr>
  </w:style>
  <w:style w:type="character" w:styleId="Strong">
    <w:name w:val="Strong"/>
    <w:basedOn w:val="DefaultParagraphFont"/>
    <w:uiPriority w:val="22"/>
    <w:qFormat/>
    <w:rsid w:val="00A96F5D"/>
    <w:rPr>
      <w:b/>
      <w:bCs/>
    </w:rPr>
  </w:style>
  <w:style w:type="character" w:customStyle="1" w:styleId="Heading1Char">
    <w:name w:val="Heading 1 Char"/>
    <w:basedOn w:val="DefaultParagraphFont"/>
    <w:link w:val="Heading1"/>
    <w:uiPriority w:val="9"/>
    <w:rsid w:val="0019027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9027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90271"/>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190271"/>
    <w:rPr>
      <w:i/>
      <w:iCs/>
    </w:rPr>
  </w:style>
  <w:style w:type="paragraph" w:styleId="Header">
    <w:name w:val="header"/>
    <w:basedOn w:val="Normal"/>
    <w:link w:val="HeaderChar"/>
    <w:uiPriority w:val="99"/>
    <w:unhideWhenUsed/>
    <w:rsid w:val="005500E9"/>
    <w:pPr>
      <w:tabs>
        <w:tab w:val="center" w:pos="4513"/>
        <w:tab w:val="right" w:pos="9026"/>
      </w:tabs>
    </w:pPr>
  </w:style>
  <w:style w:type="character" w:customStyle="1" w:styleId="HeaderChar">
    <w:name w:val="Header Char"/>
    <w:basedOn w:val="DefaultParagraphFont"/>
    <w:link w:val="Header"/>
    <w:uiPriority w:val="99"/>
    <w:rsid w:val="005500E9"/>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5500E9"/>
    <w:pPr>
      <w:tabs>
        <w:tab w:val="center" w:pos="4513"/>
        <w:tab w:val="right" w:pos="9026"/>
      </w:tabs>
    </w:pPr>
  </w:style>
  <w:style w:type="character" w:customStyle="1" w:styleId="FooterChar">
    <w:name w:val="Footer Char"/>
    <w:basedOn w:val="DefaultParagraphFont"/>
    <w:link w:val="Footer"/>
    <w:uiPriority w:val="99"/>
    <w:rsid w:val="005500E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807">
      <w:bodyDiv w:val="1"/>
      <w:marLeft w:val="0"/>
      <w:marRight w:val="0"/>
      <w:marTop w:val="0"/>
      <w:marBottom w:val="0"/>
      <w:divBdr>
        <w:top w:val="none" w:sz="0" w:space="0" w:color="auto"/>
        <w:left w:val="none" w:sz="0" w:space="0" w:color="auto"/>
        <w:bottom w:val="none" w:sz="0" w:space="0" w:color="auto"/>
        <w:right w:val="none" w:sz="0" w:space="0" w:color="auto"/>
      </w:divBdr>
      <w:divsChild>
        <w:div w:id="1836533041">
          <w:marLeft w:val="0"/>
          <w:marRight w:val="0"/>
          <w:marTop w:val="0"/>
          <w:marBottom w:val="0"/>
          <w:divBdr>
            <w:top w:val="none" w:sz="0" w:space="0" w:color="auto"/>
            <w:left w:val="none" w:sz="0" w:space="0" w:color="auto"/>
            <w:bottom w:val="none" w:sz="0" w:space="0" w:color="auto"/>
            <w:right w:val="none" w:sz="0" w:space="0" w:color="auto"/>
          </w:divBdr>
        </w:div>
      </w:divsChild>
    </w:div>
    <w:div w:id="286089532">
      <w:bodyDiv w:val="1"/>
      <w:marLeft w:val="0"/>
      <w:marRight w:val="0"/>
      <w:marTop w:val="0"/>
      <w:marBottom w:val="0"/>
      <w:divBdr>
        <w:top w:val="none" w:sz="0" w:space="0" w:color="auto"/>
        <w:left w:val="none" w:sz="0" w:space="0" w:color="auto"/>
        <w:bottom w:val="none" w:sz="0" w:space="0" w:color="auto"/>
        <w:right w:val="none" w:sz="0" w:space="0" w:color="auto"/>
      </w:divBdr>
      <w:divsChild>
        <w:div w:id="1305037830">
          <w:marLeft w:val="0"/>
          <w:marRight w:val="0"/>
          <w:marTop w:val="0"/>
          <w:marBottom w:val="0"/>
          <w:divBdr>
            <w:top w:val="none" w:sz="0" w:space="0" w:color="auto"/>
            <w:left w:val="none" w:sz="0" w:space="0" w:color="auto"/>
            <w:bottom w:val="none" w:sz="0" w:space="0" w:color="auto"/>
            <w:right w:val="none" w:sz="0" w:space="0" w:color="auto"/>
          </w:divBdr>
        </w:div>
      </w:divsChild>
    </w:div>
    <w:div w:id="712534606">
      <w:bodyDiv w:val="1"/>
      <w:marLeft w:val="0"/>
      <w:marRight w:val="0"/>
      <w:marTop w:val="0"/>
      <w:marBottom w:val="0"/>
      <w:divBdr>
        <w:top w:val="none" w:sz="0" w:space="0" w:color="auto"/>
        <w:left w:val="none" w:sz="0" w:space="0" w:color="auto"/>
        <w:bottom w:val="none" w:sz="0" w:space="0" w:color="auto"/>
        <w:right w:val="none" w:sz="0" w:space="0" w:color="auto"/>
      </w:divBdr>
      <w:divsChild>
        <w:div w:id="187553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4919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Parkside Community School</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Mills</dc:creator>
  <cp:keywords/>
  <dc:description/>
  <cp:lastModifiedBy>Sarah Russell</cp:lastModifiedBy>
  <cp:revision>2</cp:revision>
  <dcterms:created xsi:type="dcterms:W3CDTF">2026-05-07T05:26:00Z</dcterms:created>
  <dcterms:modified xsi:type="dcterms:W3CDTF">2026-05-07T05:26:00Z</dcterms:modified>
</cp:coreProperties>
</file>