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57E11" w14:textId="4B3540CF" w:rsidR="00FA4A3D" w:rsidRDefault="00FA4A3D" w:rsidP="00FA4A3D">
      <w:pPr>
        <w:jc w:val="center"/>
        <w:rPr>
          <w:rFonts w:ascii="Calibri" w:hAnsi="Calibri" w:cs="Calibri"/>
          <w:b/>
          <w:bCs/>
          <w:sz w:val="28"/>
          <w:szCs w:val="28"/>
        </w:rPr>
      </w:pPr>
      <w:r>
        <w:rPr>
          <w:noProof/>
        </w:rPr>
        <w:drawing>
          <wp:inline distT="0" distB="0" distL="0" distR="0" wp14:anchorId="550418F8" wp14:editId="193EBEC8">
            <wp:extent cx="1389380" cy="1561465"/>
            <wp:effectExtent l="0" t="0" r="1270" b="635"/>
            <wp:docPr id="1178293512" name="Picture 2" descr="A logo with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colorful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9380" cy="1561465"/>
                    </a:xfrm>
                    <a:prstGeom prst="rect">
                      <a:avLst/>
                    </a:prstGeom>
                    <a:noFill/>
                    <a:ln>
                      <a:noFill/>
                    </a:ln>
                  </pic:spPr>
                </pic:pic>
              </a:graphicData>
            </a:graphic>
          </wp:inline>
        </w:drawing>
      </w:r>
    </w:p>
    <w:p w14:paraId="381CFD7C" w14:textId="77777777" w:rsidR="00FA4A3D" w:rsidRDefault="00FA4A3D" w:rsidP="00171EA5">
      <w:pPr>
        <w:rPr>
          <w:rFonts w:ascii="Calibri" w:hAnsi="Calibri" w:cs="Calibri"/>
          <w:b/>
          <w:bCs/>
          <w:sz w:val="28"/>
          <w:szCs w:val="28"/>
        </w:rPr>
      </w:pPr>
    </w:p>
    <w:p w14:paraId="32705718" w14:textId="5C36D60D" w:rsidR="00534E85" w:rsidRPr="002400D0" w:rsidRDefault="00534E85" w:rsidP="00534E85">
      <w:pPr>
        <w:jc w:val="center"/>
        <w:rPr>
          <w:rFonts w:ascii="Calibri" w:hAnsi="Calibri" w:cs="Calibri"/>
          <w:b/>
          <w:bCs/>
          <w:sz w:val="28"/>
          <w:szCs w:val="28"/>
        </w:rPr>
      </w:pPr>
      <w:r w:rsidRPr="00FB6693">
        <w:rPr>
          <w:rFonts w:ascii="Calibri" w:hAnsi="Calibri" w:cs="Calibri"/>
          <w:b/>
          <w:bCs/>
        </w:rPr>
        <w:t>JOB PROFILE – </w:t>
      </w:r>
      <w:r w:rsidR="00445D53">
        <w:rPr>
          <w:rFonts w:ascii="Calibri" w:hAnsi="Calibri" w:cs="Calibri"/>
          <w:b/>
          <w:bCs/>
        </w:rPr>
        <w:t>HEAD OF OPERATIONS</w:t>
      </w:r>
      <w:r w:rsidRPr="002400D0">
        <w:rPr>
          <w:rFonts w:ascii="Calibri" w:hAnsi="Calibri" w:cs="Calibri"/>
          <w:b/>
          <w:bCs/>
          <w:sz w:val="28"/>
          <w:szCs w:val="28"/>
        </w:rPr>
        <w:t xml:space="preserve">  </w:t>
      </w:r>
    </w:p>
    <w:p w14:paraId="1ACA0BD6" w14:textId="77777777" w:rsidR="00534E85" w:rsidRDefault="00534E85" w:rsidP="00534E85">
      <w:pPr>
        <w:rPr>
          <w:rFonts w:ascii="Calibri" w:hAnsi="Calibri" w:cs="Calibri"/>
          <w:b/>
          <w:bCs/>
          <w:sz w:val="28"/>
          <w:szCs w:val="28"/>
        </w:rPr>
      </w:pPr>
      <w:r w:rsidRPr="002400D0">
        <w:rPr>
          <w:rFonts w:ascii="Calibri" w:hAnsi="Calibri" w:cs="Calibri"/>
          <w:b/>
          <w:bCs/>
          <w:sz w:val="28"/>
          <w:szCs w:val="28"/>
        </w:rPr>
        <w:t>  </w:t>
      </w:r>
    </w:p>
    <w:p w14:paraId="2A4D6B00" w14:textId="77777777" w:rsidR="00445D53" w:rsidRDefault="00534E85" w:rsidP="00534E85">
      <w:pPr>
        <w:rPr>
          <w:rFonts w:ascii="Calibri" w:hAnsi="Calibri" w:cs="Calibri"/>
          <w:b/>
          <w:bCs/>
          <w:sz w:val="22"/>
          <w:szCs w:val="22"/>
        </w:rPr>
      </w:pPr>
      <w:r w:rsidRPr="00FB6693">
        <w:rPr>
          <w:rFonts w:ascii="Calibri" w:hAnsi="Calibri" w:cs="Calibri"/>
          <w:b/>
          <w:bCs/>
          <w:sz w:val="22"/>
          <w:szCs w:val="22"/>
        </w:rPr>
        <w:t>POST TITLE: </w:t>
      </w:r>
      <w:r w:rsidR="00445D53">
        <w:rPr>
          <w:rFonts w:ascii="Calibri" w:hAnsi="Calibri" w:cs="Calibri"/>
          <w:b/>
          <w:bCs/>
          <w:sz w:val="22"/>
          <w:szCs w:val="22"/>
        </w:rPr>
        <w:t>HEAD OF OPERATIONS</w:t>
      </w:r>
      <w:r w:rsidR="00445D53">
        <w:rPr>
          <w:rFonts w:ascii="Calibri" w:hAnsi="Calibri" w:cs="Calibri"/>
          <w:b/>
          <w:bCs/>
          <w:sz w:val="22"/>
          <w:szCs w:val="22"/>
        </w:rPr>
        <w:tab/>
      </w:r>
      <w:r>
        <w:rPr>
          <w:rFonts w:ascii="Calibri" w:hAnsi="Calibri" w:cs="Calibri"/>
          <w:b/>
          <w:bCs/>
          <w:sz w:val="22"/>
          <w:szCs w:val="22"/>
        </w:rPr>
        <w:tab/>
      </w:r>
    </w:p>
    <w:p w14:paraId="5434DB98" w14:textId="7CFAD174" w:rsidR="00534E85" w:rsidRPr="00445D53" w:rsidRDefault="00534E85" w:rsidP="00534E85">
      <w:pPr>
        <w:rPr>
          <w:rFonts w:ascii="Calibri" w:hAnsi="Calibri" w:cs="Calibri"/>
          <w:b/>
          <w:bCs/>
          <w:sz w:val="20"/>
          <w:szCs w:val="20"/>
        </w:rPr>
      </w:pPr>
      <w:r w:rsidRPr="00445D53">
        <w:rPr>
          <w:rFonts w:ascii="Calibri" w:hAnsi="Calibri" w:cs="Calibri"/>
          <w:b/>
          <w:bCs/>
          <w:color w:val="000000" w:themeColor="text1"/>
          <w:sz w:val="22"/>
          <w:szCs w:val="22"/>
        </w:rPr>
        <w:t>GRADE:  </w:t>
      </w:r>
      <w:r w:rsidR="001F5F10">
        <w:rPr>
          <w:rFonts w:ascii="Calibri" w:hAnsi="Calibri" w:cs="Calibri"/>
          <w:color w:val="000000" w:themeColor="text1"/>
          <w:sz w:val="22"/>
          <w:szCs w:val="22"/>
        </w:rPr>
        <w:t xml:space="preserve">Grade </w:t>
      </w:r>
      <w:r w:rsidR="001F5F10">
        <w:rPr>
          <w:rFonts w:ascii="Calibri" w:hAnsi="Calibri" w:cs="Calibri"/>
          <w:sz w:val="22"/>
          <w:szCs w:val="22"/>
        </w:rPr>
        <w:t>10</w:t>
      </w:r>
      <w:r w:rsidR="00445D53" w:rsidRPr="00445D53">
        <w:rPr>
          <w:rFonts w:ascii="Calibri" w:hAnsi="Calibri" w:cs="Calibri"/>
          <w:sz w:val="22"/>
          <w:szCs w:val="22"/>
        </w:rPr>
        <w:t xml:space="preserve"> Point </w:t>
      </w:r>
      <w:r w:rsidR="001F5F10">
        <w:rPr>
          <w:rFonts w:ascii="Calibri" w:hAnsi="Calibri" w:cs="Calibri"/>
          <w:sz w:val="22"/>
          <w:szCs w:val="22"/>
        </w:rPr>
        <w:t>46</w:t>
      </w:r>
      <w:r w:rsidR="00445D53" w:rsidRPr="00445D53">
        <w:rPr>
          <w:rFonts w:ascii="Calibri" w:hAnsi="Calibri" w:cs="Calibri"/>
          <w:sz w:val="22"/>
          <w:szCs w:val="22"/>
        </w:rPr>
        <w:t xml:space="preserve"> -</w:t>
      </w:r>
      <w:r w:rsidR="00C60F9E">
        <w:rPr>
          <w:rFonts w:ascii="Calibri" w:hAnsi="Calibri" w:cs="Calibri"/>
          <w:sz w:val="22"/>
          <w:szCs w:val="22"/>
        </w:rPr>
        <w:t xml:space="preserve"> </w:t>
      </w:r>
      <w:r w:rsidR="00445D53" w:rsidRPr="00445D53">
        <w:rPr>
          <w:rFonts w:ascii="Calibri" w:hAnsi="Calibri" w:cs="Calibri"/>
          <w:sz w:val="22"/>
          <w:szCs w:val="22"/>
        </w:rPr>
        <w:t>4</w:t>
      </w:r>
      <w:r w:rsidR="001F5F10">
        <w:rPr>
          <w:rFonts w:ascii="Calibri" w:hAnsi="Calibri" w:cs="Calibri"/>
          <w:sz w:val="22"/>
          <w:szCs w:val="22"/>
        </w:rPr>
        <w:t>8</w:t>
      </w:r>
      <w:r w:rsidR="00445D53" w:rsidRPr="00445D53">
        <w:rPr>
          <w:rFonts w:ascii="Calibri" w:hAnsi="Calibri" w:cs="Calibri"/>
          <w:sz w:val="22"/>
          <w:szCs w:val="22"/>
        </w:rPr>
        <w:t xml:space="preserve"> (£</w:t>
      </w:r>
      <w:r w:rsidR="001F5F10">
        <w:rPr>
          <w:rFonts w:ascii="Calibri" w:hAnsi="Calibri" w:cs="Calibri"/>
          <w:sz w:val="22"/>
          <w:szCs w:val="22"/>
        </w:rPr>
        <w:t>60</w:t>
      </w:r>
      <w:r w:rsidR="00C60F9E">
        <w:rPr>
          <w:rFonts w:ascii="Calibri" w:hAnsi="Calibri" w:cs="Calibri"/>
          <w:sz w:val="22"/>
          <w:szCs w:val="22"/>
        </w:rPr>
        <w:t>,637</w:t>
      </w:r>
      <w:r w:rsidR="00445D53" w:rsidRPr="00445D53">
        <w:rPr>
          <w:rFonts w:ascii="Calibri" w:hAnsi="Calibri" w:cs="Calibri"/>
          <w:sz w:val="22"/>
          <w:szCs w:val="22"/>
        </w:rPr>
        <w:t xml:space="preserve"> - £</w:t>
      </w:r>
      <w:r w:rsidR="00C60F9E">
        <w:rPr>
          <w:rFonts w:ascii="Calibri" w:hAnsi="Calibri" w:cs="Calibri"/>
          <w:sz w:val="22"/>
          <w:szCs w:val="22"/>
        </w:rPr>
        <w:t>64,413</w:t>
      </w:r>
      <w:r w:rsidR="00445D53" w:rsidRPr="00445D53">
        <w:rPr>
          <w:rFonts w:ascii="Calibri" w:hAnsi="Calibri" w:cs="Calibri"/>
          <w:sz w:val="22"/>
          <w:szCs w:val="22"/>
        </w:rPr>
        <w:t xml:space="preserve"> per annum)</w:t>
      </w:r>
    </w:p>
    <w:p w14:paraId="0AD941AB" w14:textId="474984FB" w:rsidR="00534E85" w:rsidRPr="00FB6693" w:rsidRDefault="00534E85" w:rsidP="00534E85">
      <w:pPr>
        <w:rPr>
          <w:rFonts w:ascii="Calibri" w:hAnsi="Calibri" w:cs="Calibri"/>
          <w:b/>
          <w:bCs/>
          <w:sz w:val="22"/>
          <w:szCs w:val="22"/>
        </w:rPr>
      </w:pPr>
      <w:r w:rsidRPr="00FB6693">
        <w:rPr>
          <w:rFonts w:ascii="Calibri" w:hAnsi="Calibri" w:cs="Calibri"/>
          <w:b/>
          <w:bCs/>
          <w:sz w:val="22"/>
          <w:szCs w:val="22"/>
        </w:rPr>
        <w:t xml:space="preserve">HOURS: </w:t>
      </w:r>
      <w:r w:rsidRPr="00994ABE">
        <w:rPr>
          <w:rFonts w:ascii="Calibri" w:hAnsi="Calibri" w:cs="Calibri"/>
          <w:sz w:val="22"/>
          <w:szCs w:val="22"/>
        </w:rPr>
        <w:t>37</w:t>
      </w:r>
      <w:r w:rsidRPr="00FB6693">
        <w:rPr>
          <w:rFonts w:ascii="Calibri" w:hAnsi="Calibri" w:cs="Calibri"/>
          <w:b/>
          <w:bCs/>
          <w:sz w:val="22"/>
          <w:szCs w:val="22"/>
        </w:rPr>
        <w:tab/>
      </w:r>
      <w:r w:rsidRPr="00FB6693">
        <w:rPr>
          <w:rFonts w:ascii="Calibri" w:hAnsi="Calibri" w:cs="Calibri"/>
          <w:b/>
          <w:bCs/>
          <w:sz w:val="22"/>
          <w:szCs w:val="22"/>
        </w:rPr>
        <w:tab/>
      </w:r>
      <w:r w:rsidRPr="00FB6693">
        <w:rPr>
          <w:rFonts w:ascii="Calibri" w:hAnsi="Calibri" w:cs="Calibri"/>
          <w:b/>
          <w:bCs/>
          <w:sz w:val="22"/>
          <w:szCs w:val="22"/>
        </w:rPr>
        <w:tab/>
      </w:r>
      <w:r w:rsidRPr="00FB6693">
        <w:rPr>
          <w:rFonts w:ascii="Calibri" w:hAnsi="Calibri" w:cs="Calibri"/>
          <w:b/>
          <w:bCs/>
          <w:sz w:val="22"/>
          <w:szCs w:val="22"/>
        </w:rPr>
        <w:tab/>
      </w:r>
      <w:r w:rsidRPr="00FB6693">
        <w:rPr>
          <w:rFonts w:ascii="Calibri" w:hAnsi="Calibri" w:cs="Calibri"/>
          <w:b/>
          <w:bCs/>
          <w:sz w:val="22"/>
          <w:szCs w:val="22"/>
        </w:rPr>
        <w:tab/>
        <w:t>WEEKS: </w:t>
      </w:r>
      <w:r w:rsidR="00445D53" w:rsidRPr="00994ABE">
        <w:rPr>
          <w:rFonts w:ascii="Calibri" w:hAnsi="Calibri" w:cs="Calibri"/>
          <w:sz w:val="22"/>
          <w:szCs w:val="22"/>
        </w:rPr>
        <w:t>52</w:t>
      </w:r>
    </w:p>
    <w:p w14:paraId="0497B527" w14:textId="77777777" w:rsidR="00445D53" w:rsidRDefault="00534E85" w:rsidP="00534E85">
      <w:pPr>
        <w:rPr>
          <w:rFonts w:ascii="Calibri" w:hAnsi="Calibri" w:cs="Calibri"/>
          <w:b/>
          <w:bCs/>
          <w:color w:val="000000" w:themeColor="text1"/>
          <w:sz w:val="22"/>
          <w:szCs w:val="22"/>
        </w:rPr>
      </w:pPr>
      <w:r w:rsidRPr="00445D53">
        <w:rPr>
          <w:rFonts w:ascii="Calibri" w:hAnsi="Calibri" w:cs="Calibri"/>
          <w:b/>
          <w:bCs/>
          <w:color w:val="000000" w:themeColor="text1"/>
          <w:sz w:val="22"/>
          <w:szCs w:val="22"/>
        </w:rPr>
        <w:t>RESPONSIBLE TO: </w:t>
      </w:r>
      <w:r w:rsidRPr="00994ABE">
        <w:rPr>
          <w:rFonts w:ascii="Calibri" w:hAnsi="Calibri" w:cs="Calibri"/>
          <w:color w:val="000000" w:themeColor="text1"/>
          <w:sz w:val="22"/>
          <w:szCs w:val="22"/>
        </w:rPr>
        <w:t>CEO</w:t>
      </w:r>
      <w:r w:rsidRPr="00445D53">
        <w:rPr>
          <w:rFonts w:ascii="Calibri" w:hAnsi="Calibri" w:cs="Calibri"/>
          <w:b/>
          <w:bCs/>
          <w:color w:val="000000" w:themeColor="text1"/>
          <w:sz w:val="22"/>
          <w:szCs w:val="22"/>
        </w:rPr>
        <w:tab/>
      </w:r>
    </w:p>
    <w:p w14:paraId="4BB902BB" w14:textId="1CE9AF7D" w:rsidR="00534E85" w:rsidRPr="00445D53" w:rsidRDefault="00445D53" w:rsidP="00534E85">
      <w:pPr>
        <w:rPr>
          <w:rFonts w:ascii="Calibri" w:hAnsi="Calibri" w:cs="Calibri"/>
          <w:b/>
          <w:bCs/>
          <w:color w:val="000000" w:themeColor="text1"/>
          <w:sz w:val="22"/>
          <w:szCs w:val="22"/>
        </w:rPr>
      </w:pPr>
      <w:r>
        <w:rPr>
          <w:rFonts w:ascii="Calibri" w:hAnsi="Calibri" w:cs="Calibri"/>
          <w:b/>
          <w:bCs/>
          <w:color w:val="000000" w:themeColor="text1"/>
          <w:sz w:val="22"/>
          <w:szCs w:val="22"/>
        </w:rPr>
        <w:t xml:space="preserve">RESPONSIBLE FOR: </w:t>
      </w:r>
      <w:r w:rsidRPr="00445D53">
        <w:rPr>
          <w:rFonts w:ascii="Calibri" w:hAnsi="Calibri" w:cs="Calibri"/>
          <w:sz w:val="22"/>
          <w:szCs w:val="22"/>
        </w:rPr>
        <w:t>Compliance, Estates, Project Management, Health &amp; Safety, Digital Strategy, Procurement, and Catering</w:t>
      </w:r>
      <w:r w:rsidR="00D801B5">
        <w:rPr>
          <w:rFonts w:ascii="Calibri" w:hAnsi="Calibri" w:cs="Calibri"/>
          <w:sz w:val="22"/>
          <w:szCs w:val="22"/>
        </w:rPr>
        <w:t>.</w:t>
      </w:r>
    </w:p>
    <w:p w14:paraId="13AA8FF6" w14:textId="4BFE0DCD" w:rsidR="00534E85" w:rsidRPr="00445D53" w:rsidRDefault="00534E85" w:rsidP="00534E85">
      <w:pPr>
        <w:rPr>
          <w:rFonts w:ascii="Calibri" w:hAnsi="Calibri" w:cs="Calibri"/>
          <w:b/>
          <w:bCs/>
          <w:color w:val="000000" w:themeColor="text1"/>
          <w:sz w:val="22"/>
          <w:szCs w:val="22"/>
        </w:rPr>
      </w:pPr>
      <w:r w:rsidRPr="00445D53">
        <w:rPr>
          <w:rFonts w:ascii="Calibri" w:hAnsi="Calibri" w:cs="Calibri"/>
          <w:b/>
          <w:bCs/>
          <w:color w:val="000000" w:themeColor="text1"/>
          <w:sz w:val="22"/>
          <w:szCs w:val="22"/>
        </w:rPr>
        <w:t>LOCATION: </w:t>
      </w:r>
      <w:r w:rsidR="00445D53" w:rsidRPr="00445D53">
        <w:rPr>
          <w:rFonts w:ascii="Calibri" w:hAnsi="Calibri" w:cs="Calibri"/>
          <w:color w:val="000000" w:themeColor="text1"/>
          <w:sz w:val="22"/>
          <w:szCs w:val="22"/>
        </w:rPr>
        <w:t>Stephenson MK Trust, working across school sites to include Stephenson Academy, Bridge Academy</w:t>
      </w:r>
      <w:r w:rsidR="00D801B5">
        <w:rPr>
          <w:rFonts w:ascii="Calibri" w:hAnsi="Calibri" w:cs="Calibri"/>
          <w:color w:val="000000" w:themeColor="text1"/>
          <w:sz w:val="22"/>
          <w:szCs w:val="22"/>
        </w:rPr>
        <w:t>.</w:t>
      </w:r>
    </w:p>
    <w:p w14:paraId="1C4DB211" w14:textId="77777777" w:rsidR="00534E85" w:rsidRDefault="00534E85" w:rsidP="00171EA5">
      <w:pPr>
        <w:rPr>
          <w:rFonts w:ascii="Calibri" w:hAnsi="Calibri" w:cs="Calibri"/>
          <w:b/>
          <w:bCs/>
          <w:sz w:val="28"/>
          <w:szCs w:val="28"/>
        </w:rPr>
      </w:pPr>
    </w:p>
    <w:p w14:paraId="5DA141E0" w14:textId="3825C6F0" w:rsidR="00171EA5" w:rsidRPr="00D1121A" w:rsidRDefault="00171EA5" w:rsidP="00171EA5">
      <w:pPr>
        <w:rPr>
          <w:rFonts w:ascii="Calibri" w:hAnsi="Calibri" w:cs="Calibri"/>
          <w:b/>
          <w:bCs/>
          <w:sz w:val="22"/>
          <w:szCs w:val="22"/>
        </w:rPr>
      </w:pPr>
      <w:r w:rsidRPr="00D1121A">
        <w:rPr>
          <w:rFonts w:ascii="Calibri" w:hAnsi="Calibri" w:cs="Calibri"/>
          <w:b/>
          <w:bCs/>
          <w:sz w:val="22"/>
          <w:szCs w:val="22"/>
        </w:rPr>
        <w:t>Job Purpose</w:t>
      </w:r>
    </w:p>
    <w:p w14:paraId="776CE276" w14:textId="77777777" w:rsidR="00445D53" w:rsidRPr="00445D53" w:rsidRDefault="00445D53" w:rsidP="00445D53">
      <w:pPr>
        <w:jc w:val="both"/>
        <w:rPr>
          <w:rFonts w:ascii="Calibri" w:hAnsi="Calibri" w:cs="Calibri"/>
          <w:sz w:val="22"/>
          <w:szCs w:val="22"/>
        </w:rPr>
      </w:pPr>
      <w:r w:rsidRPr="00445D53">
        <w:rPr>
          <w:rFonts w:ascii="Calibri" w:hAnsi="Calibri" w:cs="Calibri"/>
          <w:sz w:val="22"/>
          <w:szCs w:val="22"/>
        </w:rPr>
        <w:t>The Head of Operations will help Stephenson MK Trust to achieve its aims by developing services that support the effective delivery of education in our schools, providing strategic oversight of the development of our estates, and working collaboratively with the Governance professional to enable effective governance at all levels of the organisation.</w:t>
      </w:r>
    </w:p>
    <w:p w14:paraId="2738B49E" w14:textId="77777777" w:rsidR="00445D53" w:rsidRPr="00445D53" w:rsidRDefault="00445D53" w:rsidP="00445D53">
      <w:pPr>
        <w:jc w:val="both"/>
        <w:rPr>
          <w:rFonts w:ascii="Calibri" w:hAnsi="Calibri" w:cs="Calibri"/>
          <w:sz w:val="22"/>
          <w:szCs w:val="22"/>
        </w:rPr>
      </w:pPr>
      <w:r w:rsidRPr="00445D53">
        <w:rPr>
          <w:rFonts w:ascii="Calibri" w:hAnsi="Calibri" w:cs="Calibri"/>
          <w:sz w:val="22"/>
          <w:szCs w:val="22"/>
        </w:rPr>
        <w:t>The post-holder will lead the development and implementation of a Trust-wide operational strategy ensuring that services are aligned, efficient, scalable and provide value for money. They will design policies, systems and processes that are appropriate to our schools, ensuring that we have an effective service offer. This will allow school leaders to maximise their focus on improving the educational experience within their schools.</w:t>
      </w:r>
    </w:p>
    <w:p w14:paraId="4575CCAB" w14:textId="77777777" w:rsidR="00445D53" w:rsidRPr="00445D53" w:rsidRDefault="00445D53" w:rsidP="00445D53">
      <w:pPr>
        <w:jc w:val="both"/>
        <w:rPr>
          <w:rFonts w:ascii="Calibri" w:hAnsi="Calibri" w:cs="Calibri"/>
          <w:sz w:val="22"/>
          <w:szCs w:val="22"/>
        </w:rPr>
      </w:pPr>
      <w:r w:rsidRPr="00445D53">
        <w:rPr>
          <w:rFonts w:ascii="Calibri" w:hAnsi="Calibri" w:cs="Calibri"/>
          <w:sz w:val="22"/>
          <w:szCs w:val="22"/>
        </w:rPr>
        <w:t xml:space="preserve">Acting as a Head of Operations, the post-holder will contribute to the Trust's long-term sustainability, supporting growth through academy conversions, onboarding of new schools, and expansion of provision at existing schools. The post-holder will deliver these responsibilities </w:t>
      </w:r>
      <w:proofErr w:type="gramStart"/>
      <w:r w:rsidRPr="00445D53">
        <w:rPr>
          <w:rFonts w:ascii="Calibri" w:hAnsi="Calibri" w:cs="Calibri"/>
          <w:sz w:val="22"/>
          <w:szCs w:val="22"/>
        </w:rPr>
        <w:t>with regard to</w:t>
      </w:r>
      <w:proofErr w:type="gramEnd"/>
      <w:r w:rsidRPr="00445D53">
        <w:rPr>
          <w:rFonts w:ascii="Calibri" w:hAnsi="Calibri" w:cs="Calibri"/>
          <w:sz w:val="22"/>
          <w:szCs w:val="22"/>
        </w:rPr>
        <w:t xml:space="preserve"> the ethos and values of the Trust, balancing the need for consistency across the Trust with the requirement for local variation in some schools.</w:t>
      </w:r>
    </w:p>
    <w:p w14:paraId="366EAA93" w14:textId="77777777" w:rsidR="00445D53" w:rsidRDefault="00445D53" w:rsidP="00171EA5">
      <w:pPr>
        <w:jc w:val="both"/>
        <w:rPr>
          <w:rFonts w:ascii="Calibri" w:hAnsi="Calibri" w:cs="Calibri"/>
          <w:sz w:val="22"/>
          <w:szCs w:val="22"/>
        </w:rPr>
      </w:pPr>
    </w:p>
    <w:p w14:paraId="4A525A76" w14:textId="71FE72E6" w:rsidR="00171EA5" w:rsidRPr="003E08B3" w:rsidRDefault="00171EA5" w:rsidP="00171EA5">
      <w:pPr>
        <w:jc w:val="both"/>
        <w:rPr>
          <w:rFonts w:ascii="Calibri" w:hAnsi="Calibri" w:cs="Calibri"/>
          <w:b/>
          <w:bCs/>
          <w:sz w:val="22"/>
          <w:szCs w:val="22"/>
        </w:rPr>
      </w:pPr>
      <w:r w:rsidRPr="003E08B3">
        <w:rPr>
          <w:rFonts w:ascii="Calibri" w:hAnsi="Calibri" w:cs="Calibri"/>
          <w:b/>
          <w:bCs/>
          <w:sz w:val="22"/>
          <w:szCs w:val="22"/>
        </w:rPr>
        <w:lastRenderedPageBreak/>
        <w:t>Key Responsibilities</w:t>
      </w:r>
    </w:p>
    <w:p w14:paraId="7801ED94" w14:textId="77777777" w:rsidR="00445D53" w:rsidRDefault="00445D53" w:rsidP="00445D53">
      <w:pPr>
        <w:pStyle w:val="NoSpacing"/>
        <w:jc w:val="both"/>
        <w:rPr>
          <w:rFonts w:ascii="Calibri" w:hAnsi="Calibri" w:cs="Calibri"/>
          <w:sz w:val="22"/>
          <w:szCs w:val="22"/>
        </w:rPr>
      </w:pPr>
      <w:r w:rsidRPr="00445D53">
        <w:rPr>
          <w:rFonts w:ascii="Calibri" w:hAnsi="Calibri" w:cs="Calibri"/>
          <w:sz w:val="22"/>
          <w:szCs w:val="22"/>
        </w:rPr>
        <w:t>Reporting to the CEO, the Head of Operations will sit on the Trust’s Leadership Team and will contribute to the strategic development of the Trust.</w:t>
      </w:r>
    </w:p>
    <w:p w14:paraId="035E697A" w14:textId="77777777" w:rsidR="00445D53" w:rsidRPr="00445D53" w:rsidRDefault="00445D53" w:rsidP="00445D53">
      <w:pPr>
        <w:pStyle w:val="NoSpacing"/>
        <w:jc w:val="both"/>
        <w:rPr>
          <w:rFonts w:ascii="Calibri" w:hAnsi="Calibri" w:cs="Calibri"/>
          <w:sz w:val="22"/>
          <w:szCs w:val="22"/>
        </w:rPr>
      </w:pPr>
    </w:p>
    <w:p w14:paraId="7D04440B" w14:textId="6B8FCFB2" w:rsidR="00445D53" w:rsidRPr="00445D53" w:rsidRDefault="00445D53">
      <w:pPr>
        <w:pStyle w:val="ListParagraph"/>
        <w:numPr>
          <w:ilvl w:val="0"/>
          <w:numId w:val="5"/>
        </w:numPr>
        <w:rPr>
          <w:rFonts w:ascii="Calibri" w:hAnsi="Calibri" w:cs="Calibri"/>
          <w:b/>
          <w:bCs/>
          <w:sz w:val="22"/>
          <w:szCs w:val="22"/>
        </w:rPr>
      </w:pPr>
      <w:r w:rsidRPr="00445D53">
        <w:rPr>
          <w:rFonts w:ascii="Calibri" w:hAnsi="Calibri" w:cs="Calibri"/>
          <w:b/>
          <w:bCs/>
          <w:sz w:val="22"/>
          <w:szCs w:val="22"/>
        </w:rPr>
        <w:t>Strategy and Operational Leadership</w:t>
      </w:r>
    </w:p>
    <w:p w14:paraId="27B34ED0" w14:textId="37D3AF15" w:rsidR="00445D53" w:rsidRPr="00445D53" w:rsidRDefault="00445D53">
      <w:pPr>
        <w:pStyle w:val="NoSpacing"/>
        <w:numPr>
          <w:ilvl w:val="0"/>
          <w:numId w:val="6"/>
        </w:numPr>
        <w:jc w:val="both"/>
        <w:rPr>
          <w:rFonts w:ascii="Calibri" w:hAnsi="Calibri" w:cs="Calibri"/>
          <w:sz w:val="22"/>
          <w:szCs w:val="22"/>
        </w:rPr>
      </w:pPr>
      <w:r w:rsidRPr="00445D53">
        <w:rPr>
          <w:rFonts w:ascii="Calibri" w:hAnsi="Calibri" w:cs="Calibri"/>
          <w:sz w:val="22"/>
          <w:szCs w:val="22"/>
        </w:rPr>
        <w:t>Lead an effective professional team, including the Site Managers, Catering Manager, IT Manager</w:t>
      </w:r>
      <w:r>
        <w:rPr>
          <w:rFonts w:ascii="Calibri" w:hAnsi="Calibri" w:cs="Calibri"/>
          <w:sz w:val="22"/>
          <w:szCs w:val="22"/>
        </w:rPr>
        <w:t>.</w:t>
      </w:r>
      <w:r w:rsidRPr="00445D53">
        <w:rPr>
          <w:rFonts w:ascii="Calibri" w:hAnsi="Calibri" w:cs="Calibri"/>
          <w:sz w:val="22"/>
          <w:szCs w:val="22"/>
        </w:rPr>
        <w:t xml:space="preserve"> </w:t>
      </w:r>
    </w:p>
    <w:p w14:paraId="24E33BEF" w14:textId="33114012" w:rsidR="00445D53" w:rsidRPr="00994ABE" w:rsidRDefault="00445D53">
      <w:pPr>
        <w:pStyle w:val="NoSpacing"/>
        <w:numPr>
          <w:ilvl w:val="0"/>
          <w:numId w:val="6"/>
        </w:numPr>
        <w:jc w:val="both"/>
        <w:rPr>
          <w:rFonts w:ascii="Calibri" w:hAnsi="Calibri" w:cs="Calibri"/>
          <w:color w:val="000000" w:themeColor="text1"/>
          <w:sz w:val="22"/>
          <w:szCs w:val="22"/>
        </w:rPr>
      </w:pPr>
      <w:r w:rsidRPr="00994ABE">
        <w:rPr>
          <w:rFonts w:ascii="Calibri" w:hAnsi="Calibri" w:cs="Calibri"/>
          <w:color w:val="000000" w:themeColor="text1"/>
          <w:sz w:val="22"/>
          <w:szCs w:val="22"/>
        </w:rPr>
        <w:t xml:space="preserve">Support the SBM to oversee the business and operational functions within the academies. </w:t>
      </w:r>
    </w:p>
    <w:p w14:paraId="3C7F0668" w14:textId="071E5E38" w:rsidR="00445D53" w:rsidRDefault="00445D53">
      <w:pPr>
        <w:pStyle w:val="NoSpacing"/>
        <w:numPr>
          <w:ilvl w:val="0"/>
          <w:numId w:val="6"/>
        </w:numPr>
        <w:jc w:val="both"/>
        <w:rPr>
          <w:rFonts w:ascii="Calibri" w:hAnsi="Calibri" w:cs="Calibri"/>
          <w:sz w:val="22"/>
          <w:szCs w:val="22"/>
        </w:rPr>
      </w:pPr>
      <w:r w:rsidRPr="00445D53">
        <w:rPr>
          <w:rFonts w:ascii="Calibri" w:hAnsi="Calibri" w:cs="Calibri"/>
          <w:sz w:val="22"/>
          <w:szCs w:val="22"/>
        </w:rPr>
        <w:t>Lead the Trust-wide operational planning and service improvement programmes for the maintenance ad sufficiency of the estate in line with budgetary limitations and governance process</w:t>
      </w:r>
      <w:r>
        <w:rPr>
          <w:rFonts w:ascii="Calibri" w:hAnsi="Calibri" w:cs="Calibri"/>
          <w:sz w:val="22"/>
          <w:szCs w:val="22"/>
        </w:rPr>
        <w:t>.</w:t>
      </w:r>
    </w:p>
    <w:p w14:paraId="75C3B0CD" w14:textId="60C4204F" w:rsidR="00F55DAE" w:rsidRPr="00F55DAE" w:rsidRDefault="00F55DAE" w:rsidP="00F55DAE">
      <w:pPr>
        <w:numPr>
          <w:ilvl w:val="0"/>
          <w:numId w:val="6"/>
        </w:numPr>
        <w:spacing w:after="0" w:line="240" w:lineRule="auto"/>
        <w:jc w:val="both"/>
        <w:rPr>
          <w:rFonts w:ascii="Calibri" w:eastAsia="Times New Roman" w:hAnsi="Calibri" w:cs="Calibri"/>
          <w:color w:val="242424"/>
          <w:kern w:val="0"/>
          <w:sz w:val="22"/>
          <w:szCs w:val="22"/>
          <w:lang w:eastAsia="en-GB"/>
          <w14:ligatures w14:val="none"/>
        </w:rPr>
      </w:pPr>
      <w:r w:rsidRPr="00F55DAE">
        <w:rPr>
          <w:rFonts w:ascii="Calibri" w:eastAsia="Times New Roman" w:hAnsi="Calibri" w:cs="Calibri"/>
          <w:color w:val="242424"/>
          <w:kern w:val="0"/>
          <w:sz w:val="22"/>
          <w:szCs w:val="22"/>
          <w:lang w:eastAsia="en-GB"/>
          <w14:ligatures w14:val="none"/>
        </w:rPr>
        <w:t>Develop and maintain a Trust-wide compliance calendar covering statutory returns and deadlines, inspection readiness requirements, and mandatory training schedules, ensuring all schools and the central team are aware of and meet their compliance obligations.</w:t>
      </w:r>
    </w:p>
    <w:p w14:paraId="7025A1AA" w14:textId="77777777" w:rsidR="00445D53" w:rsidRPr="00445D53" w:rsidRDefault="00445D53">
      <w:pPr>
        <w:pStyle w:val="NoSpacing"/>
        <w:numPr>
          <w:ilvl w:val="0"/>
          <w:numId w:val="6"/>
        </w:numPr>
        <w:jc w:val="both"/>
        <w:rPr>
          <w:rFonts w:ascii="Calibri" w:hAnsi="Calibri" w:cs="Calibri"/>
          <w:sz w:val="22"/>
          <w:szCs w:val="22"/>
        </w:rPr>
      </w:pPr>
      <w:r w:rsidRPr="00445D53">
        <w:rPr>
          <w:rFonts w:ascii="Calibri" w:hAnsi="Calibri" w:cs="Calibri"/>
          <w:sz w:val="22"/>
          <w:szCs w:val="22"/>
        </w:rPr>
        <w:t>Develop and monitor KPIs across operational services (e.g. estates compliance %, IT availability, procurement savings) and provide regular performance reports to Trustees and executive leaders.</w:t>
      </w:r>
    </w:p>
    <w:p w14:paraId="6EB7E773" w14:textId="77777777" w:rsidR="00445D53" w:rsidRPr="00445D53" w:rsidRDefault="00445D53">
      <w:pPr>
        <w:pStyle w:val="NoSpacing"/>
        <w:numPr>
          <w:ilvl w:val="0"/>
          <w:numId w:val="6"/>
        </w:numPr>
        <w:jc w:val="both"/>
        <w:rPr>
          <w:rFonts w:ascii="Calibri" w:hAnsi="Calibri" w:cs="Calibri"/>
          <w:sz w:val="22"/>
          <w:szCs w:val="22"/>
        </w:rPr>
      </w:pPr>
      <w:r w:rsidRPr="00445D53">
        <w:rPr>
          <w:rFonts w:ascii="Calibri" w:hAnsi="Calibri" w:cs="Calibri"/>
          <w:sz w:val="22"/>
          <w:szCs w:val="22"/>
        </w:rPr>
        <w:t>Promote the Trust vision and values, acting as an ambassador for the Trust within member schools and with external parties.</w:t>
      </w:r>
    </w:p>
    <w:p w14:paraId="203707D0" w14:textId="77777777" w:rsidR="00445D53" w:rsidRPr="00445D53" w:rsidRDefault="00445D53">
      <w:pPr>
        <w:pStyle w:val="NoSpacing"/>
        <w:numPr>
          <w:ilvl w:val="0"/>
          <w:numId w:val="6"/>
        </w:numPr>
        <w:jc w:val="both"/>
        <w:rPr>
          <w:rFonts w:ascii="Calibri" w:hAnsi="Calibri" w:cs="Calibri"/>
          <w:sz w:val="22"/>
          <w:szCs w:val="22"/>
        </w:rPr>
      </w:pPr>
      <w:r w:rsidRPr="00445D53">
        <w:rPr>
          <w:rFonts w:ascii="Calibri" w:hAnsi="Calibri" w:cs="Calibri"/>
          <w:sz w:val="22"/>
          <w:szCs w:val="22"/>
        </w:rPr>
        <w:t>Coach and influence staff and volunteers across the Trust to maximise performance.</w:t>
      </w:r>
    </w:p>
    <w:p w14:paraId="7A3372BA" w14:textId="77777777" w:rsidR="00445D53" w:rsidRPr="00994ABE" w:rsidRDefault="00445D53">
      <w:pPr>
        <w:pStyle w:val="NoSpacing"/>
        <w:numPr>
          <w:ilvl w:val="0"/>
          <w:numId w:val="6"/>
        </w:numPr>
        <w:jc w:val="both"/>
        <w:rPr>
          <w:rFonts w:ascii="Calibri" w:hAnsi="Calibri" w:cs="Calibri"/>
          <w:color w:val="000000" w:themeColor="text1"/>
          <w:sz w:val="22"/>
          <w:szCs w:val="22"/>
        </w:rPr>
      </w:pPr>
      <w:r w:rsidRPr="00994ABE">
        <w:rPr>
          <w:rFonts w:ascii="Calibri" w:hAnsi="Calibri" w:cs="Calibri"/>
          <w:color w:val="000000" w:themeColor="text1"/>
          <w:sz w:val="22"/>
          <w:szCs w:val="22"/>
        </w:rPr>
        <w:t>Develop policies, procedures and training programmes to set organisational standards in the way the estate is managed and operated.</w:t>
      </w:r>
    </w:p>
    <w:p w14:paraId="2577C3C5" w14:textId="77777777" w:rsidR="00445D53" w:rsidRPr="00445D53" w:rsidRDefault="00445D53" w:rsidP="00445D53">
      <w:pPr>
        <w:pStyle w:val="NoSpacing"/>
        <w:ind w:left="720"/>
        <w:jc w:val="both"/>
        <w:rPr>
          <w:rFonts w:ascii="Calibri" w:hAnsi="Calibri" w:cs="Calibri"/>
          <w:color w:val="FF0000"/>
          <w:sz w:val="22"/>
          <w:szCs w:val="22"/>
        </w:rPr>
      </w:pPr>
    </w:p>
    <w:p w14:paraId="22C5444E" w14:textId="4EF0897A" w:rsidR="00445D53" w:rsidRPr="00445D53" w:rsidRDefault="00445D53">
      <w:pPr>
        <w:pStyle w:val="ListParagraph"/>
        <w:numPr>
          <w:ilvl w:val="0"/>
          <w:numId w:val="5"/>
        </w:numPr>
        <w:rPr>
          <w:rFonts w:ascii="Calibri" w:hAnsi="Calibri" w:cs="Calibri"/>
          <w:b/>
          <w:bCs/>
          <w:sz w:val="22"/>
          <w:szCs w:val="22"/>
        </w:rPr>
      </w:pPr>
      <w:r w:rsidRPr="00445D53">
        <w:rPr>
          <w:rFonts w:ascii="Calibri" w:hAnsi="Calibri" w:cs="Calibri"/>
          <w:b/>
          <w:bCs/>
          <w:sz w:val="22"/>
          <w:szCs w:val="22"/>
        </w:rPr>
        <w:t>Estates and Sustainability</w:t>
      </w:r>
    </w:p>
    <w:p w14:paraId="04DA2C32" w14:textId="77777777" w:rsidR="00445D53" w:rsidRPr="00445D53" w:rsidRDefault="00445D53">
      <w:pPr>
        <w:pStyle w:val="NoSpacing"/>
        <w:numPr>
          <w:ilvl w:val="0"/>
          <w:numId w:val="7"/>
        </w:numPr>
        <w:jc w:val="both"/>
        <w:rPr>
          <w:rFonts w:ascii="Calibri" w:hAnsi="Calibri" w:cs="Calibri"/>
          <w:sz w:val="22"/>
          <w:szCs w:val="22"/>
        </w:rPr>
      </w:pPr>
      <w:r w:rsidRPr="00445D53">
        <w:rPr>
          <w:rFonts w:ascii="Calibri" w:hAnsi="Calibri" w:cs="Calibri"/>
          <w:sz w:val="22"/>
          <w:szCs w:val="22"/>
        </w:rPr>
        <w:t>Provide strategic oversight of the development and maintenance of our estates by leading the Trust estate’s function.</w:t>
      </w:r>
    </w:p>
    <w:p w14:paraId="40DE350F" w14:textId="77777777" w:rsidR="00445D53" w:rsidRPr="00445D53" w:rsidRDefault="00445D53">
      <w:pPr>
        <w:pStyle w:val="NoSpacing"/>
        <w:numPr>
          <w:ilvl w:val="0"/>
          <w:numId w:val="7"/>
        </w:numPr>
        <w:jc w:val="both"/>
        <w:rPr>
          <w:rFonts w:ascii="Calibri" w:hAnsi="Calibri" w:cs="Calibri"/>
          <w:sz w:val="22"/>
          <w:szCs w:val="22"/>
        </w:rPr>
      </w:pPr>
      <w:r w:rsidRPr="00445D53">
        <w:rPr>
          <w:rFonts w:ascii="Calibri" w:hAnsi="Calibri" w:cs="Calibri"/>
          <w:sz w:val="22"/>
          <w:szCs w:val="22"/>
        </w:rPr>
        <w:t>Work with schools to develop a Trust-wide strategy for the development and capital maintenance of our estates and buildings.</w:t>
      </w:r>
    </w:p>
    <w:p w14:paraId="27A65173" w14:textId="25362A46" w:rsidR="00445D53" w:rsidRPr="00994ABE" w:rsidRDefault="00445D53">
      <w:pPr>
        <w:pStyle w:val="NoSpacing"/>
        <w:numPr>
          <w:ilvl w:val="0"/>
          <w:numId w:val="7"/>
        </w:numPr>
        <w:jc w:val="both"/>
        <w:rPr>
          <w:rFonts w:ascii="Calibri" w:hAnsi="Calibri" w:cs="Calibri"/>
          <w:color w:val="000000" w:themeColor="text1"/>
          <w:sz w:val="22"/>
          <w:szCs w:val="22"/>
        </w:rPr>
      </w:pPr>
      <w:r w:rsidRPr="00994ABE">
        <w:rPr>
          <w:rFonts w:ascii="Calibri" w:hAnsi="Calibri" w:cs="Calibri"/>
          <w:color w:val="000000" w:themeColor="text1"/>
          <w:sz w:val="22"/>
          <w:szCs w:val="22"/>
        </w:rPr>
        <w:t>Lead on the development and production and review of the strategic estate documentation.</w:t>
      </w:r>
    </w:p>
    <w:p w14:paraId="328F69D1" w14:textId="77777777" w:rsidR="00445D53" w:rsidRPr="00445D53" w:rsidRDefault="00445D53">
      <w:pPr>
        <w:pStyle w:val="NoSpacing"/>
        <w:numPr>
          <w:ilvl w:val="0"/>
          <w:numId w:val="7"/>
        </w:numPr>
        <w:jc w:val="both"/>
        <w:rPr>
          <w:rFonts w:ascii="Calibri" w:hAnsi="Calibri" w:cs="Calibri"/>
          <w:sz w:val="22"/>
          <w:szCs w:val="22"/>
        </w:rPr>
      </w:pPr>
      <w:r w:rsidRPr="00445D53">
        <w:rPr>
          <w:rFonts w:ascii="Calibri" w:hAnsi="Calibri" w:cs="Calibri"/>
          <w:sz w:val="22"/>
          <w:szCs w:val="22"/>
        </w:rPr>
        <w:t>Oversee the deployment of CIF, ensuring that this is used effectively to manage the condition of estates and to meet development objectives.</w:t>
      </w:r>
    </w:p>
    <w:p w14:paraId="42DB43E1" w14:textId="77777777" w:rsidR="00445D53" w:rsidRPr="00445D53" w:rsidRDefault="00445D53">
      <w:pPr>
        <w:pStyle w:val="NoSpacing"/>
        <w:numPr>
          <w:ilvl w:val="0"/>
          <w:numId w:val="7"/>
        </w:numPr>
        <w:jc w:val="both"/>
        <w:rPr>
          <w:rFonts w:ascii="Calibri" w:hAnsi="Calibri" w:cs="Calibri"/>
          <w:sz w:val="22"/>
          <w:szCs w:val="22"/>
        </w:rPr>
      </w:pPr>
      <w:r w:rsidRPr="00445D53">
        <w:rPr>
          <w:rFonts w:ascii="Calibri" w:hAnsi="Calibri" w:cs="Calibri"/>
          <w:sz w:val="22"/>
          <w:szCs w:val="22"/>
        </w:rPr>
        <w:t>Support schools in developing an income stream from external use of school facilities.</w:t>
      </w:r>
    </w:p>
    <w:p w14:paraId="70C7D71E" w14:textId="77777777" w:rsidR="00445D53" w:rsidRPr="00445D53" w:rsidRDefault="00445D53">
      <w:pPr>
        <w:pStyle w:val="NoSpacing"/>
        <w:numPr>
          <w:ilvl w:val="0"/>
          <w:numId w:val="7"/>
        </w:numPr>
        <w:jc w:val="both"/>
        <w:rPr>
          <w:rFonts w:ascii="Calibri" w:hAnsi="Calibri" w:cs="Calibri"/>
          <w:sz w:val="22"/>
          <w:szCs w:val="22"/>
        </w:rPr>
      </w:pPr>
      <w:r w:rsidRPr="00445D53">
        <w:rPr>
          <w:rFonts w:ascii="Calibri" w:hAnsi="Calibri" w:cs="Calibri"/>
          <w:sz w:val="22"/>
          <w:szCs w:val="22"/>
        </w:rPr>
        <w:t>Manage acquisitions, leases, and disposals of land and buildings on behalf of the Trust.</w:t>
      </w:r>
    </w:p>
    <w:p w14:paraId="3D948592" w14:textId="77777777" w:rsidR="00445D53" w:rsidRDefault="00445D53">
      <w:pPr>
        <w:pStyle w:val="NoSpacing"/>
        <w:numPr>
          <w:ilvl w:val="0"/>
          <w:numId w:val="7"/>
        </w:numPr>
        <w:jc w:val="both"/>
        <w:rPr>
          <w:rFonts w:ascii="Calibri" w:hAnsi="Calibri" w:cs="Calibri"/>
          <w:sz w:val="22"/>
          <w:szCs w:val="22"/>
        </w:rPr>
      </w:pPr>
      <w:r w:rsidRPr="00445D53">
        <w:rPr>
          <w:rFonts w:ascii="Calibri" w:hAnsi="Calibri" w:cs="Calibri"/>
          <w:sz w:val="22"/>
          <w:szCs w:val="22"/>
        </w:rPr>
        <w:t>Lead the Trust’s energy strategy, sustainability planning, and carbon reduction initiatives to ensure environmental compliance.</w:t>
      </w:r>
    </w:p>
    <w:p w14:paraId="237045E5" w14:textId="77777777" w:rsidR="00445D53" w:rsidRPr="00445D53" w:rsidRDefault="00445D53" w:rsidP="00445D53">
      <w:pPr>
        <w:pStyle w:val="NoSpacing"/>
        <w:ind w:left="720"/>
        <w:jc w:val="both"/>
        <w:rPr>
          <w:rFonts w:ascii="Calibri" w:hAnsi="Calibri" w:cs="Calibri"/>
          <w:sz w:val="22"/>
          <w:szCs w:val="22"/>
        </w:rPr>
      </w:pPr>
    </w:p>
    <w:p w14:paraId="05D50CA2" w14:textId="736E5774" w:rsidR="00445D53" w:rsidRPr="00445D53" w:rsidRDefault="00445D53">
      <w:pPr>
        <w:pStyle w:val="ListParagraph"/>
        <w:numPr>
          <w:ilvl w:val="0"/>
          <w:numId w:val="5"/>
        </w:numPr>
        <w:rPr>
          <w:rFonts w:ascii="Calibri" w:hAnsi="Calibri" w:cs="Calibri"/>
          <w:b/>
          <w:bCs/>
          <w:sz w:val="22"/>
          <w:szCs w:val="22"/>
        </w:rPr>
      </w:pPr>
      <w:r w:rsidRPr="00445D53">
        <w:rPr>
          <w:rFonts w:ascii="Calibri" w:hAnsi="Calibri" w:cs="Calibri"/>
          <w:b/>
          <w:bCs/>
          <w:sz w:val="22"/>
          <w:szCs w:val="22"/>
        </w:rPr>
        <w:t>Health, Safety (H&amp;S) and Risk Management</w:t>
      </w:r>
    </w:p>
    <w:p w14:paraId="5952471E" w14:textId="77777777" w:rsidR="00445D53" w:rsidRPr="00445D53" w:rsidRDefault="00445D53">
      <w:pPr>
        <w:pStyle w:val="NoSpacing"/>
        <w:numPr>
          <w:ilvl w:val="0"/>
          <w:numId w:val="8"/>
        </w:numPr>
        <w:jc w:val="both"/>
        <w:rPr>
          <w:rFonts w:ascii="Calibri" w:hAnsi="Calibri" w:cs="Calibri"/>
          <w:sz w:val="22"/>
          <w:szCs w:val="22"/>
        </w:rPr>
      </w:pPr>
      <w:r w:rsidRPr="00445D53">
        <w:rPr>
          <w:rFonts w:ascii="Calibri" w:hAnsi="Calibri" w:cs="Calibri"/>
          <w:sz w:val="22"/>
          <w:szCs w:val="22"/>
        </w:rPr>
        <w:t>Act as the Trust's strategic H&amp;S lead, overseeing the audit programme, fire safety assurance, and contractor management, reporting progress and risks to the Finance, Audit and Risk Committee on a termly basis.</w:t>
      </w:r>
    </w:p>
    <w:p w14:paraId="447F2071" w14:textId="77777777" w:rsidR="00445D53" w:rsidRPr="00445D53" w:rsidRDefault="00445D53">
      <w:pPr>
        <w:pStyle w:val="NoSpacing"/>
        <w:numPr>
          <w:ilvl w:val="0"/>
          <w:numId w:val="8"/>
        </w:numPr>
        <w:jc w:val="both"/>
        <w:rPr>
          <w:rFonts w:ascii="Calibri" w:hAnsi="Calibri" w:cs="Calibri"/>
          <w:sz w:val="22"/>
          <w:szCs w:val="22"/>
        </w:rPr>
      </w:pPr>
      <w:r w:rsidRPr="00445D53">
        <w:rPr>
          <w:rFonts w:ascii="Calibri" w:hAnsi="Calibri" w:cs="Calibri"/>
          <w:sz w:val="22"/>
          <w:szCs w:val="22"/>
        </w:rPr>
        <w:t>Establish and maintain a strategic risk framework, including risk appetite development, audit tracking, and risk escalation to the CEO.</w:t>
      </w:r>
    </w:p>
    <w:p w14:paraId="5C0C6105" w14:textId="77777777" w:rsidR="00445D53" w:rsidRPr="00445D53" w:rsidRDefault="00445D53">
      <w:pPr>
        <w:pStyle w:val="NoSpacing"/>
        <w:numPr>
          <w:ilvl w:val="0"/>
          <w:numId w:val="8"/>
        </w:numPr>
        <w:jc w:val="both"/>
        <w:rPr>
          <w:rFonts w:ascii="Calibri" w:hAnsi="Calibri" w:cs="Calibri"/>
          <w:sz w:val="22"/>
          <w:szCs w:val="22"/>
        </w:rPr>
      </w:pPr>
      <w:r w:rsidRPr="00445D53">
        <w:rPr>
          <w:rFonts w:ascii="Calibri" w:hAnsi="Calibri" w:cs="Calibri"/>
          <w:sz w:val="22"/>
          <w:szCs w:val="22"/>
        </w:rPr>
        <w:t>Develop, maintain, and test Trust-wide business continuity and disaster recovery arrangements.</w:t>
      </w:r>
    </w:p>
    <w:p w14:paraId="61F2F214" w14:textId="77777777" w:rsidR="00445D53" w:rsidRPr="00445D53" w:rsidRDefault="00445D53">
      <w:pPr>
        <w:pStyle w:val="NoSpacing"/>
        <w:numPr>
          <w:ilvl w:val="0"/>
          <w:numId w:val="8"/>
        </w:numPr>
        <w:jc w:val="both"/>
        <w:rPr>
          <w:rFonts w:ascii="Calibri" w:hAnsi="Calibri" w:cs="Calibri"/>
          <w:sz w:val="22"/>
          <w:szCs w:val="22"/>
        </w:rPr>
      </w:pPr>
      <w:r w:rsidRPr="00445D53">
        <w:rPr>
          <w:rFonts w:ascii="Calibri" w:hAnsi="Calibri" w:cs="Calibri"/>
          <w:sz w:val="22"/>
          <w:szCs w:val="22"/>
        </w:rPr>
        <w:t>Monitor accident reports, KPIs etc. relating to H&amp;S and report to the Finance, Audit and Risk Committee on a termly basis.</w:t>
      </w:r>
    </w:p>
    <w:p w14:paraId="403DCD5F" w14:textId="77777777" w:rsidR="00445D53" w:rsidRPr="00445D53" w:rsidRDefault="00445D53">
      <w:pPr>
        <w:pStyle w:val="NoSpacing"/>
        <w:numPr>
          <w:ilvl w:val="0"/>
          <w:numId w:val="8"/>
        </w:numPr>
        <w:jc w:val="both"/>
        <w:rPr>
          <w:rFonts w:ascii="Calibri" w:hAnsi="Calibri" w:cs="Calibri"/>
          <w:sz w:val="22"/>
          <w:szCs w:val="22"/>
        </w:rPr>
      </w:pPr>
      <w:r w:rsidRPr="00445D53">
        <w:rPr>
          <w:rFonts w:ascii="Calibri" w:hAnsi="Calibri" w:cs="Calibri"/>
          <w:sz w:val="22"/>
          <w:szCs w:val="22"/>
        </w:rPr>
        <w:t>Ensure the risk registers are maintained and regularly reviewed at trust and school level.</w:t>
      </w:r>
    </w:p>
    <w:p w14:paraId="1DFC82C4" w14:textId="01029F08" w:rsidR="00445D53" w:rsidRPr="00994ABE" w:rsidRDefault="00445D53">
      <w:pPr>
        <w:pStyle w:val="NoSpacing"/>
        <w:numPr>
          <w:ilvl w:val="0"/>
          <w:numId w:val="8"/>
        </w:numPr>
        <w:jc w:val="both"/>
        <w:rPr>
          <w:rFonts w:ascii="Calibri" w:hAnsi="Calibri" w:cs="Calibri"/>
          <w:color w:val="000000" w:themeColor="text1"/>
          <w:sz w:val="22"/>
          <w:szCs w:val="22"/>
        </w:rPr>
      </w:pPr>
      <w:r w:rsidRPr="00994ABE">
        <w:rPr>
          <w:rFonts w:ascii="Calibri" w:hAnsi="Calibri" w:cs="Calibri"/>
          <w:color w:val="000000" w:themeColor="text1"/>
          <w:sz w:val="22"/>
          <w:szCs w:val="22"/>
        </w:rPr>
        <w:t>Leads on ensuring a safe culture of working across the Trust including safeguarding.</w:t>
      </w:r>
    </w:p>
    <w:p w14:paraId="7B315717" w14:textId="77777777" w:rsidR="00445D53" w:rsidRDefault="00445D53">
      <w:pPr>
        <w:pStyle w:val="NoSpacing"/>
        <w:numPr>
          <w:ilvl w:val="0"/>
          <w:numId w:val="8"/>
        </w:numPr>
        <w:jc w:val="both"/>
        <w:rPr>
          <w:rFonts w:ascii="Calibri" w:hAnsi="Calibri" w:cs="Calibri"/>
          <w:sz w:val="22"/>
          <w:szCs w:val="22"/>
        </w:rPr>
      </w:pPr>
      <w:r w:rsidRPr="00445D53">
        <w:rPr>
          <w:rFonts w:ascii="Calibri" w:hAnsi="Calibri" w:cs="Calibri"/>
          <w:sz w:val="22"/>
          <w:szCs w:val="22"/>
        </w:rPr>
        <w:lastRenderedPageBreak/>
        <w:t>Ensures statutory and regulatory compliance in health and safety (H&amp;S) and all matters relating to estates and buildings.</w:t>
      </w:r>
    </w:p>
    <w:p w14:paraId="07DBD1E7" w14:textId="77777777" w:rsidR="007202A1" w:rsidRPr="007202A1" w:rsidRDefault="007202A1" w:rsidP="007202A1">
      <w:pPr>
        <w:numPr>
          <w:ilvl w:val="0"/>
          <w:numId w:val="8"/>
        </w:numPr>
        <w:spacing w:after="0" w:line="240" w:lineRule="auto"/>
        <w:jc w:val="both"/>
        <w:rPr>
          <w:rFonts w:ascii="Calibri" w:eastAsia="Times New Roman" w:hAnsi="Calibri" w:cs="Calibri"/>
          <w:color w:val="242424"/>
          <w:kern w:val="0"/>
          <w:sz w:val="22"/>
          <w:szCs w:val="22"/>
          <w:lang w:eastAsia="en-GB"/>
          <w14:ligatures w14:val="none"/>
        </w:rPr>
      </w:pPr>
      <w:r w:rsidRPr="007202A1">
        <w:rPr>
          <w:rFonts w:ascii="Calibri" w:eastAsia="Times New Roman" w:hAnsi="Calibri" w:cs="Calibri"/>
          <w:color w:val="242424"/>
          <w:kern w:val="0"/>
          <w:sz w:val="22"/>
          <w:szCs w:val="22"/>
          <w:lang w:eastAsia="en-GB"/>
          <w14:ligatures w14:val="none"/>
        </w:rPr>
        <w:t>Manage the Trust's insurance programmes, liaising with brokers on indemnity arrangements, claims management, and reviewing risk transfer provisions in supplier contracts.</w:t>
      </w:r>
    </w:p>
    <w:p w14:paraId="254F6E85" w14:textId="77777777" w:rsidR="00445D53" w:rsidRPr="00445D53" w:rsidRDefault="00445D53" w:rsidP="007202A1">
      <w:pPr>
        <w:pStyle w:val="NoSpacing"/>
        <w:jc w:val="both"/>
        <w:rPr>
          <w:rFonts w:ascii="Calibri" w:hAnsi="Calibri" w:cs="Calibri"/>
          <w:sz w:val="22"/>
          <w:szCs w:val="22"/>
        </w:rPr>
      </w:pPr>
    </w:p>
    <w:p w14:paraId="2EE70EE8" w14:textId="4A62E0CE" w:rsidR="00445D53" w:rsidRPr="00445D53" w:rsidRDefault="00445D53">
      <w:pPr>
        <w:pStyle w:val="ListParagraph"/>
        <w:numPr>
          <w:ilvl w:val="0"/>
          <w:numId w:val="5"/>
        </w:numPr>
        <w:rPr>
          <w:rFonts w:ascii="Calibri" w:hAnsi="Calibri" w:cs="Calibri"/>
          <w:b/>
          <w:bCs/>
          <w:sz w:val="22"/>
          <w:szCs w:val="22"/>
        </w:rPr>
      </w:pPr>
      <w:r w:rsidRPr="00445D53">
        <w:rPr>
          <w:rFonts w:ascii="Calibri" w:hAnsi="Calibri" w:cs="Calibri"/>
          <w:b/>
          <w:bCs/>
          <w:sz w:val="22"/>
          <w:szCs w:val="22"/>
        </w:rPr>
        <w:t>Digital and IT Strategy</w:t>
      </w:r>
    </w:p>
    <w:p w14:paraId="7133B65E" w14:textId="77777777" w:rsidR="00445D53" w:rsidRPr="00445D53" w:rsidRDefault="00445D53">
      <w:pPr>
        <w:pStyle w:val="NoSpacing"/>
        <w:numPr>
          <w:ilvl w:val="0"/>
          <w:numId w:val="9"/>
        </w:numPr>
        <w:jc w:val="both"/>
        <w:rPr>
          <w:rFonts w:ascii="Calibri" w:hAnsi="Calibri" w:cs="Calibri"/>
          <w:sz w:val="22"/>
          <w:szCs w:val="22"/>
        </w:rPr>
      </w:pPr>
      <w:r w:rsidRPr="00445D53">
        <w:rPr>
          <w:rFonts w:ascii="Calibri" w:hAnsi="Calibri" w:cs="Calibri"/>
          <w:sz w:val="22"/>
          <w:szCs w:val="22"/>
        </w:rPr>
        <w:t>Lead the Trust’s digital strategy and cyber security frameworks, ensuring adherence to DfE cyber security standards.</w:t>
      </w:r>
    </w:p>
    <w:p w14:paraId="67E8170D" w14:textId="77777777" w:rsidR="00445D53" w:rsidRPr="00445D53" w:rsidRDefault="00445D53">
      <w:pPr>
        <w:pStyle w:val="NoSpacing"/>
        <w:numPr>
          <w:ilvl w:val="0"/>
          <w:numId w:val="9"/>
        </w:numPr>
        <w:jc w:val="both"/>
        <w:rPr>
          <w:rFonts w:ascii="Calibri" w:hAnsi="Calibri" w:cs="Calibri"/>
          <w:sz w:val="22"/>
          <w:szCs w:val="22"/>
        </w:rPr>
      </w:pPr>
      <w:r w:rsidRPr="00445D53">
        <w:rPr>
          <w:rFonts w:ascii="Calibri" w:hAnsi="Calibri" w:cs="Calibri"/>
          <w:sz w:val="22"/>
          <w:szCs w:val="22"/>
        </w:rPr>
        <w:t>Oversee disaster recovery for IT systems, network resilience, and technology procurement.</w:t>
      </w:r>
    </w:p>
    <w:p w14:paraId="2D165D42" w14:textId="20376361" w:rsidR="007202A1" w:rsidRPr="007202A1" w:rsidRDefault="00445D53" w:rsidP="007202A1">
      <w:pPr>
        <w:pStyle w:val="NoSpacing"/>
        <w:numPr>
          <w:ilvl w:val="0"/>
          <w:numId w:val="9"/>
        </w:numPr>
        <w:jc w:val="both"/>
        <w:rPr>
          <w:rFonts w:ascii="Calibri" w:hAnsi="Calibri" w:cs="Calibri"/>
          <w:sz w:val="22"/>
          <w:szCs w:val="22"/>
        </w:rPr>
      </w:pPr>
      <w:r w:rsidRPr="007202A1">
        <w:rPr>
          <w:rFonts w:ascii="Calibri" w:hAnsi="Calibri" w:cs="Calibri"/>
          <w:sz w:val="22"/>
          <w:szCs w:val="22"/>
        </w:rPr>
        <w:t xml:space="preserve">Line </w:t>
      </w:r>
      <w:proofErr w:type="gramStart"/>
      <w:r w:rsidRPr="007202A1">
        <w:rPr>
          <w:rFonts w:ascii="Calibri" w:hAnsi="Calibri" w:cs="Calibri"/>
          <w:sz w:val="22"/>
          <w:szCs w:val="22"/>
        </w:rPr>
        <w:t>manage</w:t>
      </w:r>
      <w:proofErr w:type="gramEnd"/>
      <w:r w:rsidRPr="007202A1">
        <w:rPr>
          <w:rFonts w:ascii="Calibri" w:hAnsi="Calibri" w:cs="Calibri"/>
          <w:sz w:val="22"/>
          <w:szCs w:val="22"/>
        </w:rPr>
        <w:t xml:space="preserve"> the IT Manager to ensure service delivery meets the needs of individual schools</w:t>
      </w:r>
      <w:r w:rsidR="007202A1" w:rsidRPr="007202A1">
        <w:rPr>
          <w:rFonts w:ascii="Arial" w:eastAsia="Times New Roman" w:hAnsi="Arial" w:cs="Arial"/>
          <w:b/>
          <w:bCs/>
          <w:color w:val="242424"/>
          <w:kern w:val="0"/>
          <w:sz w:val="27"/>
          <w:szCs w:val="27"/>
          <w:lang w:eastAsia="en-GB"/>
          <w14:ligatures w14:val="none"/>
        </w:rPr>
        <w:t xml:space="preserve"> </w:t>
      </w:r>
      <w:r w:rsidR="007202A1" w:rsidRPr="007202A1">
        <w:rPr>
          <w:rFonts w:ascii="Calibri" w:hAnsi="Calibri" w:cs="Calibri"/>
          <w:sz w:val="22"/>
          <w:szCs w:val="22"/>
        </w:rPr>
        <w:t>with the IT Manager responsible for day-to-day IT delivery whilst the Head of Operations provides strategic oversight of IT strategy, cyber security, disaster recovery, and ensures alignment with DfE standards.</w:t>
      </w:r>
    </w:p>
    <w:p w14:paraId="4E047069" w14:textId="55BDA3B7" w:rsidR="007202A1" w:rsidRPr="007202A1" w:rsidRDefault="007202A1" w:rsidP="007202A1">
      <w:pPr>
        <w:pStyle w:val="NoSpacing"/>
        <w:numPr>
          <w:ilvl w:val="0"/>
          <w:numId w:val="9"/>
        </w:numPr>
        <w:jc w:val="both"/>
        <w:rPr>
          <w:rFonts w:ascii="Calibri" w:hAnsi="Calibri" w:cs="Calibri"/>
          <w:sz w:val="22"/>
          <w:szCs w:val="22"/>
        </w:rPr>
      </w:pPr>
      <w:r w:rsidRPr="007202A1">
        <w:rPr>
          <w:rFonts w:ascii="Calibri" w:hAnsi="Calibri" w:cs="Calibri"/>
          <w:sz w:val="22"/>
          <w:szCs w:val="22"/>
        </w:rPr>
        <w:t xml:space="preserve">Provide strategic oversight of communications infrastructure including telecoms contracts, unified communications systems, network resilience, and </w:t>
      </w:r>
      <w:r>
        <w:rPr>
          <w:rFonts w:ascii="Calibri" w:hAnsi="Calibri" w:cs="Calibri"/>
          <w:sz w:val="22"/>
          <w:szCs w:val="22"/>
        </w:rPr>
        <w:t>contract</w:t>
      </w:r>
      <w:r w:rsidRPr="007202A1">
        <w:rPr>
          <w:rFonts w:ascii="Calibri" w:hAnsi="Calibri" w:cs="Calibri"/>
          <w:sz w:val="22"/>
          <w:szCs w:val="22"/>
        </w:rPr>
        <w:t xml:space="preserve"> management, working alongside the IT Manager.</w:t>
      </w:r>
    </w:p>
    <w:p w14:paraId="1B595845" w14:textId="77777777" w:rsidR="007202A1" w:rsidRPr="007202A1" w:rsidRDefault="007202A1" w:rsidP="007202A1">
      <w:pPr>
        <w:pStyle w:val="NoSpacing"/>
        <w:numPr>
          <w:ilvl w:val="0"/>
          <w:numId w:val="9"/>
        </w:numPr>
        <w:jc w:val="both"/>
        <w:rPr>
          <w:rFonts w:ascii="Calibri" w:hAnsi="Calibri" w:cs="Calibri"/>
          <w:sz w:val="22"/>
          <w:szCs w:val="22"/>
        </w:rPr>
      </w:pPr>
      <w:r w:rsidRPr="007202A1">
        <w:rPr>
          <w:rFonts w:ascii="Calibri" w:hAnsi="Calibri" w:cs="Calibri"/>
          <w:sz w:val="22"/>
          <w:szCs w:val="22"/>
        </w:rPr>
        <w:t>Lead on central procurement and management of telephone systems, printing and photocopying contracts, ensuring cost control, sustainability, and recycling considerations are prioritised.</w:t>
      </w:r>
    </w:p>
    <w:p w14:paraId="4D9C06AA" w14:textId="77777777" w:rsidR="007202A1" w:rsidRPr="007202A1" w:rsidRDefault="007202A1" w:rsidP="007202A1">
      <w:pPr>
        <w:pStyle w:val="NoSpacing"/>
        <w:numPr>
          <w:ilvl w:val="0"/>
          <w:numId w:val="9"/>
        </w:numPr>
        <w:jc w:val="both"/>
        <w:rPr>
          <w:rFonts w:ascii="Calibri" w:hAnsi="Calibri" w:cs="Calibri"/>
          <w:sz w:val="22"/>
          <w:szCs w:val="22"/>
        </w:rPr>
      </w:pPr>
      <w:r w:rsidRPr="007202A1">
        <w:rPr>
          <w:rFonts w:ascii="Calibri" w:hAnsi="Calibri" w:cs="Calibri"/>
          <w:sz w:val="22"/>
          <w:szCs w:val="22"/>
        </w:rPr>
        <w:t>Oversee post and courier service contracts across the Trust, ensuring value for money and service quality.</w:t>
      </w:r>
    </w:p>
    <w:p w14:paraId="7B2CDACA" w14:textId="77777777" w:rsidR="007202A1" w:rsidRPr="007202A1" w:rsidRDefault="007202A1" w:rsidP="007202A1">
      <w:pPr>
        <w:pStyle w:val="NoSpacing"/>
        <w:jc w:val="both"/>
        <w:rPr>
          <w:rFonts w:ascii="Calibri" w:hAnsi="Calibri" w:cs="Calibri"/>
          <w:sz w:val="22"/>
          <w:szCs w:val="22"/>
        </w:rPr>
      </w:pPr>
    </w:p>
    <w:p w14:paraId="3D665E4A" w14:textId="67394E4A" w:rsidR="00445D53" w:rsidRPr="00445D53" w:rsidRDefault="00445D53">
      <w:pPr>
        <w:pStyle w:val="ListParagraph"/>
        <w:numPr>
          <w:ilvl w:val="0"/>
          <w:numId w:val="5"/>
        </w:numPr>
        <w:rPr>
          <w:rFonts w:ascii="Calibri" w:hAnsi="Calibri" w:cs="Calibri"/>
          <w:b/>
          <w:bCs/>
          <w:sz w:val="22"/>
          <w:szCs w:val="22"/>
        </w:rPr>
      </w:pPr>
      <w:r w:rsidRPr="00445D53">
        <w:rPr>
          <w:rFonts w:ascii="Calibri" w:hAnsi="Calibri" w:cs="Calibri"/>
          <w:b/>
          <w:bCs/>
          <w:sz w:val="22"/>
          <w:szCs w:val="22"/>
        </w:rPr>
        <w:t>Procurement and Contract Management</w:t>
      </w:r>
    </w:p>
    <w:p w14:paraId="42F2E719" w14:textId="77777777" w:rsidR="0008289E" w:rsidRDefault="0008289E" w:rsidP="0008289E">
      <w:pPr>
        <w:numPr>
          <w:ilvl w:val="0"/>
          <w:numId w:val="2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Work with the CFO to deliver the Trust's procurement strategy and ensure operational procurement activity supports value for money and high-quality service delivery. </w:t>
      </w:r>
    </w:p>
    <w:p w14:paraId="75AAAC88" w14:textId="77777777" w:rsidR="002F0F39" w:rsidRDefault="0008289E" w:rsidP="00C00D3D">
      <w:pPr>
        <w:numPr>
          <w:ilvl w:val="0"/>
          <w:numId w:val="2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Lead the development of specifications and operational requirements for Trust-wide procurement exercises within estates, facilities and operational services. </w:t>
      </w:r>
    </w:p>
    <w:p w14:paraId="059F01AE" w14:textId="4666F537" w:rsidR="00C00D3D" w:rsidRPr="002F0F39" w:rsidRDefault="00C00D3D" w:rsidP="0008289E">
      <w:pPr>
        <w:numPr>
          <w:ilvl w:val="0"/>
          <w:numId w:val="24"/>
        </w:numPr>
        <w:spacing w:before="100" w:beforeAutospacing="1" w:after="100" w:afterAutospacing="1" w:line="240" w:lineRule="auto"/>
        <w:rPr>
          <w:rFonts w:ascii="Calibri" w:eastAsia="Times New Roman" w:hAnsi="Calibri" w:cs="Calibri"/>
          <w:color w:val="000000"/>
        </w:rPr>
      </w:pPr>
      <w:r w:rsidRPr="002F0F39">
        <w:rPr>
          <w:rFonts w:ascii="Calibri" w:eastAsia="Times New Roman" w:hAnsi="Calibri" w:cs="Calibri"/>
          <w:color w:val="000000"/>
        </w:rPr>
        <w:t>Ensure contract mobilisation, implementation and ongoing supplier performance are effectively managed across the Trust.</w:t>
      </w:r>
    </w:p>
    <w:p w14:paraId="23381B5C" w14:textId="77777777" w:rsidR="0008289E" w:rsidRDefault="0008289E" w:rsidP="0008289E">
      <w:pPr>
        <w:numPr>
          <w:ilvl w:val="0"/>
          <w:numId w:val="2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Manage the day-to-day delivery and performance of operational contracts, ensuring suppliers meet agreed service levels and contractual obligations. </w:t>
      </w:r>
    </w:p>
    <w:p w14:paraId="3A7E5AE2" w14:textId="77777777" w:rsidR="0008289E" w:rsidRDefault="0008289E" w:rsidP="0008289E">
      <w:pPr>
        <w:numPr>
          <w:ilvl w:val="0"/>
          <w:numId w:val="2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Oversee Trust-wide operational contracts, including catering, cleaning, transport, statutory compliance and estates-related services. </w:t>
      </w:r>
    </w:p>
    <w:p w14:paraId="1C716E5D" w14:textId="77777777" w:rsidR="0008289E" w:rsidRDefault="0008289E" w:rsidP="0008289E">
      <w:pPr>
        <w:numPr>
          <w:ilvl w:val="0"/>
          <w:numId w:val="2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Monitor supplier performance, undertake regular contract reviews and recommend improvements, extensions or re-tendering where appropriate. </w:t>
      </w:r>
    </w:p>
    <w:p w14:paraId="46A3AC98" w14:textId="77777777" w:rsidR="0008289E" w:rsidRDefault="0008289E" w:rsidP="0008289E">
      <w:pPr>
        <w:numPr>
          <w:ilvl w:val="0"/>
          <w:numId w:val="2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Support schools with operational contract management, providing advice and guidance on service delivery and contract performance. </w:t>
      </w:r>
    </w:p>
    <w:p w14:paraId="7135C7F1" w14:textId="4615330A" w:rsidR="007202A1" w:rsidRPr="0008289E" w:rsidRDefault="0008289E" w:rsidP="0008289E">
      <w:pPr>
        <w:numPr>
          <w:ilvl w:val="0"/>
          <w:numId w:val="24"/>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Maintain operational records relating to contracts and provide performance information to the CFO to support procurement reporting and assurance. </w:t>
      </w:r>
    </w:p>
    <w:p w14:paraId="79105B1B" w14:textId="52E63960" w:rsidR="007202A1" w:rsidRPr="007202A1" w:rsidRDefault="007202A1" w:rsidP="007202A1">
      <w:pPr>
        <w:pStyle w:val="ListParagraph"/>
        <w:numPr>
          <w:ilvl w:val="0"/>
          <w:numId w:val="5"/>
        </w:numPr>
        <w:spacing w:after="0" w:line="240" w:lineRule="auto"/>
        <w:jc w:val="both"/>
        <w:rPr>
          <w:rFonts w:ascii="Calibri" w:eastAsia="Times New Roman" w:hAnsi="Calibri" w:cs="Calibri"/>
          <w:b/>
          <w:bCs/>
          <w:color w:val="242424"/>
          <w:kern w:val="0"/>
          <w:sz w:val="22"/>
          <w:szCs w:val="22"/>
          <w:lang w:eastAsia="en-GB"/>
          <w14:ligatures w14:val="none"/>
        </w:rPr>
      </w:pPr>
      <w:r w:rsidRPr="007202A1">
        <w:rPr>
          <w:rFonts w:ascii="Calibri" w:eastAsia="Times New Roman" w:hAnsi="Calibri" w:cs="Calibri"/>
          <w:b/>
          <w:bCs/>
          <w:color w:val="242424"/>
          <w:kern w:val="0"/>
          <w:sz w:val="22"/>
          <w:szCs w:val="22"/>
          <w:lang w:eastAsia="en-GB"/>
          <w14:ligatures w14:val="none"/>
        </w:rPr>
        <w:t>Financial Operations</w:t>
      </w:r>
    </w:p>
    <w:p w14:paraId="03840B94" w14:textId="77777777" w:rsidR="007202A1" w:rsidRPr="007202A1" w:rsidRDefault="007202A1" w:rsidP="007202A1">
      <w:pPr>
        <w:numPr>
          <w:ilvl w:val="0"/>
          <w:numId w:val="20"/>
        </w:numPr>
        <w:spacing w:after="0" w:line="240" w:lineRule="auto"/>
        <w:jc w:val="both"/>
        <w:rPr>
          <w:rFonts w:ascii="Calibri" w:eastAsia="Times New Roman" w:hAnsi="Calibri" w:cs="Calibri"/>
          <w:color w:val="242424"/>
          <w:kern w:val="0"/>
          <w:sz w:val="22"/>
          <w:szCs w:val="22"/>
          <w:lang w:eastAsia="en-GB"/>
          <w14:ligatures w14:val="none"/>
        </w:rPr>
      </w:pPr>
      <w:r w:rsidRPr="007202A1">
        <w:rPr>
          <w:rFonts w:ascii="Calibri" w:eastAsia="Times New Roman" w:hAnsi="Calibri" w:cs="Calibri"/>
          <w:color w:val="242424"/>
          <w:kern w:val="0"/>
          <w:sz w:val="22"/>
          <w:szCs w:val="22"/>
          <w:lang w:eastAsia="en-GB"/>
          <w14:ligatures w14:val="none"/>
        </w:rPr>
        <w:t>Work closely with the CFO and Central Finance Manager to provide oversight of budgeting, financial controls, and financial reporting across the Trust.</w:t>
      </w:r>
    </w:p>
    <w:p w14:paraId="7BBCEE79" w14:textId="77777777" w:rsidR="007202A1" w:rsidRPr="007202A1" w:rsidRDefault="007202A1" w:rsidP="007202A1">
      <w:pPr>
        <w:numPr>
          <w:ilvl w:val="0"/>
          <w:numId w:val="20"/>
        </w:numPr>
        <w:spacing w:after="0" w:line="240" w:lineRule="auto"/>
        <w:jc w:val="both"/>
        <w:rPr>
          <w:rFonts w:ascii="Calibri" w:eastAsia="Times New Roman" w:hAnsi="Calibri" w:cs="Calibri"/>
          <w:color w:val="242424"/>
          <w:kern w:val="0"/>
          <w:sz w:val="22"/>
          <w:szCs w:val="22"/>
          <w:lang w:eastAsia="en-GB"/>
          <w14:ligatures w14:val="none"/>
        </w:rPr>
      </w:pPr>
      <w:r w:rsidRPr="007202A1">
        <w:rPr>
          <w:rFonts w:ascii="Calibri" w:eastAsia="Times New Roman" w:hAnsi="Calibri" w:cs="Calibri"/>
          <w:color w:val="242424"/>
          <w:kern w:val="0"/>
          <w:sz w:val="22"/>
          <w:szCs w:val="22"/>
          <w:lang w:eastAsia="en-GB"/>
          <w14:ligatures w14:val="none"/>
        </w:rPr>
        <w:t>Support the CFO in liaison with internal auditors and ensure value-for-money principles are embedded in all operational procurement and resource allocation.</w:t>
      </w:r>
    </w:p>
    <w:p w14:paraId="1A15A3A0" w14:textId="77777777" w:rsidR="007202A1" w:rsidRDefault="007202A1" w:rsidP="007202A1">
      <w:pPr>
        <w:numPr>
          <w:ilvl w:val="0"/>
          <w:numId w:val="20"/>
        </w:numPr>
        <w:spacing w:after="0" w:line="240" w:lineRule="auto"/>
        <w:jc w:val="both"/>
        <w:rPr>
          <w:rFonts w:ascii="Calibri" w:eastAsia="Times New Roman" w:hAnsi="Calibri" w:cs="Calibri"/>
          <w:color w:val="242424"/>
          <w:kern w:val="0"/>
          <w:sz w:val="22"/>
          <w:szCs w:val="22"/>
          <w:lang w:eastAsia="en-GB"/>
          <w14:ligatures w14:val="none"/>
        </w:rPr>
      </w:pPr>
      <w:r w:rsidRPr="007202A1">
        <w:rPr>
          <w:rFonts w:ascii="Calibri" w:eastAsia="Times New Roman" w:hAnsi="Calibri" w:cs="Calibri"/>
          <w:color w:val="242424"/>
          <w:kern w:val="0"/>
          <w:sz w:val="22"/>
          <w:szCs w:val="22"/>
          <w:lang w:eastAsia="en-GB"/>
          <w14:ligatures w14:val="none"/>
        </w:rPr>
        <w:t>Maintain clear definition and communication of central versus school-level finance responsibilities, ensuring effective collaboration and governance.</w:t>
      </w:r>
    </w:p>
    <w:p w14:paraId="26A2A74E" w14:textId="77777777" w:rsidR="00D801B5" w:rsidRDefault="00D801B5" w:rsidP="00D801B5">
      <w:pPr>
        <w:spacing w:after="0" w:line="240" w:lineRule="auto"/>
        <w:jc w:val="both"/>
        <w:rPr>
          <w:rFonts w:ascii="Calibri" w:eastAsia="Times New Roman" w:hAnsi="Calibri" w:cs="Calibri"/>
          <w:color w:val="242424"/>
          <w:kern w:val="0"/>
          <w:sz w:val="22"/>
          <w:szCs w:val="22"/>
          <w:lang w:eastAsia="en-GB"/>
          <w14:ligatures w14:val="none"/>
        </w:rPr>
      </w:pPr>
    </w:p>
    <w:p w14:paraId="1996E6C0" w14:textId="77777777" w:rsidR="00D801B5" w:rsidRPr="007202A1" w:rsidRDefault="00D801B5" w:rsidP="00D801B5">
      <w:pPr>
        <w:spacing w:after="0" w:line="240" w:lineRule="auto"/>
        <w:jc w:val="both"/>
        <w:rPr>
          <w:rFonts w:ascii="Calibri" w:eastAsia="Times New Roman" w:hAnsi="Calibri" w:cs="Calibri"/>
          <w:color w:val="242424"/>
          <w:kern w:val="0"/>
          <w:sz w:val="22"/>
          <w:szCs w:val="22"/>
          <w:lang w:eastAsia="en-GB"/>
          <w14:ligatures w14:val="none"/>
        </w:rPr>
      </w:pPr>
    </w:p>
    <w:p w14:paraId="16C14ABE" w14:textId="77777777" w:rsidR="007202A1" w:rsidRDefault="007202A1" w:rsidP="007202A1">
      <w:pPr>
        <w:spacing w:after="0" w:line="240" w:lineRule="auto"/>
        <w:jc w:val="both"/>
        <w:rPr>
          <w:rFonts w:ascii="Calibri" w:eastAsia="Times New Roman" w:hAnsi="Calibri" w:cs="Calibri"/>
          <w:color w:val="242424"/>
          <w:kern w:val="0"/>
          <w:sz w:val="22"/>
          <w:szCs w:val="22"/>
          <w:lang w:eastAsia="en-GB"/>
          <w14:ligatures w14:val="none"/>
        </w:rPr>
      </w:pPr>
    </w:p>
    <w:p w14:paraId="29054428" w14:textId="7E8CF95C" w:rsidR="007202A1" w:rsidRDefault="007202A1" w:rsidP="007202A1">
      <w:pPr>
        <w:pStyle w:val="ListParagraph"/>
        <w:numPr>
          <w:ilvl w:val="0"/>
          <w:numId w:val="5"/>
        </w:numPr>
        <w:spacing w:after="0" w:line="240" w:lineRule="auto"/>
        <w:jc w:val="both"/>
        <w:rPr>
          <w:rFonts w:ascii="Calibri" w:eastAsia="Times New Roman" w:hAnsi="Calibri" w:cs="Calibri"/>
          <w:b/>
          <w:bCs/>
          <w:color w:val="242424"/>
          <w:kern w:val="0"/>
          <w:sz w:val="22"/>
          <w:szCs w:val="22"/>
          <w:lang w:eastAsia="en-GB"/>
          <w14:ligatures w14:val="none"/>
        </w:rPr>
      </w:pPr>
      <w:r w:rsidRPr="007202A1">
        <w:rPr>
          <w:rFonts w:ascii="Calibri" w:eastAsia="Times New Roman" w:hAnsi="Calibri" w:cs="Calibri"/>
          <w:b/>
          <w:bCs/>
          <w:color w:val="242424"/>
          <w:kern w:val="0"/>
          <w:sz w:val="22"/>
          <w:szCs w:val="22"/>
          <w:lang w:eastAsia="en-GB"/>
          <w14:ligatures w14:val="none"/>
        </w:rPr>
        <w:t>Data Protection and GDPR</w:t>
      </w:r>
    </w:p>
    <w:p w14:paraId="3A98CB6A" w14:textId="77777777" w:rsidR="00D801B5" w:rsidRPr="007202A1" w:rsidRDefault="00D801B5" w:rsidP="00D801B5">
      <w:pPr>
        <w:pStyle w:val="ListParagraph"/>
        <w:spacing w:after="0" w:line="240" w:lineRule="auto"/>
        <w:ind w:left="360"/>
        <w:jc w:val="both"/>
        <w:rPr>
          <w:rFonts w:ascii="Calibri" w:eastAsia="Times New Roman" w:hAnsi="Calibri" w:cs="Calibri"/>
          <w:b/>
          <w:bCs/>
          <w:color w:val="242424"/>
          <w:kern w:val="0"/>
          <w:sz w:val="22"/>
          <w:szCs w:val="22"/>
          <w:lang w:eastAsia="en-GB"/>
          <w14:ligatures w14:val="none"/>
        </w:rPr>
      </w:pPr>
    </w:p>
    <w:p w14:paraId="4A146F39" w14:textId="77777777" w:rsidR="007202A1" w:rsidRPr="00D801B5" w:rsidRDefault="007202A1" w:rsidP="00D801B5">
      <w:pPr>
        <w:pStyle w:val="NoSpacing"/>
        <w:numPr>
          <w:ilvl w:val="0"/>
          <w:numId w:val="23"/>
        </w:numPr>
        <w:jc w:val="both"/>
        <w:rPr>
          <w:rFonts w:ascii="Calibri" w:hAnsi="Calibri" w:cs="Calibri"/>
          <w:sz w:val="22"/>
          <w:szCs w:val="22"/>
          <w:lang w:eastAsia="en-GB"/>
        </w:rPr>
      </w:pPr>
      <w:r w:rsidRPr="00D801B5">
        <w:rPr>
          <w:rFonts w:ascii="Calibri" w:hAnsi="Calibri" w:cs="Calibri"/>
          <w:sz w:val="22"/>
          <w:szCs w:val="22"/>
          <w:lang w:eastAsia="en-GB"/>
        </w:rPr>
        <w:t>Lead on the procurement and management of the Trust's external Data Protection Officer (DPO) service.</w:t>
      </w:r>
    </w:p>
    <w:p w14:paraId="13B76720" w14:textId="77777777" w:rsidR="007202A1" w:rsidRPr="00D801B5" w:rsidRDefault="007202A1" w:rsidP="00D801B5">
      <w:pPr>
        <w:pStyle w:val="NoSpacing"/>
        <w:numPr>
          <w:ilvl w:val="0"/>
          <w:numId w:val="23"/>
        </w:numPr>
        <w:jc w:val="both"/>
        <w:rPr>
          <w:rFonts w:ascii="Calibri" w:hAnsi="Calibri" w:cs="Calibri"/>
          <w:sz w:val="22"/>
          <w:szCs w:val="22"/>
          <w:lang w:eastAsia="en-GB"/>
        </w:rPr>
      </w:pPr>
      <w:r w:rsidRPr="00D801B5">
        <w:rPr>
          <w:rFonts w:ascii="Calibri" w:hAnsi="Calibri" w:cs="Calibri"/>
          <w:sz w:val="22"/>
          <w:szCs w:val="22"/>
          <w:lang w:eastAsia="en-GB"/>
        </w:rPr>
        <w:t>Support the external DPO with operational management of Subject Access Requests (SARs) and Freedom of Information (FOI) requests, coordinating responses across the Trust and liaising with HR and other relevant teams as required.</w:t>
      </w:r>
    </w:p>
    <w:p w14:paraId="0CFBBC7F" w14:textId="77777777" w:rsidR="007202A1" w:rsidRPr="00D801B5" w:rsidRDefault="007202A1" w:rsidP="00D801B5">
      <w:pPr>
        <w:pStyle w:val="NoSpacing"/>
        <w:numPr>
          <w:ilvl w:val="0"/>
          <w:numId w:val="23"/>
        </w:numPr>
        <w:jc w:val="both"/>
        <w:rPr>
          <w:rFonts w:ascii="Calibri" w:hAnsi="Calibri" w:cs="Calibri"/>
          <w:sz w:val="22"/>
          <w:szCs w:val="22"/>
          <w:lang w:eastAsia="en-GB"/>
        </w:rPr>
      </w:pPr>
      <w:r w:rsidRPr="00D801B5">
        <w:rPr>
          <w:rFonts w:ascii="Calibri" w:hAnsi="Calibri" w:cs="Calibri"/>
          <w:sz w:val="22"/>
          <w:szCs w:val="22"/>
          <w:lang w:eastAsia="en-GB"/>
        </w:rPr>
        <w:t>Ensure Trust-wide compliance with GDPR and data protection legislation, including oversight of data breach response procedures, data sharing agreements, and information governance policies.</w:t>
      </w:r>
    </w:p>
    <w:p w14:paraId="307AFEFF" w14:textId="77777777" w:rsidR="007202A1" w:rsidRPr="00D801B5" w:rsidRDefault="007202A1" w:rsidP="00D801B5">
      <w:pPr>
        <w:pStyle w:val="NoSpacing"/>
        <w:numPr>
          <w:ilvl w:val="0"/>
          <w:numId w:val="23"/>
        </w:numPr>
        <w:jc w:val="both"/>
        <w:rPr>
          <w:rFonts w:ascii="Calibri" w:hAnsi="Calibri" w:cs="Calibri"/>
          <w:sz w:val="22"/>
          <w:szCs w:val="22"/>
          <w:lang w:eastAsia="en-GB"/>
        </w:rPr>
      </w:pPr>
      <w:r w:rsidRPr="00D801B5">
        <w:rPr>
          <w:rFonts w:ascii="Calibri" w:hAnsi="Calibri" w:cs="Calibri"/>
          <w:sz w:val="22"/>
          <w:szCs w:val="22"/>
          <w:lang w:eastAsia="en-GB"/>
        </w:rPr>
        <w:t>Oversee staff training on data protection and ensure that data protection impact assessments are conducted where required.</w:t>
      </w:r>
    </w:p>
    <w:p w14:paraId="5B69CD18" w14:textId="77777777" w:rsidR="00445D53" w:rsidRPr="00445D53" w:rsidRDefault="00445D53" w:rsidP="00D801B5">
      <w:pPr>
        <w:pStyle w:val="NoSpacing"/>
        <w:jc w:val="both"/>
        <w:rPr>
          <w:rFonts w:ascii="Calibri" w:hAnsi="Calibri" w:cs="Calibri"/>
          <w:sz w:val="22"/>
          <w:szCs w:val="22"/>
        </w:rPr>
      </w:pPr>
    </w:p>
    <w:p w14:paraId="7A332200" w14:textId="4C64961C" w:rsidR="00445D53" w:rsidRPr="00445D53" w:rsidRDefault="00445D53">
      <w:pPr>
        <w:pStyle w:val="ListParagraph"/>
        <w:numPr>
          <w:ilvl w:val="0"/>
          <w:numId w:val="5"/>
        </w:numPr>
        <w:rPr>
          <w:rFonts w:ascii="Calibri" w:hAnsi="Calibri" w:cs="Calibri"/>
          <w:b/>
          <w:bCs/>
          <w:sz w:val="22"/>
          <w:szCs w:val="22"/>
        </w:rPr>
      </w:pPr>
      <w:r w:rsidRPr="00445D53">
        <w:rPr>
          <w:rFonts w:ascii="Calibri" w:hAnsi="Calibri" w:cs="Calibri"/>
          <w:b/>
          <w:bCs/>
          <w:sz w:val="22"/>
          <w:szCs w:val="22"/>
        </w:rPr>
        <w:t>Governance</w:t>
      </w:r>
    </w:p>
    <w:p w14:paraId="16AC65D2" w14:textId="77777777" w:rsidR="00445D53" w:rsidRPr="00445D53" w:rsidRDefault="00445D53">
      <w:pPr>
        <w:pStyle w:val="NoSpacing"/>
        <w:numPr>
          <w:ilvl w:val="0"/>
          <w:numId w:val="11"/>
        </w:numPr>
        <w:jc w:val="both"/>
        <w:rPr>
          <w:rFonts w:ascii="Calibri" w:hAnsi="Calibri" w:cs="Calibri"/>
          <w:sz w:val="22"/>
          <w:szCs w:val="22"/>
        </w:rPr>
      </w:pPr>
      <w:r w:rsidRPr="00445D53">
        <w:rPr>
          <w:rFonts w:ascii="Calibri" w:hAnsi="Calibri" w:cs="Calibri"/>
          <w:sz w:val="22"/>
          <w:szCs w:val="22"/>
        </w:rPr>
        <w:t xml:space="preserve">Collaborating with Governance professional to support the efficient operation of the Trust board and local governing bodies (LGBs), </w:t>
      </w:r>
    </w:p>
    <w:p w14:paraId="2BE2EBF0" w14:textId="77777777" w:rsidR="00445D53" w:rsidRPr="00445D53" w:rsidRDefault="00445D53" w:rsidP="00445D53">
      <w:pPr>
        <w:pStyle w:val="NoSpacing"/>
        <w:ind w:left="720"/>
        <w:jc w:val="both"/>
        <w:rPr>
          <w:rFonts w:ascii="Calibri" w:hAnsi="Calibri" w:cs="Calibri"/>
          <w:sz w:val="22"/>
          <w:szCs w:val="22"/>
        </w:rPr>
      </w:pPr>
    </w:p>
    <w:p w14:paraId="12A101FB" w14:textId="7D7B848B" w:rsidR="00445D53" w:rsidRPr="00445D53" w:rsidRDefault="00445D53">
      <w:pPr>
        <w:pStyle w:val="ListParagraph"/>
        <w:numPr>
          <w:ilvl w:val="0"/>
          <w:numId w:val="5"/>
        </w:numPr>
        <w:rPr>
          <w:rFonts w:ascii="Calibri" w:hAnsi="Calibri" w:cs="Calibri"/>
          <w:b/>
          <w:bCs/>
          <w:sz w:val="22"/>
          <w:szCs w:val="22"/>
        </w:rPr>
      </w:pPr>
      <w:r w:rsidRPr="00445D53">
        <w:rPr>
          <w:rFonts w:ascii="Calibri" w:hAnsi="Calibri" w:cs="Calibri"/>
          <w:b/>
          <w:bCs/>
          <w:sz w:val="22"/>
          <w:szCs w:val="22"/>
        </w:rPr>
        <w:t>Trust Growth and Change</w:t>
      </w:r>
    </w:p>
    <w:p w14:paraId="45D5A591" w14:textId="77777777" w:rsidR="00445D53" w:rsidRPr="00445D53" w:rsidRDefault="00445D53" w:rsidP="00D801B5">
      <w:pPr>
        <w:pStyle w:val="NoSpacing"/>
        <w:numPr>
          <w:ilvl w:val="0"/>
          <w:numId w:val="12"/>
        </w:numPr>
        <w:jc w:val="both"/>
        <w:rPr>
          <w:rFonts w:ascii="Calibri" w:hAnsi="Calibri" w:cs="Calibri"/>
          <w:sz w:val="22"/>
          <w:szCs w:val="22"/>
        </w:rPr>
      </w:pPr>
      <w:r w:rsidRPr="00445D53">
        <w:rPr>
          <w:rFonts w:ascii="Calibri" w:hAnsi="Calibri" w:cs="Calibri"/>
          <w:sz w:val="22"/>
          <w:szCs w:val="22"/>
        </w:rPr>
        <w:t>Lead operational due diligence for potential school transfers, including estates, compliance, and mobilisation planning.</w:t>
      </w:r>
    </w:p>
    <w:p w14:paraId="303D8C09" w14:textId="77777777" w:rsidR="00445D53" w:rsidRPr="00445D53" w:rsidRDefault="00445D53" w:rsidP="00D801B5">
      <w:pPr>
        <w:pStyle w:val="NoSpacing"/>
        <w:numPr>
          <w:ilvl w:val="0"/>
          <w:numId w:val="12"/>
        </w:numPr>
        <w:jc w:val="both"/>
        <w:rPr>
          <w:rFonts w:ascii="Calibri" w:hAnsi="Calibri" w:cs="Calibri"/>
          <w:sz w:val="22"/>
          <w:szCs w:val="22"/>
        </w:rPr>
      </w:pPr>
      <w:r w:rsidRPr="00445D53">
        <w:rPr>
          <w:rFonts w:ascii="Calibri" w:hAnsi="Calibri" w:cs="Calibri"/>
          <w:sz w:val="22"/>
          <w:szCs w:val="22"/>
        </w:rPr>
        <w:t>Investigate possible future growth opportunities and support the academy conversion or onboarding process for schools joining the Trust.</w:t>
      </w:r>
    </w:p>
    <w:p w14:paraId="4431FF60" w14:textId="77777777" w:rsidR="00445D53" w:rsidRDefault="00445D53" w:rsidP="00D801B5">
      <w:pPr>
        <w:pStyle w:val="NoSpacing"/>
        <w:numPr>
          <w:ilvl w:val="0"/>
          <w:numId w:val="12"/>
        </w:numPr>
        <w:jc w:val="both"/>
        <w:rPr>
          <w:rFonts w:ascii="Calibri" w:hAnsi="Calibri" w:cs="Calibri"/>
          <w:sz w:val="22"/>
          <w:szCs w:val="22"/>
        </w:rPr>
      </w:pPr>
      <w:r w:rsidRPr="00445D53">
        <w:rPr>
          <w:rFonts w:ascii="Calibri" w:hAnsi="Calibri" w:cs="Calibri"/>
          <w:sz w:val="22"/>
          <w:szCs w:val="22"/>
        </w:rPr>
        <w:t>Coordinate funding bids, identifying opportunities and drawing on information and expertise across the Trust to produce compelling bids.</w:t>
      </w:r>
    </w:p>
    <w:p w14:paraId="02108932" w14:textId="77777777" w:rsidR="00445D53" w:rsidRPr="00445D53" w:rsidRDefault="00445D53" w:rsidP="00445D53">
      <w:pPr>
        <w:pStyle w:val="NoSpacing"/>
        <w:ind w:left="720"/>
        <w:rPr>
          <w:rFonts w:ascii="Calibri" w:hAnsi="Calibri" w:cs="Calibri"/>
          <w:sz w:val="22"/>
          <w:szCs w:val="22"/>
        </w:rPr>
      </w:pPr>
    </w:p>
    <w:p w14:paraId="0866E48E" w14:textId="77777777" w:rsidR="00445D53" w:rsidRDefault="00445D53">
      <w:pPr>
        <w:pStyle w:val="ListParagraph"/>
        <w:numPr>
          <w:ilvl w:val="0"/>
          <w:numId w:val="5"/>
        </w:numPr>
      </w:pPr>
      <w:r w:rsidRPr="00445D53">
        <w:rPr>
          <w:rFonts w:ascii="Calibri" w:hAnsi="Calibri" w:cs="Calibri"/>
          <w:b/>
          <w:bCs/>
          <w:sz w:val="22"/>
          <w:szCs w:val="22"/>
        </w:rPr>
        <w:t>Other Areas of Responsibility</w:t>
      </w:r>
      <w:r w:rsidRPr="00445D53">
        <w:rPr>
          <w:rFonts w:ascii="Calibri" w:hAnsi="Calibri" w:cs="Calibri"/>
          <w:sz w:val="22"/>
          <w:szCs w:val="22"/>
        </w:rPr>
        <w:t> </w:t>
      </w:r>
      <w:r>
        <w:t xml:space="preserve"> </w:t>
      </w:r>
    </w:p>
    <w:p w14:paraId="059A43E4" w14:textId="77777777" w:rsidR="00445D53" w:rsidRPr="00445D53" w:rsidRDefault="00445D53">
      <w:pPr>
        <w:pStyle w:val="NoSpacing"/>
        <w:numPr>
          <w:ilvl w:val="0"/>
          <w:numId w:val="13"/>
        </w:numPr>
        <w:jc w:val="both"/>
        <w:rPr>
          <w:rFonts w:ascii="Calibri" w:hAnsi="Calibri" w:cs="Calibri"/>
          <w:sz w:val="22"/>
          <w:szCs w:val="22"/>
        </w:rPr>
      </w:pPr>
      <w:r w:rsidRPr="00445D53">
        <w:rPr>
          <w:rFonts w:ascii="Calibri" w:hAnsi="Calibri" w:cs="Calibri"/>
          <w:sz w:val="22"/>
          <w:szCs w:val="22"/>
        </w:rPr>
        <w:t>The Head of Operations will oversee the Trust’s office management functions, which include areas such as: Central trust office location and facilities.</w:t>
      </w:r>
    </w:p>
    <w:p w14:paraId="37281155" w14:textId="6710ABC3" w:rsidR="00387D5D" w:rsidRPr="00445D53" w:rsidRDefault="00387D5D">
      <w:pPr>
        <w:pStyle w:val="NoSpacing"/>
        <w:numPr>
          <w:ilvl w:val="0"/>
          <w:numId w:val="13"/>
        </w:numPr>
        <w:jc w:val="both"/>
        <w:rPr>
          <w:rFonts w:ascii="Calibri" w:hAnsi="Calibri" w:cs="Calibri"/>
          <w:sz w:val="22"/>
          <w:szCs w:val="22"/>
        </w:rPr>
      </w:pPr>
      <w:r w:rsidRPr="00445D53">
        <w:rPr>
          <w:rFonts w:ascii="Calibri" w:hAnsi="Calibri" w:cs="Calibri"/>
          <w:sz w:val="22"/>
          <w:szCs w:val="22"/>
        </w:rPr>
        <w:t>Adhere to all Trust and school policies, procedures and statutory requirements. </w:t>
      </w:r>
    </w:p>
    <w:p w14:paraId="3BC0C87A" w14:textId="77777777" w:rsidR="008519D9" w:rsidRPr="00445D53" w:rsidRDefault="008519D9">
      <w:pPr>
        <w:pStyle w:val="NoSpacing"/>
        <w:numPr>
          <w:ilvl w:val="0"/>
          <w:numId w:val="13"/>
        </w:numPr>
        <w:jc w:val="both"/>
        <w:rPr>
          <w:rFonts w:ascii="Calibri" w:hAnsi="Calibri" w:cs="Calibri"/>
          <w:sz w:val="22"/>
          <w:szCs w:val="22"/>
        </w:rPr>
      </w:pPr>
      <w:r w:rsidRPr="00445D53">
        <w:rPr>
          <w:rFonts w:ascii="Calibri" w:hAnsi="Calibri" w:cs="Calibri"/>
          <w:sz w:val="22"/>
          <w:szCs w:val="22"/>
        </w:rPr>
        <w:t>Take reasonable care for the health, safety and wellbeing of yourself and others, complying with all relevant Health and Safety policies and procedures.</w:t>
      </w:r>
    </w:p>
    <w:p w14:paraId="068DE303" w14:textId="77777777" w:rsidR="00387D5D" w:rsidRPr="00445D53" w:rsidRDefault="00387D5D">
      <w:pPr>
        <w:pStyle w:val="NoSpacing"/>
        <w:numPr>
          <w:ilvl w:val="0"/>
          <w:numId w:val="13"/>
        </w:numPr>
        <w:jc w:val="both"/>
        <w:rPr>
          <w:rFonts w:ascii="Calibri" w:hAnsi="Calibri" w:cs="Calibri"/>
          <w:sz w:val="22"/>
          <w:szCs w:val="22"/>
        </w:rPr>
      </w:pPr>
      <w:r w:rsidRPr="00445D53">
        <w:rPr>
          <w:rFonts w:ascii="Calibri" w:hAnsi="Calibri" w:cs="Calibri"/>
          <w:sz w:val="22"/>
          <w:szCs w:val="22"/>
        </w:rPr>
        <w:t>Promote and safeguard the welfare of children and young people in accordance with safeguarding and child protection policies. </w:t>
      </w:r>
    </w:p>
    <w:p w14:paraId="24B11F2E" w14:textId="77777777" w:rsidR="00387D5D" w:rsidRPr="00445D53" w:rsidRDefault="00387D5D">
      <w:pPr>
        <w:pStyle w:val="NoSpacing"/>
        <w:numPr>
          <w:ilvl w:val="0"/>
          <w:numId w:val="13"/>
        </w:numPr>
        <w:jc w:val="both"/>
        <w:rPr>
          <w:rFonts w:ascii="Calibri" w:hAnsi="Calibri" w:cs="Calibri"/>
          <w:sz w:val="22"/>
          <w:szCs w:val="22"/>
        </w:rPr>
      </w:pPr>
      <w:r w:rsidRPr="00445D53">
        <w:rPr>
          <w:rFonts w:ascii="Calibri" w:hAnsi="Calibri" w:cs="Calibri"/>
          <w:sz w:val="22"/>
          <w:szCs w:val="22"/>
        </w:rPr>
        <w:t>Contribute to the overall ethos, values and aims of the school and Trust. </w:t>
      </w:r>
    </w:p>
    <w:p w14:paraId="548B5666" w14:textId="77777777" w:rsidR="008519D9" w:rsidRPr="00445D53" w:rsidRDefault="008519D9">
      <w:pPr>
        <w:pStyle w:val="NoSpacing"/>
        <w:numPr>
          <w:ilvl w:val="0"/>
          <w:numId w:val="13"/>
        </w:numPr>
        <w:jc w:val="both"/>
        <w:rPr>
          <w:rFonts w:ascii="Calibri" w:hAnsi="Calibri" w:cs="Calibri"/>
          <w:sz w:val="22"/>
          <w:szCs w:val="22"/>
        </w:rPr>
      </w:pPr>
      <w:r w:rsidRPr="00445D53">
        <w:rPr>
          <w:rFonts w:ascii="Calibri" w:hAnsi="Calibri" w:cs="Calibri"/>
          <w:sz w:val="22"/>
          <w:szCs w:val="22"/>
        </w:rPr>
        <w:t>Work collaboratively with colleagues, maintain positive professional relationships and demonstrate a commitment to equality, diversity and inclusion.</w:t>
      </w:r>
    </w:p>
    <w:p w14:paraId="58204571" w14:textId="77777777" w:rsidR="008519D9" w:rsidRPr="00445D53" w:rsidRDefault="008519D9">
      <w:pPr>
        <w:pStyle w:val="NoSpacing"/>
        <w:numPr>
          <w:ilvl w:val="0"/>
          <w:numId w:val="13"/>
        </w:numPr>
        <w:jc w:val="both"/>
        <w:rPr>
          <w:rFonts w:ascii="Calibri" w:hAnsi="Calibri" w:cs="Calibri"/>
          <w:sz w:val="22"/>
          <w:szCs w:val="22"/>
        </w:rPr>
      </w:pPr>
      <w:r w:rsidRPr="00445D53">
        <w:rPr>
          <w:rFonts w:ascii="Calibri" w:hAnsi="Calibri" w:cs="Calibri"/>
          <w:sz w:val="22"/>
          <w:szCs w:val="22"/>
        </w:rPr>
        <w:t>Participate in relevant training, professional development and performance management activities and maintain high standards of professional conduct at all times.</w:t>
      </w:r>
    </w:p>
    <w:p w14:paraId="49845908" w14:textId="0BFBDB7F" w:rsidR="00387D5D" w:rsidRPr="00445D53" w:rsidRDefault="00387D5D">
      <w:pPr>
        <w:pStyle w:val="NoSpacing"/>
        <w:numPr>
          <w:ilvl w:val="0"/>
          <w:numId w:val="13"/>
        </w:numPr>
        <w:jc w:val="both"/>
        <w:rPr>
          <w:rFonts w:ascii="Calibri" w:hAnsi="Calibri" w:cs="Calibri"/>
          <w:sz w:val="22"/>
          <w:szCs w:val="22"/>
        </w:rPr>
      </w:pPr>
      <w:r w:rsidRPr="00445D53">
        <w:rPr>
          <w:rFonts w:ascii="Calibri" w:hAnsi="Calibri" w:cs="Calibri"/>
          <w:sz w:val="22"/>
          <w:szCs w:val="22"/>
        </w:rPr>
        <w:t>Demonstrate a commitment to equality, diversity and inclusion in all aspects of work. </w:t>
      </w:r>
    </w:p>
    <w:p w14:paraId="7558735A" w14:textId="77777777" w:rsidR="00387D5D" w:rsidRPr="00445D53" w:rsidRDefault="00387D5D">
      <w:pPr>
        <w:pStyle w:val="NoSpacing"/>
        <w:numPr>
          <w:ilvl w:val="0"/>
          <w:numId w:val="13"/>
        </w:numPr>
        <w:jc w:val="both"/>
        <w:rPr>
          <w:rFonts w:ascii="Calibri" w:hAnsi="Calibri" w:cs="Calibri"/>
          <w:sz w:val="22"/>
          <w:szCs w:val="22"/>
        </w:rPr>
      </w:pPr>
      <w:proofErr w:type="gramStart"/>
      <w:r w:rsidRPr="00445D53">
        <w:rPr>
          <w:rFonts w:ascii="Calibri" w:hAnsi="Calibri" w:cs="Calibri"/>
          <w:sz w:val="22"/>
          <w:szCs w:val="22"/>
        </w:rPr>
        <w:t>Maintain professional standards of conduct and behaviour at all times</w:t>
      </w:r>
      <w:proofErr w:type="gramEnd"/>
      <w:r w:rsidRPr="00445D53">
        <w:rPr>
          <w:rFonts w:ascii="Calibri" w:hAnsi="Calibri" w:cs="Calibri"/>
          <w:sz w:val="22"/>
          <w:szCs w:val="22"/>
        </w:rPr>
        <w:t>. </w:t>
      </w:r>
    </w:p>
    <w:p w14:paraId="5D4E2FAA" w14:textId="7D6EC317" w:rsidR="00387D5D" w:rsidRPr="00C90BFA" w:rsidRDefault="00387D5D">
      <w:pPr>
        <w:pStyle w:val="NoSpacing"/>
        <w:numPr>
          <w:ilvl w:val="0"/>
          <w:numId w:val="4"/>
        </w:numPr>
        <w:jc w:val="both"/>
        <w:rPr>
          <w:rFonts w:ascii="Calibri" w:hAnsi="Calibri" w:cs="Calibri"/>
          <w:sz w:val="22"/>
          <w:szCs w:val="22"/>
        </w:rPr>
      </w:pPr>
      <w:r w:rsidRPr="00C90BFA">
        <w:rPr>
          <w:rFonts w:ascii="Calibri" w:hAnsi="Calibri" w:cs="Calibri"/>
          <w:sz w:val="22"/>
          <w:szCs w:val="22"/>
        </w:rPr>
        <w:t>Undertake any other duties that may reasonably be required by the </w:t>
      </w:r>
      <w:r w:rsidR="00996629">
        <w:rPr>
          <w:rFonts w:ascii="Calibri" w:hAnsi="Calibri" w:cs="Calibri"/>
          <w:sz w:val="22"/>
          <w:szCs w:val="22"/>
        </w:rPr>
        <w:t>CEO</w:t>
      </w:r>
      <w:r w:rsidRPr="00C90BFA">
        <w:rPr>
          <w:rFonts w:ascii="Calibri" w:hAnsi="Calibri" w:cs="Calibri"/>
          <w:sz w:val="22"/>
          <w:szCs w:val="22"/>
        </w:rPr>
        <w:t>, commensurate with the grade of the post. </w:t>
      </w:r>
    </w:p>
    <w:p w14:paraId="26957D9B" w14:textId="77777777" w:rsidR="001838D8" w:rsidRDefault="001838D8" w:rsidP="00171EA5">
      <w:pPr>
        <w:tabs>
          <w:tab w:val="left" w:pos="2348"/>
        </w:tabs>
      </w:pPr>
    </w:p>
    <w:p w14:paraId="55416EEE" w14:textId="77777777" w:rsidR="00D801B5" w:rsidRDefault="00D801B5" w:rsidP="00171EA5">
      <w:pPr>
        <w:tabs>
          <w:tab w:val="left" w:pos="2348"/>
        </w:tabs>
      </w:pPr>
    </w:p>
    <w:p w14:paraId="008C6626" w14:textId="77777777" w:rsidR="00D801B5" w:rsidRDefault="00D801B5" w:rsidP="00171EA5">
      <w:pPr>
        <w:tabs>
          <w:tab w:val="left" w:pos="2348"/>
        </w:tabs>
      </w:pPr>
    </w:p>
    <w:p w14:paraId="59E9F2DD" w14:textId="77777777" w:rsidR="00D801B5" w:rsidRPr="00FC5915" w:rsidRDefault="00D801B5" w:rsidP="00171EA5">
      <w:pPr>
        <w:tabs>
          <w:tab w:val="left" w:pos="2348"/>
        </w:tabs>
      </w:pPr>
    </w:p>
    <w:p w14:paraId="2607AE96" w14:textId="6217716C" w:rsidR="00171EA5" w:rsidRPr="000B0529" w:rsidRDefault="000B0529" w:rsidP="000B0529">
      <w:pPr>
        <w:rPr>
          <w:rFonts w:ascii="Calibri" w:hAnsi="Calibri" w:cs="Calibri"/>
          <w:b/>
          <w:bCs/>
        </w:rPr>
      </w:pPr>
      <w:r w:rsidRPr="00D1121A">
        <w:rPr>
          <w:rFonts w:ascii="Calibri" w:hAnsi="Calibri" w:cs="Calibri"/>
          <w:b/>
          <w:bCs/>
        </w:rPr>
        <w:t>Person Specification</w:t>
      </w:r>
    </w:p>
    <w:tbl>
      <w:tblPr>
        <w:tblStyle w:val="TableGrid"/>
        <w:tblW w:w="9209" w:type="dxa"/>
        <w:tblLook w:val="04A0" w:firstRow="1" w:lastRow="0" w:firstColumn="1" w:lastColumn="0" w:noHBand="0" w:noVBand="1"/>
      </w:tblPr>
      <w:tblGrid>
        <w:gridCol w:w="2629"/>
        <w:gridCol w:w="5304"/>
        <w:gridCol w:w="1276"/>
      </w:tblGrid>
      <w:tr w:rsidR="00171EA5" w:rsidRPr="008E4399" w14:paraId="188BBBB0" w14:textId="77777777" w:rsidTr="000D5A27">
        <w:tc>
          <w:tcPr>
            <w:tcW w:w="2629" w:type="dxa"/>
            <w:shd w:val="clear" w:color="auto" w:fill="00B0F0"/>
            <w:vAlign w:val="center"/>
          </w:tcPr>
          <w:p w14:paraId="0FC18025" w14:textId="77777777" w:rsidR="00171EA5" w:rsidRPr="008E4399" w:rsidRDefault="00171EA5" w:rsidP="000D5A27">
            <w:pPr>
              <w:rPr>
                <w:rFonts w:ascii="Calibri" w:hAnsi="Calibri" w:cs="Calibri"/>
                <w:b/>
                <w:bCs/>
                <w:sz w:val="21"/>
                <w:szCs w:val="21"/>
              </w:rPr>
            </w:pPr>
          </w:p>
        </w:tc>
        <w:tc>
          <w:tcPr>
            <w:tcW w:w="5304" w:type="dxa"/>
            <w:shd w:val="clear" w:color="auto" w:fill="00B0F0"/>
            <w:vAlign w:val="center"/>
          </w:tcPr>
          <w:p w14:paraId="0D5DC224" w14:textId="77777777" w:rsidR="00171EA5" w:rsidRPr="008E4399" w:rsidRDefault="00171EA5" w:rsidP="000D5A27">
            <w:pPr>
              <w:rPr>
                <w:rFonts w:ascii="Calibri" w:hAnsi="Calibri" w:cs="Calibri"/>
                <w:b/>
                <w:bCs/>
                <w:sz w:val="21"/>
                <w:szCs w:val="21"/>
              </w:rPr>
            </w:pPr>
            <w:r w:rsidRPr="008E4399">
              <w:rPr>
                <w:rFonts w:ascii="Calibri" w:hAnsi="Calibri" w:cs="Calibri"/>
                <w:b/>
                <w:bCs/>
                <w:sz w:val="21"/>
                <w:szCs w:val="21"/>
              </w:rPr>
              <w:t>Qualifications</w:t>
            </w:r>
          </w:p>
        </w:tc>
        <w:tc>
          <w:tcPr>
            <w:tcW w:w="1276" w:type="dxa"/>
            <w:shd w:val="clear" w:color="auto" w:fill="00B0F0"/>
          </w:tcPr>
          <w:p w14:paraId="60EDA97B" w14:textId="77777777" w:rsidR="00171EA5" w:rsidRPr="008E4399" w:rsidRDefault="00171EA5" w:rsidP="000D5A27">
            <w:pPr>
              <w:jc w:val="center"/>
              <w:rPr>
                <w:rFonts w:ascii="Calibri" w:hAnsi="Calibri" w:cs="Calibri"/>
                <w:b/>
                <w:bCs/>
                <w:sz w:val="21"/>
                <w:szCs w:val="21"/>
              </w:rPr>
            </w:pPr>
            <w:r w:rsidRPr="008E4399">
              <w:rPr>
                <w:rFonts w:ascii="Calibri" w:hAnsi="Calibri" w:cs="Calibri"/>
                <w:b/>
                <w:bCs/>
                <w:sz w:val="21"/>
                <w:szCs w:val="21"/>
              </w:rPr>
              <w:t>Essential / Desirable</w:t>
            </w:r>
          </w:p>
        </w:tc>
      </w:tr>
      <w:tr w:rsidR="00171EA5" w:rsidRPr="008E4399" w14:paraId="5B63B786" w14:textId="77777777" w:rsidTr="00445D53">
        <w:tc>
          <w:tcPr>
            <w:tcW w:w="2629" w:type="dxa"/>
            <w:vAlign w:val="center"/>
          </w:tcPr>
          <w:p w14:paraId="43AC06E9" w14:textId="77777777" w:rsidR="00171EA5" w:rsidRPr="008E4399" w:rsidRDefault="00171EA5" w:rsidP="000D5A27">
            <w:pPr>
              <w:rPr>
                <w:rFonts w:ascii="Calibri" w:hAnsi="Calibri" w:cs="Calibri"/>
                <w:b/>
                <w:bCs/>
                <w:sz w:val="21"/>
                <w:szCs w:val="21"/>
              </w:rPr>
            </w:pPr>
            <w:r w:rsidRPr="008E4399">
              <w:rPr>
                <w:rFonts w:ascii="Calibri" w:hAnsi="Calibri" w:cs="Calibri"/>
                <w:b/>
                <w:bCs/>
                <w:sz w:val="21"/>
                <w:szCs w:val="21"/>
              </w:rPr>
              <w:t>Qualifications</w:t>
            </w:r>
          </w:p>
        </w:tc>
        <w:tc>
          <w:tcPr>
            <w:tcW w:w="5304" w:type="dxa"/>
            <w:vAlign w:val="center"/>
          </w:tcPr>
          <w:p w14:paraId="4C23E3E8" w14:textId="77777777" w:rsidR="00171EA5" w:rsidRPr="00445D53" w:rsidRDefault="00445D53">
            <w:pPr>
              <w:pStyle w:val="NoSpacing"/>
              <w:numPr>
                <w:ilvl w:val="0"/>
                <w:numId w:val="1"/>
              </w:numPr>
              <w:rPr>
                <w:rFonts w:ascii="Calibri" w:hAnsi="Calibri" w:cs="Calibri"/>
                <w:sz w:val="21"/>
                <w:szCs w:val="21"/>
              </w:rPr>
            </w:pPr>
            <w:r w:rsidRPr="00445D53">
              <w:rPr>
                <w:rFonts w:ascii="Calibri" w:hAnsi="Calibri" w:cs="Calibri"/>
                <w:sz w:val="21"/>
                <w:szCs w:val="21"/>
              </w:rPr>
              <w:t>A relevant degree or equivalent experience.</w:t>
            </w:r>
          </w:p>
          <w:p w14:paraId="5E6CE98F" w14:textId="134903B8" w:rsidR="00445D53" w:rsidRPr="00445D53" w:rsidRDefault="00445D53">
            <w:pPr>
              <w:pStyle w:val="NoSpacing"/>
              <w:numPr>
                <w:ilvl w:val="0"/>
                <w:numId w:val="1"/>
              </w:numPr>
              <w:rPr>
                <w:rFonts w:ascii="Calibri" w:hAnsi="Calibri" w:cs="Calibri"/>
                <w:sz w:val="21"/>
                <w:szCs w:val="21"/>
              </w:rPr>
            </w:pPr>
            <w:r w:rsidRPr="00445D53">
              <w:rPr>
                <w:rFonts w:ascii="Calibri" w:hAnsi="Calibri" w:cs="Calibri"/>
                <w:sz w:val="21"/>
                <w:szCs w:val="21"/>
              </w:rPr>
              <w:t>School business management qualification, or other relevant professional qualification.</w:t>
            </w:r>
          </w:p>
          <w:p w14:paraId="2D41858B" w14:textId="43C97026" w:rsidR="00445D53" w:rsidRPr="00445D53" w:rsidRDefault="00445D53">
            <w:pPr>
              <w:pStyle w:val="NoSpacing"/>
              <w:numPr>
                <w:ilvl w:val="0"/>
                <w:numId w:val="1"/>
              </w:numPr>
              <w:rPr>
                <w:rFonts w:ascii="Calibri" w:hAnsi="Calibri" w:cs="Calibri"/>
                <w:sz w:val="21"/>
                <w:szCs w:val="21"/>
              </w:rPr>
            </w:pPr>
            <w:r w:rsidRPr="00445D53">
              <w:rPr>
                <w:rFonts w:ascii="Calibri" w:hAnsi="Calibri" w:cs="Calibri"/>
                <w:sz w:val="21"/>
                <w:szCs w:val="21"/>
              </w:rPr>
              <w:t>IOSH Managing safely qualification.</w:t>
            </w:r>
          </w:p>
        </w:tc>
        <w:tc>
          <w:tcPr>
            <w:tcW w:w="1276" w:type="dxa"/>
            <w:vAlign w:val="center"/>
          </w:tcPr>
          <w:p w14:paraId="2F747C1C" w14:textId="77777777" w:rsidR="00171EA5" w:rsidRPr="00445D53" w:rsidRDefault="00171EA5" w:rsidP="00445D53">
            <w:pPr>
              <w:jc w:val="center"/>
              <w:rPr>
                <w:rFonts w:ascii="Calibri" w:hAnsi="Calibri" w:cs="Calibri"/>
                <w:b/>
                <w:bCs/>
                <w:sz w:val="21"/>
                <w:szCs w:val="21"/>
              </w:rPr>
            </w:pPr>
            <w:r w:rsidRPr="00445D53">
              <w:rPr>
                <w:rFonts w:ascii="Calibri" w:hAnsi="Calibri" w:cs="Calibri"/>
                <w:b/>
                <w:bCs/>
                <w:sz w:val="21"/>
                <w:szCs w:val="21"/>
              </w:rPr>
              <w:t>E</w:t>
            </w:r>
          </w:p>
          <w:p w14:paraId="0ACA7ED7" w14:textId="77777777" w:rsidR="00445D53" w:rsidRPr="00445D53" w:rsidRDefault="00445D53" w:rsidP="00445D53">
            <w:pPr>
              <w:jc w:val="center"/>
              <w:rPr>
                <w:rFonts w:ascii="Calibri" w:hAnsi="Calibri" w:cs="Calibri"/>
                <w:b/>
                <w:bCs/>
                <w:sz w:val="21"/>
                <w:szCs w:val="21"/>
              </w:rPr>
            </w:pPr>
            <w:r w:rsidRPr="00445D53">
              <w:rPr>
                <w:rFonts w:ascii="Calibri" w:hAnsi="Calibri" w:cs="Calibri"/>
                <w:b/>
                <w:bCs/>
                <w:sz w:val="21"/>
                <w:szCs w:val="21"/>
              </w:rPr>
              <w:t>D</w:t>
            </w:r>
          </w:p>
          <w:p w14:paraId="1DE9835B" w14:textId="77777777" w:rsidR="00445D53" w:rsidRPr="00445D53" w:rsidRDefault="00445D53" w:rsidP="00445D53">
            <w:pPr>
              <w:jc w:val="center"/>
              <w:rPr>
                <w:rFonts w:ascii="Calibri" w:hAnsi="Calibri" w:cs="Calibri"/>
                <w:b/>
                <w:bCs/>
                <w:sz w:val="21"/>
                <w:szCs w:val="21"/>
              </w:rPr>
            </w:pPr>
          </w:p>
          <w:p w14:paraId="14AD6761" w14:textId="226109DC" w:rsidR="00445D53" w:rsidRPr="00445D53" w:rsidRDefault="00445D53" w:rsidP="00445D53">
            <w:pPr>
              <w:jc w:val="center"/>
              <w:rPr>
                <w:rFonts w:ascii="Calibri" w:hAnsi="Calibri" w:cs="Calibri"/>
                <w:b/>
                <w:bCs/>
                <w:sz w:val="21"/>
                <w:szCs w:val="21"/>
              </w:rPr>
            </w:pPr>
            <w:r w:rsidRPr="00445D53">
              <w:rPr>
                <w:rFonts w:ascii="Calibri" w:hAnsi="Calibri" w:cs="Calibri"/>
                <w:b/>
                <w:bCs/>
                <w:sz w:val="21"/>
                <w:szCs w:val="21"/>
              </w:rPr>
              <w:t>D</w:t>
            </w:r>
          </w:p>
        </w:tc>
      </w:tr>
      <w:tr w:rsidR="00171EA5" w:rsidRPr="008E4399" w14:paraId="6C4BC22F" w14:textId="77777777" w:rsidTr="000D5A27">
        <w:trPr>
          <w:trHeight w:val="983"/>
        </w:trPr>
        <w:tc>
          <w:tcPr>
            <w:tcW w:w="2629" w:type="dxa"/>
            <w:vAlign w:val="center"/>
          </w:tcPr>
          <w:p w14:paraId="1B846DDE" w14:textId="77777777" w:rsidR="00171EA5" w:rsidRPr="008E4399" w:rsidRDefault="00171EA5" w:rsidP="000D5A27">
            <w:pPr>
              <w:rPr>
                <w:rFonts w:ascii="Calibri" w:hAnsi="Calibri" w:cs="Calibri"/>
                <w:b/>
                <w:bCs/>
                <w:sz w:val="21"/>
                <w:szCs w:val="21"/>
              </w:rPr>
            </w:pPr>
            <w:r w:rsidRPr="008E4399">
              <w:rPr>
                <w:rFonts w:ascii="Calibri" w:hAnsi="Calibri" w:cs="Calibri"/>
                <w:b/>
                <w:bCs/>
                <w:sz w:val="21"/>
                <w:szCs w:val="21"/>
              </w:rPr>
              <w:t>Experience</w:t>
            </w:r>
          </w:p>
        </w:tc>
        <w:tc>
          <w:tcPr>
            <w:tcW w:w="5304" w:type="dxa"/>
            <w:vAlign w:val="center"/>
          </w:tcPr>
          <w:p w14:paraId="6253755C" w14:textId="77777777" w:rsidR="00171EA5"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Recent leadership experience.</w:t>
            </w:r>
          </w:p>
          <w:p w14:paraId="293696A9" w14:textId="77777777" w:rsidR="00445D53"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Experience in strategic Health &amp; Safety leadership and risk management frameworks.</w:t>
            </w:r>
          </w:p>
          <w:p w14:paraId="70E08974" w14:textId="77777777" w:rsidR="00445D53"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Proven experience in leading procurement and contract management in a public sector context.</w:t>
            </w:r>
          </w:p>
          <w:p w14:paraId="550A5CE7" w14:textId="77777777" w:rsidR="00445D53"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Ability to develop and monitor operational KPIs and performance frameworks.</w:t>
            </w:r>
          </w:p>
          <w:p w14:paraId="12987D26" w14:textId="77777777" w:rsidR="00445D53"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Experience of delivering and managing governance and compliance.</w:t>
            </w:r>
          </w:p>
          <w:p w14:paraId="4D651747" w14:textId="77777777" w:rsidR="00445D53"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Experience of setting up legal agreements with third party service providers.</w:t>
            </w:r>
          </w:p>
          <w:p w14:paraId="5BE16263" w14:textId="77777777" w:rsidR="00445D53"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Experience supporting and advising Boards and sub-committees.</w:t>
            </w:r>
          </w:p>
          <w:p w14:paraId="3BB095D0" w14:textId="77777777" w:rsidR="00445D53" w:rsidRPr="00445D53" w:rsidRDefault="00445D53">
            <w:pPr>
              <w:pStyle w:val="NoSpacing"/>
              <w:numPr>
                <w:ilvl w:val="0"/>
                <w:numId w:val="2"/>
              </w:numPr>
              <w:rPr>
                <w:rFonts w:ascii="Calibri" w:hAnsi="Calibri" w:cs="Calibri"/>
                <w:sz w:val="21"/>
                <w:szCs w:val="21"/>
              </w:rPr>
            </w:pPr>
            <w:r w:rsidRPr="00445D53">
              <w:rPr>
                <w:rFonts w:ascii="Calibri" w:hAnsi="Calibri" w:cs="Calibri"/>
                <w:sz w:val="21"/>
                <w:szCs w:val="21"/>
              </w:rPr>
              <w:t>Experience of supporting academy or school governance.</w:t>
            </w:r>
          </w:p>
          <w:p w14:paraId="751F4040" w14:textId="00702266" w:rsidR="00445D53" w:rsidRPr="008E4399" w:rsidRDefault="00445D53">
            <w:pPr>
              <w:pStyle w:val="NoSpacing"/>
              <w:numPr>
                <w:ilvl w:val="0"/>
                <w:numId w:val="2"/>
              </w:numPr>
              <w:rPr>
                <w:rFonts w:ascii="Calibri" w:hAnsi="Calibri" w:cs="Calibri"/>
                <w:sz w:val="21"/>
                <w:szCs w:val="21"/>
              </w:rPr>
            </w:pPr>
            <w:r w:rsidRPr="00445D53">
              <w:rPr>
                <w:rFonts w:ascii="Calibri" w:hAnsi="Calibri" w:cs="Calibri"/>
                <w:sz w:val="21"/>
                <w:szCs w:val="21"/>
              </w:rPr>
              <w:t>Experience employed in an estate’s development related role.</w:t>
            </w:r>
          </w:p>
        </w:tc>
        <w:tc>
          <w:tcPr>
            <w:tcW w:w="1276" w:type="dxa"/>
          </w:tcPr>
          <w:p w14:paraId="2DE17750" w14:textId="77777777" w:rsidR="00171EA5" w:rsidRDefault="00445D53" w:rsidP="000D5A27">
            <w:pPr>
              <w:jc w:val="center"/>
              <w:rPr>
                <w:rFonts w:ascii="Calibri" w:hAnsi="Calibri" w:cs="Calibri"/>
                <w:b/>
                <w:bCs/>
                <w:sz w:val="21"/>
                <w:szCs w:val="21"/>
              </w:rPr>
            </w:pPr>
            <w:r>
              <w:rPr>
                <w:rFonts w:ascii="Calibri" w:hAnsi="Calibri" w:cs="Calibri"/>
                <w:b/>
                <w:bCs/>
                <w:sz w:val="21"/>
                <w:szCs w:val="21"/>
              </w:rPr>
              <w:t>E</w:t>
            </w:r>
          </w:p>
          <w:p w14:paraId="3B11DAB0" w14:textId="77777777" w:rsidR="00445D53" w:rsidRDefault="00445D53" w:rsidP="000D5A27">
            <w:pPr>
              <w:jc w:val="center"/>
              <w:rPr>
                <w:rFonts w:ascii="Calibri" w:hAnsi="Calibri" w:cs="Calibri"/>
                <w:b/>
                <w:bCs/>
                <w:sz w:val="21"/>
                <w:szCs w:val="21"/>
              </w:rPr>
            </w:pPr>
            <w:r>
              <w:rPr>
                <w:rFonts w:ascii="Calibri" w:hAnsi="Calibri" w:cs="Calibri"/>
                <w:b/>
                <w:bCs/>
                <w:sz w:val="21"/>
                <w:szCs w:val="21"/>
              </w:rPr>
              <w:t>E</w:t>
            </w:r>
          </w:p>
          <w:p w14:paraId="7DA8DC0D" w14:textId="77777777" w:rsidR="00445D53" w:rsidRDefault="00445D53" w:rsidP="000D5A27">
            <w:pPr>
              <w:jc w:val="center"/>
              <w:rPr>
                <w:rFonts w:ascii="Calibri" w:hAnsi="Calibri" w:cs="Calibri"/>
                <w:b/>
                <w:bCs/>
                <w:sz w:val="21"/>
                <w:szCs w:val="21"/>
              </w:rPr>
            </w:pPr>
          </w:p>
          <w:p w14:paraId="64DB6E9E" w14:textId="77777777" w:rsidR="00445D53" w:rsidRDefault="00445D53" w:rsidP="000D5A27">
            <w:pPr>
              <w:jc w:val="center"/>
              <w:rPr>
                <w:rFonts w:ascii="Calibri" w:hAnsi="Calibri" w:cs="Calibri"/>
                <w:b/>
                <w:bCs/>
                <w:sz w:val="21"/>
                <w:szCs w:val="21"/>
              </w:rPr>
            </w:pPr>
            <w:r>
              <w:rPr>
                <w:rFonts w:ascii="Calibri" w:hAnsi="Calibri" w:cs="Calibri"/>
                <w:b/>
                <w:bCs/>
                <w:sz w:val="21"/>
                <w:szCs w:val="21"/>
              </w:rPr>
              <w:t>E</w:t>
            </w:r>
          </w:p>
          <w:p w14:paraId="26D2F41A" w14:textId="77777777" w:rsidR="00A63E34" w:rsidRDefault="00A63E34" w:rsidP="000D5A27">
            <w:pPr>
              <w:jc w:val="center"/>
              <w:rPr>
                <w:rFonts w:ascii="Calibri" w:hAnsi="Calibri" w:cs="Calibri"/>
                <w:b/>
                <w:bCs/>
                <w:sz w:val="21"/>
                <w:szCs w:val="21"/>
              </w:rPr>
            </w:pPr>
          </w:p>
          <w:p w14:paraId="27C2EC21" w14:textId="77777777" w:rsidR="00A63E34" w:rsidRDefault="00A63E34" w:rsidP="000D5A27">
            <w:pPr>
              <w:jc w:val="center"/>
              <w:rPr>
                <w:rFonts w:ascii="Calibri" w:hAnsi="Calibri" w:cs="Calibri"/>
                <w:b/>
                <w:bCs/>
                <w:sz w:val="21"/>
                <w:szCs w:val="21"/>
              </w:rPr>
            </w:pPr>
            <w:r>
              <w:rPr>
                <w:rFonts w:ascii="Calibri" w:hAnsi="Calibri" w:cs="Calibri"/>
                <w:b/>
                <w:bCs/>
                <w:sz w:val="21"/>
                <w:szCs w:val="21"/>
              </w:rPr>
              <w:t>E</w:t>
            </w:r>
          </w:p>
          <w:p w14:paraId="43A32006" w14:textId="77777777" w:rsidR="00A63E34" w:rsidRDefault="00A63E34" w:rsidP="000D5A27">
            <w:pPr>
              <w:jc w:val="center"/>
              <w:rPr>
                <w:rFonts w:ascii="Calibri" w:hAnsi="Calibri" w:cs="Calibri"/>
                <w:b/>
                <w:bCs/>
                <w:sz w:val="21"/>
                <w:szCs w:val="21"/>
              </w:rPr>
            </w:pPr>
          </w:p>
          <w:p w14:paraId="094CFEEC" w14:textId="77777777" w:rsidR="00A63E34" w:rsidRDefault="00A63E34" w:rsidP="000D5A27">
            <w:pPr>
              <w:jc w:val="center"/>
              <w:rPr>
                <w:rFonts w:ascii="Calibri" w:hAnsi="Calibri" w:cs="Calibri"/>
                <w:b/>
                <w:bCs/>
                <w:sz w:val="21"/>
                <w:szCs w:val="21"/>
              </w:rPr>
            </w:pPr>
            <w:r>
              <w:rPr>
                <w:rFonts w:ascii="Calibri" w:hAnsi="Calibri" w:cs="Calibri"/>
                <w:b/>
                <w:bCs/>
                <w:sz w:val="21"/>
                <w:szCs w:val="21"/>
              </w:rPr>
              <w:t>D</w:t>
            </w:r>
          </w:p>
          <w:p w14:paraId="480FC180" w14:textId="77777777" w:rsidR="00A63E34" w:rsidRDefault="00A63E34" w:rsidP="000D5A27">
            <w:pPr>
              <w:jc w:val="center"/>
              <w:rPr>
                <w:rFonts w:ascii="Calibri" w:hAnsi="Calibri" w:cs="Calibri"/>
                <w:b/>
                <w:bCs/>
                <w:sz w:val="21"/>
                <w:szCs w:val="21"/>
              </w:rPr>
            </w:pPr>
          </w:p>
          <w:p w14:paraId="3D108A0B" w14:textId="77777777" w:rsidR="00A63E34" w:rsidRDefault="00A63E34" w:rsidP="000D5A27">
            <w:pPr>
              <w:jc w:val="center"/>
              <w:rPr>
                <w:rFonts w:ascii="Calibri" w:hAnsi="Calibri" w:cs="Calibri"/>
                <w:b/>
                <w:bCs/>
                <w:sz w:val="21"/>
                <w:szCs w:val="21"/>
              </w:rPr>
            </w:pPr>
            <w:r>
              <w:rPr>
                <w:rFonts w:ascii="Calibri" w:hAnsi="Calibri" w:cs="Calibri"/>
                <w:b/>
                <w:bCs/>
                <w:sz w:val="21"/>
                <w:szCs w:val="21"/>
              </w:rPr>
              <w:t>D</w:t>
            </w:r>
          </w:p>
          <w:p w14:paraId="350F5612" w14:textId="77777777" w:rsidR="00A63E34" w:rsidRDefault="00A63E34" w:rsidP="000D5A27">
            <w:pPr>
              <w:jc w:val="center"/>
              <w:rPr>
                <w:rFonts w:ascii="Calibri" w:hAnsi="Calibri" w:cs="Calibri"/>
                <w:b/>
                <w:bCs/>
                <w:sz w:val="21"/>
                <w:szCs w:val="21"/>
              </w:rPr>
            </w:pPr>
          </w:p>
          <w:p w14:paraId="0E44D5EF" w14:textId="77777777" w:rsidR="00A63E34" w:rsidRDefault="00A63E34" w:rsidP="000D5A27">
            <w:pPr>
              <w:jc w:val="center"/>
              <w:rPr>
                <w:rFonts w:ascii="Calibri" w:hAnsi="Calibri" w:cs="Calibri"/>
                <w:b/>
                <w:bCs/>
                <w:sz w:val="21"/>
                <w:szCs w:val="21"/>
              </w:rPr>
            </w:pPr>
            <w:r>
              <w:rPr>
                <w:rFonts w:ascii="Calibri" w:hAnsi="Calibri" w:cs="Calibri"/>
                <w:b/>
                <w:bCs/>
                <w:sz w:val="21"/>
                <w:szCs w:val="21"/>
              </w:rPr>
              <w:t>D</w:t>
            </w:r>
          </w:p>
          <w:p w14:paraId="1DB6C281" w14:textId="77777777" w:rsidR="00A63E34" w:rsidRDefault="00A63E34" w:rsidP="000D5A27">
            <w:pPr>
              <w:jc w:val="center"/>
              <w:rPr>
                <w:rFonts w:ascii="Calibri" w:hAnsi="Calibri" w:cs="Calibri"/>
                <w:b/>
                <w:bCs/>
                <w:sz w:val="21"/>
                <w:szCs w:val="21"/>
              </w:rPr>
            </w:pPr>
          </w:p>
          <w:p w14:paraId="6BB4C87F" w14:textId="77777777" w:rsidR="00A63E34" w:rsidRDefault="00A63E34" w:rsidP="000D5A27">
            <w:pPr>
              <w:jc w:val="center"/>
              <w:rPr>
                <w:rFonts w:ascii="Calibri" w:hAnsi="Calibri" w:cs="Calibri"/>
                <w:b/>
                <w:bCs/>
                <w:sz w:val="21"/>
                <w:szCs w:val="21"/>
              </w:rPr>
            </w:pPr>
            <w:r>
              <w:rPr>
                <w:rFonts w:ascii="Calibri" w:hAnsi="Calibri" w:cs="Calibri"/>
                <w:b/>
                <w:bCs/>
                <w:sz w:val="21"/>
                <w:szCs w:val="21"/>
              </w:rPr>
              <w:t>D</w:t>
            </w:r>
          </w:p>
          <w:p w14:paraId="744150E9" w14:textId="77777777" w:rsidR="00A63E34" w:rsidRDefault="00A63E34" w:rsidP="000D5A27">
            <w:pPr>
              <w:jc w:val="center"/>
              <w:rPr>
                <w:rFonts w:ascii="Calibri" w:hAnsi="Calibri" w:cs="Calibri"/>
                <w:b/>
                <w:bCs/>
                <w:sz w:val="21"/>
                <w:szCs w:val="21"/>
              </w:rPr>
            </w:pPr>
          </w:p>
          <w:p w14:paraId="1175B920" w14:textId="08C9DE01" w:rsidR="00A63E34" w:rsidRPr="008E4399" w:rsidRDefault="00A63E34" w:rsidP="000D5A27">
            <w:pPr>
              <w:jc w:val="center"/>
              <w:rPr>
                <w:rFonts w:ascii="Calibri" w:hAnsi="Calibri" w:cs="Calibri"/>
                <w:b/>
                <w:bCs/>
                <w:sz w:val="21"/>
                <w:szCs w:val="21"/>
              </w:rPr>
            </w:pPr>
            <w:r>
              <w:rPr>
                <w:rFonts w:ascii="Calibri" w:hAnsi="Calibri" w:cs="Calibri"/>
                <w:b/>
                <w:bCs/>
                <w:sz w:val="21"/>
                <w:szCs w:val="21"/>
              </w:rPr>
              <w:t>D</w:t>
            </w:r>
          </w:p>
        </w:tc>
      </w:tr>
      <w:tr w:rsidR="00171EA5" w:rsidRPr="008E4399" w14:paraId="0DE4EE65" w14:textId="77777777" w:rsidTr="000D5A27">
        <w:tc>
          <w:tcPr>
            <w:tcW w:w="2629" w:type="dxa"/>
            <w:vAlign w:val="center"/>
          </w:tcPr>
          <w:p w14:paraId="316582CE" w14:textId="77777777" w:rsidR="00171EA5" w:rsidRPr="008E4399" w:rsidRDefault="00171EA5" w:rsidP="000D5A27">
            <w:pPr>
              <w:rPr>
                <w:rFonts w:ascii="Calibri" w:hAnsi="Calibri" w:cs="Calibri"/>
                <w:b/>
                <w:bCs/>
                <w:sz w:val="21"/>
                <w:szCs w:val="21"/>
              </w:rPr>
            </w:pPr>
            <w:r w:rsidRPr="008E4399">
              <w:rPr>
                <w:rFonts w:ascii="Calibri" w:hAnsi="Calibri" w:cs="Calibri"/>
                <w:b/>
                <w:bCs/>
                <w:sz w:val="21"/>
                <w:szCs w:val="21"/>
              </w:rPr>
              <w:t>Skills and Knowledge</w:t>
            </w:r>
          </w:p>
        </w:tc>
        <w:tc>
          <w:tcPr>
            <w:tcW w:w="5304" w:type="dxa"/>
          </w:tcPr>
          <w:p w14:paraId="79DA2EC7" w14:textId="77777777" w:rsidR="00171EA5"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Understanding of environmental sustainability and carbon reduction requirements.</w:t>
            </w:r>
          </w:p>
          <w:p w14:paraId="0904DD17" w14:textId="77777777"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Knowledge of digital strategy and cyber security standards.</w:t>
            </w:r>
          </w:p>
          <w:p w14:paraId="33DF0136" w14:textId="77777777"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Understanding of building design, practices, and policies associated with maintenance.</w:t>
            </w:r>
          </w:p>
          <w:p w14:paraId="697FC145" w14:textId="77777777"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Knowledge of the education sector, charity and company law, and regulatory compliance.</w:t>
            </w:r>
          </w:p>
          <w:p w14:paraId="74978E7D" w14:textId="77777777"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Ability to analyse and interpret data accurately to identify weaknesses and opportunities.</w:t>
            </w:r>
          </w:p>
          <w:p w14:paraId="76D00B09" w14:textId="77777777"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Excellent oral and written communication and influencing skills.</w:t>
            </w:r>
          </w:p>
          <w:p w14:paraId="6D45FBC3" w14:textId="77777777"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Ability to demonstrate an understanding of and commitment to safeguarding.</w:t>
            </w:r>
          </w:p>
          <w:p w14:paraId="5B5510B7" w14:textId="77777777"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People management skills, with the ability to delegate and support teams.</w:t>
            </w:r>
          </w:p>
          <w:p w14:paraId="6F98E6C6" w14:textId="696F1A70" w:rsidR="00A63E34" w:rsidRPr="00A63E34" w:rsidRDefault="00A63E34">
            <w:pPr>
              <w:pStyle w:val="NoSpacing"/>
              <w:numPr>
                <w:ilvl w:val="0"/>
                <w:numId w:val="2"/>
              </w:numPr>
              <w:rPr>
                <w:rFonts w:ascii="Calibri" w:hAnsi="Calibri" w:cs="Calibri"/>
                <w:sz w:val="21"/>
                <w:szCs w:val="21"/>
              </w:rPr>
            </w:pPr>
            <w:r w:rsidRPr="00A63E34">
              <w:rPr>
                <w:rFonts w:ascii="Calibri" w:hAnsi="Calibri" w:cs="Calibri"/>
                <w:sz w:val="21"/>
                <w:szCs w:val="21"/>
              </w:rPr>
              <w:t>Excellent organisational skills and ability to manage time well under pressure.</w:t>
            </w:r>
          </w:p>
        </w:tc>
        <w:tc>
          <w:tcPr>
            <w:tcW w:w="1276" w:type="dxa"/>
          </w:tcPr>
          <w:p w14:paraId="7A8382D3" w14:textId="77777777" w:rsidR="00171EA5"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5E407041" w14:textId="77777777" w:rsidR="00A63E34" w:rsidRPr="00A63E34" w:rsidRDefault="00A63E34" w:rsidP="000D5A27">
            <w:pPr>
              <w:jc w:val="center"/>
              <w:rPr>
                <w:rFonts w:ascii="Calibri" w:hAnsi="Calibri" w:cs="Calibri"/>
                <w:b/>
                <w:bCs/>
                <w:sz w:val="21"/>
                <w:szCs w:val="21"/>
              </w:rPr>
            </w:pPr>
          </w:p>
          <w:p w14:paraId="41477CEB" w14:textId="77777777"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27398F43" w14:textId="77777777" w:rsidR="00A63E34" w:rsidRPr="00A63E34" w:rsidRDefault="00A63E34" w:rsidP="000D5A27">
            <w:pPr>
              <w:jc w:val="center"/>
              <w:rPr>
                <w:rFonts w:ascii="Calibri" w:hAnsi="Calibri" w:cs="Calibri"/>
                <w:b/>
                <w:bCs/>
                <w:sz w:val="21"/>
                <w:szCs w:val="21"/>
              </w:rPr>
            </w:pPr>
          </w:p>
          <w:p w14:paraId="414D42E9" w14:textId="77777777"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1FC94EA9" w14:textId="77777777" w:rsidR="00A63E34" w:rsidRPr="00A63E34" w:rsidRDefault="00A63E34" w:rsidP="000D5A27">
            <w:pPr>
              <w:jc w:val="center"/>
              <w:rPr>
                <w:rFonts w:ascii="Calibri" w:hAnsi="Calibri" w:cs="Calibri"/>
                <w:b/>
                <w:bCs/>
                <w:sz w:val="21"/>
                <w:szCs w:val="21"/>
              </w:rPr>
            </w:pPr>
          </w:p>
          <w:p w14:paraId="24D35D1F" w14:textId="77777777"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D</w:t>
            </w:r>
          </w:p>
          <w:p w14:paraId="224C3C17" w14:textId="77777777" w:rsidR="00A63E34" w:rsidRPr="00A63E34" w:rsidRDefault="00A63E34" w:rsidP="00A63E34">
            <w:pPr>
              <w:rPr>
                <w:rFonts w:ascii="Calibri" w:hAnsi="Calibri" w:cs="Calibri"/>
                <w:b/>
                <w:bCs/>
                <w:sz w:val="21"/>
                <w:szCs w:val="21"/>
              </w:rPr>
            </w:pPr>
          </w:p>
          <w:p w14:paraId="60F441B6" w14:textId="77777777"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02ABC9F0" w14:textId="77777777" w:rsidR="00A63E34" w:rsidRPr="00A63E34" w:rsidRDefault="00A63E34" w:rsidP="00A63E34">
            <w:pPr>
              <w:rPr>
                <w:rFonts w:ascii="Calibri" w:hAnsi="Calibri" w:cs="Calibri"/>
                <w:b/>
                <w:bCs/>
                <w:sz w:val="21"/>
                <w:szCs w:val="21"/>
              </w:rPr>
            </w:pPr>
          </w:p>
          <w:p w14:paraId="4D82FFCF" w14:textId="77777777"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5046CA87" w14:textId="77777777" w:rsidR="00A63E34" w:rsidRPr="00A63E34" w:rsidRDefault="00A63E34" w:rsidP="000D5A27">
            <w:pPr>
              <w:jc w:val="center"/>
              <w:rPr>
                <w:rFonts w:ascii="Calibri" w:hAnsi="Calibri" w:cs="Calibri"/>
                <w:b/>
                <w:bCs/>
                <w:sz w:val="21"/>
                <w:szCs w:val="21"/>
              </w:rPr>
            </w:pPr>
          </w:p>
          <w:p w14:paraId="5DE38D05" w14:textId="77777777"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5D500B8C" w14:textId="77777777" w:rsidR="00A63E34" w:rsidRPr="00A63E34" w:rsidRDefault="00A63E34" w:rsidP="000D5A27">
            <w:pPr>
              <w:jc w:val="center"/>
              <w:rPr>
                <w:rFonts w:ascii="Calibri" w:hAnsi="Calibri" w:cs="Calibri"/>
                <w:b/>
                <w:bCs/>
                <w:sz w:val="21"/>
                <w:szCs w:val="21"/>
              </w:rPr>
            </w:pPr>
          </w:p>
          <w:p w14:paraId="38CB9E3F" w14:textId="77777777"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0B1C6B47" w14:textId="77777777" w:rsidR="00A63E34" w:rsidRPr="00A63E34" w:rsidRDefault="00A63E34" w:rsidP="000D5A27">
            <w:pPr>
              <w:jc w:val="center"/>
              <w:rPr>
                <w:rFonts w:ascii="Calibri" w:hAnsi="Calibri" w:cs="Calibri"/>
                <w:b/>
                <w:bCs/>
                <w:sz w:val="21"/>
                <w:szCs w:val="21"/>
              </w:rPr>
            </w:pPr>
          </w:p>
          <w:p w14:paraId="3A73F759" w14:textId="5C4C3285"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tc>
      </w:tr>
      <w:tr w:rsidR="00171EA5" w:rsidRPr="008E4399" w14:paraId="09014664" w14:textId="77777777" w:rsidTr="000D5A27">
        <w:tc>
          <w:tcPr>
            <w:tcW w:w="2629" w:type="dxa"/>
            <w:vAlign w:val="center"/>
          </w:tcPr>
          <w:p w14:paraId="229A6319" w14:textId="77777777" w:rsidR="00171EA5" w:rsidRPr="008E4399" w:rsidRDefault="00171EA5" w:rsidP="000D5A27">
            <w:pPr>
              <w:rPr>
                <w:rFonts w:ascii="Calibri" w:hAnsi="Calibri" w:cs="Calibri"/>
                <w:b/>
                <w:bCs/>
                <w:sz w:val="21"/>
                <w:szCs w:val="21"/>
              </w:rPr>
            </w:pPr>
            <w:r w:rsidRPr="008E4399">
              <w:rPr>
                <w:rFonts w:ascii="Calibri" w:hAnsi="Calibri" w:cs="Calibri"/>
                <w:b/>
                <w:bCs/>
                <w:sz w:val="21"/>
                <w:szCs w:val="21"/>
              </w:rPr>
              <w:t>Personal Attributes</w:t>
            </w:r>
          </w:p>
          <w:p w14:paraId="17D877B9" w14:textId="77777777" w:rsidR="00171EA5" w:rsidRPr="008E4399" w:rsidRDefault="00171EA5" w:rsidP="000D5A27">
            <w:pPr>
              <w:rPr>
                <w:rFonts w:ascii="Calibri" w:hAnsi="Calibri" w:cs="Calibri"/>
                <w:b/>
                <w:bCs/>
                <w:sz w:val="21"/>
                <w:szCs w:val="21"/>
              </w:rPr>
            </w:pPr>
          </w:p>
        </w:tc>
        <w:tc>
          <w:tcPr>
            <w:tcW w:w="5304" w:type="dxa"/>
            <w:vAlign w:val="center"/>
          </w:tcPr>
          <w:p w14:paraId="5D073E00" w14:textId="77777777" w:rsidR="00171EA5" w:rsidRPr="00A63E34" w:rsidRDefault="00A63E34">
            <w:pPr>
              <w:pStyle w:val="NoSpacing"/>
              <w:numPr>
                <w:ilvl w:val="0"/>
                <w:numId w:val="3"/>
              </w:numPr>
              <w:rPr>
                <w:rFonts w:ascii="Calibri" w:hAnsi="Calibri" w:cs="Calibri"/>
                <w:sz w:val="21"/>
                <w:szCs w:val="21"/>
              </w:rPr>
            </w:pPr>
            <w:r w:rsidRPr="00A63E34">
              <w:rPr>
                <w:rFonts w:ascii="Calibri" w:hAnsi="Calibri" w:cs="Calibri"/>
                <w:sz w:val="21"/>
                <w:szCs w:val="21"/>
              </w:rPr>
              <w:t>Demonstrating visible leadership by example with commitment to Trust values.</w:t>
            </w:r>
          </w:p>
          <w:p w14:paraId="1D3370E2" w14:textId="77777777" w:rsidR="00A63E34" w:rsidRPr="00A63E34" w:rsidRDefault="00A63E34">
            <w:pPr>
              <w:pStyle w:val="NoSpacing"/>
              <w:numPr>
                <w:ilvl w:val="0"/>
                <w:numId w:val="3"/>
              </w:numPr>
              <w:rPr>
                <w:rFonts w:ascii="Calibri" w:hAnsi="Calibri" w:cs="Calibri"/>
                <w:sz w:val="21"/>
                <w:szCs w:val="21"/>
              </w:rPr>
            </w:pPr>
            <w:r w:rsidRPr="00A63E34">
              <w:rPr>
                <w:rFonts w:ascii="Calibri" w:hAnsi="Calibri" w:cs="Calibri"/>
                <w:sz w:val="21"/>
                <w:szCs w:val="21"/>
              </w:rPr>
              <w:t>High level of self-awareness, personal integrity and credibility.</w:t>
            </w:r>
          </w:p>
          <w:p w14:paraId="36DD48F2" w14:textId="77777777" w:rsidR="00A63E34" w:rsidRPr="00A63E34" w:rsidRDefault="00A63E34">
            <w:pPr>
              <w:pStyle w:val="NoSpacing"/>
              <w:numPr>
                <w:ilvl w:val="0"/>
                <w:numId w:val="3"/>
              </w:numPr>
              <w:rPr>
                <w:rFonts w:ascii="Calibri" w:hAnsi="Calibri" w:cs="Calibri"/>
                <w:sz w:val="21"/>
                <w:szCs w:val="21"/>
              </w:rPr>
            </w:pPr>
            <w:r w:rsidRPr="00A63E34">
              <w:rPr>
                <w:rFonts w:ascii="Calibri" w:hAnsi="Calibri" w:cs="Calibri"/>
                <w:sz w:val="21"/>
                <w:szCs w:val="21"/>
              </w:rPr>
              <w:t>Pragmatic approach to problem solving and identifying simple solutions.</w:t>
            </w:r>
          </w:p>
          <w:p w14:paraId="1D6595A5" w14:textId="77777777" w:rsidR="00A63E34" w:rsidRDefault="00A63E34">
            <w:pPr>
              <w:pStyle w:val="NoSpacing"/>
              <w:numPr>
                <w:ilvl w:val="0"/>
                <w:numId w:val="3"/>
              </w:numPr>
              <w:rPr>
                <w:rFonts w:ascii="Calibri" w:hAnsi="Calibri" w:cs="Calibri"/>
                <w:sz w:val="21"/>
                <w:szCs w:val="21"/>
              </w:rPr>
            </w:pPr>
            <w:r w:rsidRPr="00A63E34">
              <w:rPr>
                <w:rFonts w:ascii="Calibri" w:hAnsi="Calibri" w:cs="Calibri"/>
                <w:sz w:val="21"/>
                <w:szCs w:val="21"/>
              </w:rPr>
              <w:lastRenderedPageBreak/>
              <w:t>Commitment to professional development and self-learning.</w:t>
            </w:r>
          </w:p>
          <w:p w14:paraId="3F735DAD" w14:textId="77777777" w:rsidR="00D32DB0" w:rsidRPr="00D32DB0" w:rsidRDefault="00D32DB0" w:rsidP="00D32DB0">
            <w:pPr>
              <w:pStyle w:val="NoSpacing"/>
              <w:numPr>
                <w:ilvl w:val="0"/>
                <w:numId w:val="3"/>
              </w:numPr>
              <w:rPr>
                <w:rFonts w:ascii="Calibri" w:hAnsi="Calibri" w:cs="Calibri"/>
                <w:sz w:val="21"/>
                <w:szCs w:val="21"/>
              </w:rPr>
            </w:pPr>
            <w:r w:rsidRPr="00D32DB0">
              <w:rPr>
                <w:rFonts w:ascii="Calibri" w:hAnsi="Calibri" w:cs="Calibri"/>
                <w:sz w:val="21"/>
                <w:szCs w:val="21"/>
              </w:rPr>
              <w:t xml:space="preserve">High level of professionalism and discretion. </w:t>
            </w:r>
          </w:p>
          <w:p w14:paraId="453909F3" w14:textId="415044FC" w:rsidR="00D32DB0" w:rsidRPr="00D32DB0" w:rsidRDefault="00D32DB0" w:rsidP="00D32DB0">
            <w:pPr>
              <w:pStyle w:val="NoSpacing"/>
              <w:numPr>
                <w:ilvl w:val="0"/>
                <w:numId w:val="3"/>
              </w:numPr>
              <w:rPr>
                <w:rFonts w:ascii="Calibri" w:hAnsi="Calibri" w:cs="Calibri"/>
                <w:sz w:val="21"/>
                <w:szCs w:val="21"/>
              </w:rPr>
            </w:pPr>
            <w:r w:rsidRPr="00D32DB0">
              <w:rPr>
                <w:rFonts w:ascii="Calibri" w:hAnsi="Calibri" w:cs="Calibri"/>
                <w:sz w:val="21"/>
                <w:szCs w:val="21"/>
              </w:rPr>
              <w:t xml:space="preserve">Resilience and ability to work under pressure. </w:t>
            </w:r>
          </w:p>
          <w:p w14:paraId="383F764F" w14:textId="77777777" w:rsidR="00D32DB0" w:rsidRPr="00D32DB0" w:rsidRDefault="00D32DB0" w:rsidP="00D32DB0">
            <w:pPr>
              <w:pStyle w:val="NoSpacing"/>
              <w:numPr>
                <w:ilvl w:val="0"/>
                <w:numId w:val="3"/>
              </w:numPr>
              <w:rPr>
                <w:rFonts w:ascii="Calibri" w:hAnsi="Calibri" w:cs="Calibri"/>
                <w:sz w:val="21"/>
                <w:szCs w:val="21"/>
              </w:rPr>
            </w:pPr>
            <w:r w:rsidRPr="00D32DB0">
              <w:rPr>
                <w:rFonts w:ascii="Calibri" w:hAnsi="Calibri" w:cs="Calibri"/>
                <w:sz w:val="21"/>
                <w:szCs w:val="21"/>
              </w:rPr>
              <w:t xml:space="preserve">Ability to handle emotionally demanding situations. </w:t>
            </w:r>
          </w:p>
          <w:p w14:paraId="75AA9607" w14:textId="77777777" w:rsidR="00D32DB0" w:rsidRPr="00D32DB0" w:rsidRDefault="00D32DB0" w:rsidP="00D32DB0">
            <w:pPr>
              <w:pStyle w:val="NoSpacing"/>
              <w:numPr>
                <w:ilvl w:val="0"/>
                <w:numId w:val="3"/>
              </w:numPr>
              <w:rPr>
                <w:rFonts w:ascii="Calibri" w:hAnsi="Calibri" w:cs="Calibri"/>
                <w:sz w:val="21"/>
                <w:szCs w:val="21"/>
              </w:rPr>
            </w:pPr>
            <w:r w:rsidRPr="00D32DB0">
              <w:rPr>
                <w:rFonts w:ascii="Calibri" w:hAnsi="Calibri" w:cs="Calibri"/>
                <w:sz w:val="21"/>
                <w:szCs w:val="21"/>
              </w:rPr>
              <w:t xml:space="preserve">Proactive, solution-focused approach. </w:t>
            </w:r>
          </w:p>
          <w:p w14:paraId="2C4A88E0" w14:textId="77777777" w:rsidR="00D32DB0" w:rsidRPr="00D32DB0" w:rsidRDefault="00D32DB0" w:rsidP="00D32DB0">
            <w:pPr>
              <w:pStyle w:val="NoSpacing"/>
              <w:numPr>
                <w:ilvl w:val="0"/>
                <w:numId w:val="3"/>
              </w:numPr>
              <w:rPr>
                <w:rFonts w:ascii="Calibri" w:hAnsi="Calibri" w:cs="Calibri"/>
                <w:sz w:val="21"/>
                <w:szCs w:val="21"/>
              </w:rPr>
            </w:pPr>
            <w:r w:rsidRPr="00D32DB0">
              <w:rPr>
                <w:rFonts w:ascii="Calibri" w:hAnsi="Calibri" w:cs="Calibri"/>
                <w:sz w:val="21"/>
                <w:szCs w:val="21"/>
              </w:rPr>
              <w:t>Strong interpersonal and stakeholder management skills.</w:t>
            </w:r>
          </w:p>
          <w:p w14:paraId="4271B671" w14:textId="77777777" w:rsidR="00D32DB0" w:rsidRPr="00D32DB0" w:rsidRDefault="00D32DB0" w:rsidP="00D32DB0">
            <w:pPr>
              <w:pStyle w:val="NoSpacing"/>
              <w:numPr>
                <w:ilvl w:val="0"/>
                <w:numId w:val="3"/>
              </w:numPr>
              <w:rPr>
                <w:rFonts w:ascii="Calibri" w:hAnsi="Calibri" w:cs="Calibri"/>
                <w:sz w:val="21"/>
                <w:szCs w:val="21"/>
              </w:rPr>
            </w:pPr>
            <w:r w:rsidRPr="00D32DB0">
              <w:rPr>
                <w:rFonts w:ascii="Calibri" w:hAnsi="Calibri" w:cs="Calibri"/>
                <w:sz w:val="21"/>
                <w:szCs w:val="21"/>
              </w:rPr>
              <w:t>Discreet and trustworthy.</w:t>
            </w:r>
          </w:p>
          <w:p w14:paraId="3059817A" w14:textId="1F70E851" w:rsidR="00D32DB0" w:rsidRPr="00A63E34" w:rsidRDefault="00D32DB0" w:rsidP="00D32DB0">
            <w:pPr>
              <w:pStyle w:val="NoSpacing"/>
              <w:numPr>
                <w:ilvl w:val="0"/>
                <w:numId w:val="3"/>
              </w:numPr>
            </w:pPr>
            <w:r w:rsidRPr="00D32DB0">
              <w:rPr>
                <w:rFonts w:ascii="Calibri" w:hAnsi="Calibri" w:cs="Calibri"/>
                <w:sz w:val="21"/>
                <w:szCs w:val="21"/>
              </w:rPr>
              <w:t>Commitment to supporting the Trust’s vision and values.</w:t>
            </w:r>
          </w:p>
        </w:tc>
        <w:tc>
          <w:tcPr>
            <w:tcW w:w="1276" w:type="dxa"/>
          </w:tcPr>
          <w:p w14:paraId="3990A518" w14:textId="77777777" w:rsidR="00171EA5" w:rsidRPr="00A63E34" w:rsidRDefault="00A63E34" w:rsidP="000D5A27">
            <w:pPr>
              <w:jc w:val="center"/>
              <w:rPr>
                <w:rFonts w:ascii="Calibri" w:hAnsi="Calibri" w:cs="Calibri"/>
                <w:b/>
                <w:bCs/>
                <w:sz w:val="21"/>
                <w:szCs w:val="21"/>
              </w:rPr>
            </w:pPr>
            <w:r w:rsidRPr="00A63E34">
              <w:rPr>
                <w:rFonts w:ascii="Calibri" w:hAnsi="Calibri" w:cs="Calibri"/>
                <w:b/>
                <w:bCs/>
                <w:sz w:val="21"/>
                <w:szCs w:val="21"/>
              </w:rPr>
              <w:lastRenderedPageBreak/>
              <w:t>E</w:t>
            </w:r>
          </w:p>
          <w:p w14:paraId="75005DEF" w14:textId="77777777" w:rsidR="00A63E34" w:rsidRPr="00A63E34" w:rsidRDefault="00A63E34" w:rsidP="000D5A27">
            <w:pPr>
              <w:jc w:val="center"/>
              <w:rPr>
                <w:rFonts w:ascii="Calibri" w:hAnsi="Calibri" w:cs="Calibri"/>
                <w:b/>
                <w:bCs/>
                <w:sz w:val="21"/>
                <w:szCs w:val="21"/>
              </w:rPr>
            </w:pPr>
          </w:p>
          <w:p w14:paraId="546ADAC0" w14:textId="713A42AC" w:rsidR="00A63E34" w:rsidRPr="00A63E34" w:rsidRDefault="00A63E34" w:rsidP="00A63E34">
            <w:pPr>
              <w:jc w:val="center"/>
              <w:rPr>
                <w:rFonts w:ascii="Calibri" w:hAnsi="Calibri" w:cs="Calibri"/>
                <w:b/>
                <w:bCs/>
                <w:sz w:val="21"/>
                <w:szCs w:val="21"/>
              </w:rPr>
            </w:pPr>
            <w:r w:rsidRPr="00A63E34">
              <w:rPr>
                <w:rFonts w:ascii="Calibri" w:hAnsi="Calibri" w:cs="Calibri"/>
                <w:b/>
                <w:bCs/>
                <w:sz w:val="21"/>
                <w:szCs w:val="21"/>
              </w:rPr>
              <w:t>E</w:t>
            </w:r>
          </w:p>
          <w:p w14:paraId="619A4BCA" w14:textId="77777777" w:rsidR="00A63E34" w:rsidRDefault="00A63E34" w:rsidP="000D5A27">
            <w:pPr>
              <w:jc w:val="center"/>
              <w:rPr>
                <w:rFonts w:ascii="Calibri" w:hAnsi="Calibri" w:cs="Calibri"/>
                <w:b/>
                <w:bCs/>
                <w:sz w:val="21"/>
                <w:szCs w:val="21"/>
              </w:rPr>
            </w:pPr>
          </w:p>
          <w:p w14:paraId="66D70E5B" w14:textId="631CC40E" w:rsidR="00A63E34" w:rsidRPr="00A63E34" w:rsidRDefault="00A63E34" w:rsidP="000D5A27">
            <w:pPr>
              <w:jc w:val="center"/>
              <w:rPr>
                <w:rFonts w:ascii="Calibri" w:hAnsi="Calibri" w:cs="Calibri"/>
                <w:b/>
                <w:bCs/>
                <w:sz w:val="21"/>
                <w:szCs w:val="21"/>
              </w:rPr>
            </w:pPr>
            <w:r w:rsidRPr="00A63E34">
              <w:rPr>
                <w:rFonts w:ascii="Calibri" w:hAnsi="Calibri" w:cs="Calibri"/>
                <w:b/>
                <w:bCs/>
                <w:sz w:val="21"/>
                <w:szCs w:val="21"/>
              </w:rPr>
              <w:t>E</w:t>
            </w:r>
          </w:p>
          <w:p w14:paraId="5E37503C" w14:textId="77777777" w:rsidR="00A63E34" w:rsidRPr="00A63E34" w:rsidRDefault="00A63E34" w:rsidP="000D5A27">
            <w:pPr>
              <w:jc w:val="center"/>
              <w:rPr>
                <w:rFonts w:ascii="Calibri" w:hAnsi="Calibri" w:cs="Calibri"/>
                <w:b/>
                <w:bCs/>
                <w:sz w:val="21"/>
                <w:szCs w:val="21"/>
              </w:rPr>
            </w:pPr>
          </w:p>
          <w:p w14:paraId="61C09829" w14:textId="77777777" w:rsidR="00A63E34" w:rsidRDefault="00A63E34" w:rsidP="000D5A27">
            <w:pPr>
              <w:jc w:val="center"/>
              <w:rPr>
                <w:rFonts w:ascii="Calibri" w:hAnsi="Calibri" w:cs="Calibri"/>
                <w:b/>
                <w:bCs/>
                <w:sz w:val="21"/>
                <w:szCs w:val="21"/>
              </w:rPr>
            </w:pPr>
          </w:p>
          <w:p w14:paraId="337FE562" w14:textId="77777777" w:rsidR="00A63E34" w:rsidRDefault="00A63E34" w:rsidP="000D5A27">
            <w:pPr>
              <w:jc w:val="center"/>
              <w:rPr>
                <w:rFonts w:ascii="Calibri" w:hAnsi="Calibri" w:cs="Calibri"/>
                <w:b/>
                <w:bCs/>
                <w:sz w:val="21"/>
                <w:szCs w:val="21"/>
              </w:rPr>
            </w:pPr>
            <w:r w:rsidRPr="00A63E34">
              <w:rPr>
                <w:rFonts w:ascii="Calibri" w:hAnsi="Calibri" w:cs="Calibri"/>
                <w:b/>
                <w:bCs/>
                <w:sz w:val="21"/>
                <w:szCs w:val="21"/>
              </w:rPr>
              <w:lastRenderedPageBreak/>
              <w:t>E</w:t>
            </w:r>
          </w:p>
          <w:p w14:paraId="3D2A7E2D" w14:textId="77777777" w:rsidR="00D32DB0" w:rsidRDefault="00D32DB0" w:rsidP="000D5A27">
            <w:pPr>
              <w:jc w:val="center"/>
              <w:rPr>
                <w:rFonts w:ascii="Calibri" w:hAnsi="Calibri" w:cs="Calibri"/>
                <w:b/>
                <w:bCs/>
                <w:sz w:val="21"/>
                <w:szCs w:val="21"/>
              </w:rPr>
            </w:pPr>
          </w:p>
          <w:p w14:paraId="61344FF8" w14:textId="77777777" w:rsidR="00D32DB0" w:rsidRDefault="00D32DB0" w:rsidP="000D5A27">
            <w:pPr>
              <w:jc w:val="center"/>
              <w:rPr>
                <w:rFonts w:ascii="Calibri" w:hAnsi="Calibri" w:cs="Calibri"/>
                <w:b/>
                <w:bCs/>
                <w:sz w:val="21"/>
                <w:szCs w:val="21"/>
              </w:rPr>
            </w:pPr>
            <w:r>
              <w:rPr>
                <w:rFonts w:ascii="Calibri" w:hAnsi="Calibri" w:cs="Calibri"/>
                <w:b/>
                <w:bCs/>
                <w:sz w:val="21"/>
                <w:szCs w:val="21"/>
              </w:rPr>
              <w:t>E</w:t>
            </w:r>
          </w:p>
          <w:p w14:paraId="49306183" w14:textId="77777777" w:rsidR="00D32DB0" w:rsidRDefault="00D32DB0" w:rsidP="000D5A27">
            <w:pPr>
              <w:jc w:val="center"/>
              <w:rPr>
                <w:rFonts w:ascii="Calibri" w:hAnsi="Calibri" w:cs="Calibri"/>
                <w:b/>
                <w:bCs/>
                <w:sz w:val="21"/>
                <w:szCs w:val="21"/>
              </w:rPr>
            </w:pPr>
            <w:r>
              <w:rPr>
                <w:rFonts w:ascii="Calibri" w:hAnsi="Calibri" w:cs="Calibri"/>
                <w:b/>
                <w:bCs/>
                <w:sz w:val="21"/>
                <w:szCs w:val="21"/>
              </w:rPr>
              <w:t>E</w:t>
            </w:r>
          </w:p>
          <w:p w14:paraId="3843341F" w14:textId="77777777" w:rsidR="00D32DB0" w:rsidRDefault="00D32DB0" w:rsidP="000D5A27">
            <w:pPr>
              <w:jc w:val="center"/>
              <w:rPr>
                <w:rFonts w:ascii="Calibri" w:hAnsi="Calibri" w:cs="Calibri"/>
                <w:b/>
                <w:bCs/>
                <w:sz w:val="21"/>
                <w:szCs w:val="21"/>
              </w:rPr>
            </w:pPr>
            <w:r>
              <w:rPr>
                <w:rFonts w:ascii="Calibri" w:hAnsi="Calibri" w:cs="Calibri"/>
                <w:b/>
                <w:bCs/>
                <w:sz w:val="21"/>
                <w:szCs w:val="21"/>
              </w:rPr>
              <w:t>E</w:t>
            </w:r>
          </w:p>
          <w:p w14:paraId="714FD79C" w14:textId="77777777" w:rsidR="00D32DB0" w:rsidRDefault="00D32DB0" w:rsidP="000D5A27">
            <w:pPr>
              <w:jc w:val="center"/>
              <w:rPr>
                <w:rFonts w:ascii="Calibri" w:hAnsi="Calibri" w:cs="Calibri"/>
                <w:b/>
                <w:bCs/>
                <w:sz w:val="21"/>
                <w:szCs w:val="21"/>
              </w:rPr>
            </w:pPr>
            <w:r>
              <w:rPr>
                <w:rFonts w:ascii="Calibri" w:hAnsi="Calibri" w:cs="Calibri"/>
                <w:b/>
                <w:bCs/>
                <w:sz w:val="21"/>
                <w:szCs w:val="21"/>
              </w:rPr>
              <w:t>E</w:t>
            </w:r>
          </w:p>
          <w:p w14:paraId="6DA12936" w14:textId="77777777" w:rsidR="00D32DB0" w:rsidRDefault="00D32DB0" w:rsidP="000D5A27">
            <w:pPr>
              <w:jc w:val="center"/>
              <w:rPr>
                <w:rFonts w:ascii="Calibri" w:hAnsi="Calibri" w:cs="Calibri"/>
                <w:b/>
                <w:bCs/>
                <w:sz w:val="21"/>
                <w:szCs w:val="21"/>
              </w:rPr>
            </w:pPr>
            <w:r>
              <w:rPr>
                <w:rFonts w:ascii="Calibri" w:hAnsi="Calibri" w:cs="Calibri"/>
                <w:b/>
                <w:bCs/>
                <w:sz w:val="21"/>
                <w:szCs w:val="21"/>
              </w:rPr>
              <w:t>E</w:t>
            </w:r>
          </w:p>
          <w:p w14:paraId="37EE62F8" w14:textId="77777777" w:rsidR="00D32DB0" w:rsidRDefault="00D32DB0" w:rsidP="000D5A27">
            <w:pPr>
              <w:jc w:val="center"/>
              <w:rPr>
                <w:rFonts w:ascii="Calibri" w:hAnsi="Calibri" w:cs="Calibri"/>
                <w:b/>
                <w:bCs/>
                <w:sz w:val="21"/>
                <w:szCs w:val="21"/>
              </w:rPr>
            </w:pPr>
          </w:p>
          <w:p w14:paraId="6F296372" w14:textId="77777777" w:rsidR="00D32DB0" w:rsidRDefault="00D32DB0" w:rsidP="000D5A27">
            <w:pPr>
              <w:jc w:val="center"/>
              <w:rPr>
                <w:rFonts w:ascii="Calibri" w:hAnsi="Calibri" w:cs="Calibri"/>
                <w:b/>
                <w:bCs/>
                <w:sz w:val="21"/>
                <w:szCs w:val="21"/>
              </w:rPr>
            </w:pPr>
            <w:r>
              <w:rPr>
                <w:rFonts w:ascii="Calibri" w:hAnsi="Calibri" w:cs="Calibri"/>
                <w:b/>
                <w:bCs/>
                <w:sz w:val="21"/>
                <w:szCs w:val="21"/>
              </w:rPr>
              <w:t>E</w:t>
            </w:r>
          </w:p>
          <w:p w14:paraId="62F91757" w14:textId="21D8F025" w:rsidR="00D32DB0" w:rsidRPr="00A63E34" w:rsidRDefault="00D32DB0" w:rsidP="000D5A27">
            <w:pPr>
              <w:jc w:val="center"/>
              <w:rPr>
                <w:rFonts w:ascii="Calibri" w:hAnsi="Calibri" w:cs="Calibri"/>
                <w:b/>
                <w:bCs/>
                <w:sz w:val="21"/>
                <w:szCs w:val="21"/>
              </w:rPr>
            </w:pPr>
            <w:r>
              <w:rPr>
                <w:rFonts w:ascii="Calibri" w:hAnsi="Calibri" w:cs="Calibri"/>
                <w:b/>
                <w:bCs/>
                <w:sz w:val="21"/>
                <w:szCs w:val="21"/>
              </w:rPr>
              <w:t>E</w:t>
            </w:r>
          </w:p>
        </w:tc>
      </w:tr>
    </w:tbl>
    <w:p w14:paraId="13F82443" w14:textId="77777777" w:rsidR="000808AD" w:rsidRDefault="000808AD" w:rsidP="000808AD">
      <w:pPr>
        <w:rPr>
          <w:b/>
          <w:bCs/>
        </w:rPr>
      </w:pPr>
    </w:p>
    <w:p w14:paraId="7D051262" w14:textId="4300E258" w:rsidR="000808AD" w:rsidRPr="000808AD" w:rsidRDefault="000808AD" w:rsidP="000808AD">
      <w:pPr>
        <w:rPr>
          <w:rFonts w:ascii="Calibri" w:hAnsi="Calibri" w:cs="Calibri"/>
          <w:b/>
          <w:bCs/>
          <w:sz w:val="22"/>
          <w:szCs w:val="22"/>
        </w:rPr>
      </w:pPr>
      <w:r w:rsidRPr="000808AD">
        <w:rPr>
          <w:rFonts w:ascii="Calibri" w:hAnsi="Calibri" w:cs="Calibri"/>
          <w:b/>
          <w:bCs/>
          <w:sz w:val="22"/>
          <w:szCs w:val="22"/>
        </w:rPr>
        <w:t>Stephenson (MK) Trust is an Equal Opportunities employer. We are committed to safeguarding and promoting the welfare of children and young people and expect all staff to share this commitment. This commitment to robust Recruitment, Selection and Induction procedures extends to organisations and services linked to the Trust on its behalf. An enhanced Disclosure and Barring Service Certificate is required prior to commencement of this post</w:t>
      </w:r>
    </w:p>
    <w:p w14:paraId="5952E182" w14:textId="77777777" w:rsidR="0020055C" w:rsidRDefault="0020055C"/>
    <w:sectPr w:rsidR="0020055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6C0EA" w14:textId="77777777" w:rsidR="007432D2" w:rsidRDefault="007432D2" w:rsidP="00915A1F">
      <w:pPr>
        <w:spacing w:after="0" w:line="240" w:lineRule="auto"/>
      </w:pPr>
      <w:r>
        <w:separator/>
      </w:r>
    </w:p>
  </w:endnote>
  <w:endnote w:type="continuationSeparator" w:id="0">
    <w:p w14:paraId="47EF2C38" w14:textId="77777777" w:rsidR="007432D2" w:rsidRDefault="007432D2" w:rsidP="00915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942288"/>
      <w:docPartObj>
        <w:docPartGallery w:val="Page Numbers (Bottom of Page)"/>
        <w:docPartUnique/>
      </w:docPartObj>
    </w:sdtPr>
    <w:sdtEndPr>
      <w:rPr>
        <w:rFonts w:ascii="Calibri" w:hAnsi="Calibri" w:cs="Calibri"/>
        <w:sz w:val="22"/>
        <w:szCs w:val="22"/>
      </w:rPr>
    </w:sdtEndPr>
    <w:sdtContent>
      <w:p w14:paraId="12C6DE81" w14:textId="4DE607DF" w:rsidR="00915A1F" w:rsidRPr="00915A1F" w:rsidRDefault="00915A1F">
        <w:pPr>
          <w:pStyle w:val="Footer"/>
          <w:jc w:val="center"/>
          <w:rPr>
            <w:rFonts w:ascii="Calibri" w:hAnsi="Calibri" w:cs="Calibri"/>
            <w:sz w:val="22"/>
            <w:szCs w:val="22"/>
          </w:rPr>
        </w:pPr>
        <w:r w:rsidRPr="00915A1F">
          <w:rPr>
            <w:rFonts w:ascii="Calibri" w:hAnsi="Calibri" w:cs="Calibri"/>
            <w:sz w:val="22"/>
            <w:szCs w:val="22"/>
          </w:rPr>
          <w:fldChar w:fldCharType="begin"/>
        </w:r>
        <w:r w:rsidRPr="00915A1F">
          <w:rPr>
            <w:rFonts w:ascii="Calibri" w:hAnsi="Calibri" w:cs="Calibri"/>
            <w:sz w:val="22"/>
            <w:szCs w:val="22"/>
          </w:rPr>
          <w:instrText>PAGE   \* MERGEFORMAT</w:instrText>
        </w:r>
        <w:r w:rsidRPr="00915A1F">
          <w:rPr>
            <w:rFonts w:ascii="Calibri" w:hAnsi="Calibri" w:cs="Calibri"/>
            <w:sz w:val="22"/>
            <w:szCs w:val="22"/>
          </w:rPr>
          <w:fldChar w:fldCharType="separate"/>
        </w:r>
        <w:r w:rsidRPr="00915A1F">
          <w:rPr>
            <w:rFonts w:ascii="Calibri" w:hAnsi="Calibri" w:cs="Calibri"/>
            <w:sz w:val="22"/>
            <w:szCs w:val="22"/>
          </w:rPr>
          <w:t>2</w:t>
        </w:r>
        <w:r w:rsidRPr="00915A1F">
          <w:rPr>
            <w:rFonts w:ascii="Calibri" w:hAnsi="Calibri" w:cs="Calibri"/>
            <w:sz w:val="22"/>
            <w:szCs w:val="22"/>
          </w:rPr>
          <w:fldChar w:fldCharType="end"/>
        </w:r>
      </w:p>
    </w:sdtContent>
  </w:sdt>
  <w:p w14:paraId="05EFDE21" w14:textId="77777777" w:rsidR="00915A1F" w:rsidRDefault="00915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8D81E" w14:textId="77777777" w:rsidR="007432D2" w:rsidRDefault="007432D2" w:rsidP="00915A1F">
      <w:pPr>
        <w:spacing w:after="0" w:line="240" w:lineRule="auto"/>
      </w:pPr>
      <w:r>
        <w:separator/>
      </w:r>
    </w:p>
  </w:footnote>
  <w:footnote w:type="continuationSeparator" w:id="0">
    <w:p w14:paraId="6C460541" w14:textId="77777777" w:rsidR="007432D2" w:rsidRDefault="007432D2" w:rsidP="00915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739"/>
    <w:multiLevelType w:val="hybridMultilevel"/>
    <w:tmpl w:val="374CB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E0C49"/>
    <w:multiLevelType w:val="hybridMultilevel"/>
    <w:tmpl w:val="F8F0C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77EC2"/>
    <w:multiLevelType w:val="multilevel"/>
    <w:tmpl w:val="41A6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21632"/>
    <w:multiLevelType w:val="hybridMultilevel"/>
    <w:tmpl w:val="7FCA0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67720"/>
    <w:multiLevelType w:val="hybridMultilevel"/>
    <w:tmpl w:val="93C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F563E"/>
    <w:multiLevelType w:val="hybridMultilevel"/>
    <w:tmpl w:val="8EA0F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47285D"/>
    <w:multiLevelType w:val="multilevel"/>
    <w:tmpl w:val="B91AC7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0556B62"/>
    <w:multiLevelType w:val="multilevel"/>
    <w:tmpl w:val="B066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F7E8F"/>
    <w:multiLevelType w:val="hybridMultilevel"/>
    <w:tmpl w:val="2CD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B65BE3"/>
    <w:multiLevelType w:val="multilevel"/>
    <w:tmpl w:val="B0509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685F3F"/>
    <w:multiLevelType w:val="hybridMultilevel"/>
    <w:tmpl w:val="94A4D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239F8"/>
    <w:multiLevelType w:val="hybridMultilevel"/>
    <w:tmpl w:val="5C8A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44566"/>
    <w:multiLevelType w:val="multilevel"/>
    <w:tmpl w:val="B91AC7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E8A54B7"/>
    <w:multiLevelType w:val="multilevel"/>
    <w:tmpl w:val="53AE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C56D6C"/>
    <w:multiLevelType w:val="hybridMultilevel"/>
    <w:tmpl w:val="1C42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C11D1F"/>
    <w:multiLevelType w:val="multilevel"/>
    <w:tmpl w:val="ED9A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8730C1"/>
    <w:multiLevelType w:val="hybridMultilevel"/>
    <w:tmpl w:val="2EFE2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7E7747"/>
    <w:multiLevelType w:val="hybridMultilevel"/>
    <w:tmpl w:val="0FA0DCAE"/>
    <w:lvl w:ilvl="0" w:tplc="8A46340C">
      <w:start w:val="1"/>
      <w:numFmt w:val="decimal"/>
      <w:lvlText w:val="%1."/>
      <w:lvlJc w:val="left"/>
      <w:pPr>
        <w:ind w:left="360" w:hanging="360"/>
      </w:pPr>
      <w:rPr>
        <w:rFonts w:ascii="Calibri" w:hAnsi="Calibri" w:cs="Calibri"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83A3704"/>
    <w:multiLevelType w:val="hybridMultilevel"/>
    <w:tmpl w:val="A6407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8C1813"/>
    <w:multiLevelType w:val="multilevel"/>
    <w:tmpl w:val="A928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20FCA"/>
    <w:multiLevelType w:val="multilevel"/>
    <w:tmpl w:val="F5A6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11486B"/>
    <w:multiLevelType w:val="hybridMultilevel"/>
    <w:tmpl w:val="DA6AA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C36D70"/>
    <w:multiLevelType w:val="multilevel"/>
    <w:tmpl w:val="6888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94609"/>
    <w:multiLevelType w:val="multilevel"/>
    <w:tmpl w:val="F1D6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245255">
    <w:abstractNumId w:val="18"/>
  </w:num>
  <w:num w:numId="2" w16cid:durableId="1994067493">
    <w:abstractNumId w:val="12"/>
  </w:num>
  <w:num w:numId="3" w16cid:durableId="564729741">
    <w:abstractNumId w:val="6"/>
  </w:num>
  <w:num w:numId="4" w16cid:durableId="1811709540">
    <w:abstractNumId w:val="13"/>
  </w:num>
  <w:num w:numId="5" w16cid:durableId="1253776024">
    <w:abstractNumId w:val="17"/>
  </w:num>
  <w:num w:numId="6" w16cid:durableId="561449504">
    <w:abstractNumId w:val="4"/>
  </w:num>
  <w:num w:numId="7" w16cid:durableId="1156071449">
    <w:abstractNumId w:val="11"/>
  </w:num>
  <w:num w:numId="8" w16cid:durableId="1962107123">
    <w:abstractNumId w:val="3"/>
  </w:num>
  <w:num w:numId="9" w16cid:durableId="290552104">
    <w:abstractNumId w:val="10"/>
  </w:num>
  <w:num w:numId="10" w16cid:durableId="1519271680">
    <w:abstractNumId w:val="8"/>
  </w:num>
  <w:num w:numId="11" w16cid:durableId="2009215415">
    <w:abstractNumId w:val="21"/>
  </w:num>
  <w:num w:numId="12" w16cid:durableId="478306387">
    <w:abstractNumId w:val="1"/>
  </w:num>
  <w:num w:numId="13" w16cid:durableId="699281723">
    <w:abstractNumId w:val="16"/>
  </w:num>
  <w:num w:numId="14" w16cid:durableId="976451474">
    <w:abstractNumId w:val="2"/>
  </w:num>
  <w:num w:numId="15" w16cid:durableId="417168778">
    <w:abstractNumId w:val="7"/>
  </w:num>
  <w:num w:numId="16" w16cid:durableId="1431242381">
    <w:abstractNumId w:val="22"/>
  </w:num>
  <w:num w:numId="17" w16cid:durableId="656569573">
    <w:abstractNumId w:val="19"/>
  </w:num>
  <w:num w:numId="18" w16cid:durableId="231350030">
    <w:abstractNumId w:val="0"/>
  </w:num>
  <w:num w:numId="19" w16cid:durableId="1238832181">
    <w:abstractNumId w:val="20"/>
  </w:num>
  <w:num w:numId="20" w16cid:durableId="1724330821">
    <w:abstractNumId w:val="15"/>
  </w:num>
  <w:num w:numId="21" w16cid:durableId="1243835804">
    <w:abstractNumId w:val="23"/>
  </w:num>
  <w:num w:numId="22" w16cid:durableId="1836066987">
    <w:abstractNumId w:val="14"/>
  </w:num>
  <w:num w:numId="23" w16cid:durableId="1197964877">
    <w:abstractNumId w:val="5"/>
  </w:num>
  <w:num w:numId="24" w16cid:durableId="154305508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EA5"/>
    <w:rsid w:val="00052861"/>
    <w:rsid w:val="000808AD"/>
    <w:rsid w:val="0008289E"/>
    <w:rsid w:val="00082D79"/>
    <w:rsid w:val="000B0529"/>
    <w:rsid w:val="001541A1"/>
    <w:rsid w:val="00171EA5"/>
    <w:rsid w:val="001838D8"/>
    <w:rsid w:val="00183F2C"/>
    <w:rsid w:val="001D197E"/>
    <w:rsid w:val="001F5F10"/>
    <w:rsid w:val="0020055C"/>
    <w:rsid w:val="002750AE"/>
    <w:rsid w:val="002750B3"/>
    <w:rsid w:val="002F0F39"/>
    <w:rsid w:val="0030763A"/>
    <w:rsid w:val="00387D5D"/>
    <w:rsid w:val="003C104F"/>
    <w:rsid w:val="00445D53"/>
    <w:rsid w:val="00534E85"/>
    <w:rsid w:val="005B50C3"/>
    <w:rsid w:val="00646F1A"/>
    <w:rsid w:val="006B602A"/>
    <w:rsid w:val="006C04BA"/>
    <w:rsid w:val="007131AE"/>
    <w:rsid w:val="007202A1"/>
    <w:rsid w:val="007432D2"/>
    <w:rsid w:val="00763B10"/>
    <w:rsid w:val="00793BE6"/>
    <w:rsid w:val="008519D9"/>
    <w:rsid w:val="00861552"/>
    <w:rsid w:val="008E4399"/>
    <w:rsid w:val="00915A1F"/>
    <w:rsid w:val="00994ABE"/>
    <w:rsid w:val="00996629"/>
    <w:rsid w:val="009F4C1E"/>
    <w:rsid w:val="00A63E34"/>
    <w:rsid w:val="00A90C8D"/>
    <w:rsid w:val="00AA4220"/>
    <w:rsid w:val="00B9421C"/>
    <w:rsid w:val="00BE5870"/>
    <w:rsid w:val="00BF3739"/>
    <w:rsid w:val="00C00D3D"/>
    <w:rsid w:val="00C522D0"/>
    <w:rsid w:val="00C60F9E"/>
    <w:rsid w:val="00C74617"/>
    <w:rsid w:val="00D32DB0"/>
    <w:rsid w:val="00D801B5"/>
    <w:rsid w:val="00EB4A91"/>
    <w:rsid w:val="00ED51C4"/>
    <w:rsid w:val="00EE21F1"/>
    <w:rsid w:val="00F55DAE"/>
    <w:rsid w:val="00F64B2E"/>
    <w:rsid w:val="00F67C23"/>
    <w:rsid w:val="00FA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01D3B"/>
  <w15:chartTrackingRefBased/>
  <w15:docId w15:val="{49A0F065-247D-4204-84CB-EFD894F8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EA5"/>
  </w:style>
  <w:style w:type="paragraph" w:styleId="Heading1">
    <w:name w:val="heading 1"/>
    <w:basedOn w:val="Normal"/>
    <w:next w:val="Normal"/>
    <w:link w:val="Heading1Char"/>
    <w:uiPriority w:val="9"/>
    <w:qFormat/>
    <w:rsid w:val="00171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EA5"/>
    <w:rPr>
      <w:rFonts w:eastAsiaTheme="majorEastAsia" w:cstheme="majorBidi"/>
      <w:color w:val="272727" w:themeColor="text1" w:themeTint="D8"/>
    </w:rPr>
  </w:style>
  <w:style w:type="paragraph" w:styleId="Title">
    <w:name w:val="Title"/>
    <w:basedOn w:val="Normal"/>
    <w:next w:val="Normal"/>
    <w:link w:val="TitleChar"/>
    <w:uiPriority w:val="10"/>
    <w:qFormat/>
    <w:rsid w:val="00171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EA5"/>
    <w:pPr>
      <w:spacing w:before="160"/>
      <w:jc w:val="center"/>
    </w:pPr>
    <w:rPr>
      <w:i/>
      <w:iCs/>
      <w:color w:val="404040" w:themeColor="text1" w:themeTint="BF"/>
    </w:rPr>
  </w:style>
  <w:style w:type="character" w:customStyle="1" w:styleId="QuoteChar">
    <w:name w:val="Quote Char"/>
    <w:basedOn w:val="DefaultParagraphFont"/>
    <w:link w:val="Quote"/>
    <w:uiPriority w:val="29"/>
    <w:rsid w:val="00171EA5"/>
    <w:rPr>
      <w:i/>
      <w:iCs/>
      <w:color w:val="404040" w:themeColor="text1" w:themeTint="BF"/>
    </w:rPr>
  </w:style>
  <w:style w:type="paragraph" w:styleId="ListParagraph">
    <w:name w:val="List Paragraph"/>
    <w:basedOn w:val="Normal"/>
    <w:uiPriority w:val="34"/>
    <w:qFormat/>
    <w:rsid w:val="00171EA5"/>
    <w:pPr>
      <w:ind w:left="720"/>
      <w:contextualSpacing/>
    </w:pPr>
  </w:style>
  <w:style w:type="character" w:styleId="IntenseEmphasis">
    <w:name w:val="Intense Emphasis"/>
    <w:basedOn w:val="DefaultParagraphFont"/>
    <w:uiPriority w:val="21"/>
    <w:qFormat/>
    <w:rsid w:val="00171EA5"/>
    <w:rPr>
      <w:i/>
      <w:iCs/>
      <w:color w:val="0F4761" w:themeColor="accent1" w:themeShade="BF"/>
    </w:rPr>
  </w:style>
  <w:style w:type="paragraph" w:styleId="IntenseQuote">
    <w:name w:val="Intense Quote"/>
    <w:basedOn w:val="Normal"/>
    <w:next w:val="Normal"/>
    <w:link w:val="IntenseQuoteChar"/>
    <w:uiPriority w:val="30"/>
    <w:qFormat/>
    <w:rsid w:val="00171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EA5"/>
    <w:rPr>
      <w:i/>
      <w:iCs/>
      <w:color w:val="0F4761" w:themeColor="accent1" w:themeShade="BF"/>
    </w:rPr>
  </w:style>
  <w:style w:type="character" w:styleId="IntenseReference">
    <w:name w:val="Intense Reference"/>
    <w:basedOn w:val="DefaultParagraphFont"/>
    <w:uiPriority w:val="32"/>
    <w:qFormat/>
    <w:rsid w:val="00171EA5"/>
    <w:rPr>
      <w:b/>
      <w:bCs/>
      <w:smallCaps/>
      <w:color w:val="0F4761" w:themeColor="accent1" w:themeShade="BF"/>
      <w:spacing w:val="5"/>
    </w:rPr>
  </w:style>
  <w:style w:type="paragraph" w:styleId="NoSpacing">
    <w:name w:val="No Spacing"/>
    <w:uiPriority w:val="1"/>
    <w:qFormat/>
    <w:rsid w:val="00171EA5"/>
    <w:pPr>
      <w:spacing w:after="0" w:line="240" w:lineRule="auto"/>
    </w:pPr>
  </w:style>
  <w:style w:type="table" w:styleId="TableGrid">
    <w:name w:val="Table Grid"/>
    <w:basedOn w:val="TableNormal"/>
    <w:uiPriority w:val="39"/>
    <w:rsid w:val="0017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1EA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71EA5"/>
    <w:rPr>
      <w:b/>
      <w:bCs/>
    </w:rPr>
  </w:style>
  <w:style w:type="paragraph" w:styleId="Header">
    <w:name w:val="header"/>
    <w:basedOn w:val="Normal"/>
    <w:link w:val="HeaderChar"/>
    <w:uiPriority w:val="99"/>
    <w:unhideWhenUsed/>
    <w:rsid w:val="00915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A1F"/>
  </w:style>
  <w:style w:type="paragraph" w:styleId="Footer">
    <w:name w:val="footer"/>
    <w:basedOn w:val="Normal"/>
    <w:link w:val="FooterChar"/>
    <w:uiPriority w:val="99"/>
    <w:unhideWhenUsed/>
    <w:rsid w:val="00915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A1F"/>
  </w:style>
  <w:style w:type="paragraph" w:styleId="Revision">
    <w:name w:val="Revision"/>
    <w:hidden/>
    <w:uiPriority w:val="99"/>
    <w:semiHidden/>
    <w:rsid w:val="00445D53"/>
    <w:pPr>
      <w:spacing w:after="0" w:line="240" w:lineRule="auto"/>
    </w:pPr>
  </w:style>
  <w:style w:type="character" w:styleId="CommentReference">
    <w:name w:val="annotation reference"/>
    <w:basedOn w:val="DefaultParagraphFont"/>
    <w:uiPriority w:val="99"/>
    <w:semiHidden/>
    <w:unhideWhenUsed/>
    <w:rsid w:val="00445D53"/>
    <w:rPr>
      <w:sz w:val="16"/>
      <w:szCs w:val="16"/>
    </w:rPr>
  </w:style>
  <w:style w:type="paragraph" w:styleId="CommentText">
    <w:name w:val="annotation text"/>
    <w:basedOn w:val="Normal"/>
    <w:link w:val="CommentTextChar"/>
    <w:uiPriority w:val="99"/>
    <w:unhideWhenUsed/>
    <w:rsid w:val="00445D53"/>
    <w:pPr>
      <w:spacing w:line="240" w:lineRule="auto"/>
    </w:pPr>
    <w:rPr>
      <w:sz w:val="20"/>
      <w:szCs w:val="20"/>
    </w:rPr>
  </w:style>
  <w:style w:type="character" w:customStyle="1" w:styleId="CommentTextChar">
    <w:name w:val="Comment Text Char"/>
    <w:basedOn w:val="DefaultParagraphFont"/>
    <w:link w:val="CommentText"/>
    <w:uiPriority w:val="99"/>
    <w:rsid w:val="00445D53"/>
    <w:rPr>
      <w:sz w:val="20"/>
      <w:szCs w:val="20"/>
    </w:rPr>
  </w:style>
  <w:style w:type="paragraph" w:styleId="CommentSubject">
    <w:name w:val="annotation subject"/>
    <w:basedOn w:val="CommentText"/>
    <w:next w:val="CommentText"/>
    <w:link w:val="CommentSubjectChar"/>
    <w:uiPriority w:val="99"/>
    <w:semiHidden/>
    <w:unhideWhenUsed/>
    <w:rsid w:val="007202A1"/>
    <w:rPr>
      <w:b/>
      <w:bCs/>
    </w:rPr>
  </w:style>
  <w:style w:type="character" w:customStyle="1" w:styleId="CommentSubjectChar">
    <w:name w:val="Comment Subject Char"/>
    <w:basedOn w:val="CommentTextChar"/>
    <w:link w:val="CommentSubject"/>
    <w:uiPriority w:val="99"/>
    <w:semiHidden/>
    <w:rsid w:val="00720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6038C62A9A8F4EA6B1A949958B1DAA" ma:contentTypeVersion="18" ma:contentTypeDescription="Create a new document." ma:contentTypeScope="" ma:versionID="2b828937384116e11e5a716b8638ac6f">
  <xsd:schema xmlns:xsd="http://www.w3.org/2001/XMLSchema" xmlns:xs="http://www.w3.org/2001/XMLSchema" xmlns:p="http://schemas.microsoft.com/office/2006/metadata/properties" xmlns:ns1="http://schemas.microsoft.com/sharepoint/v3" xmlns:ns2="cd9a4256-e44e-4d7c-90cb-20946f7b37b8" xmlns:ns3="48a1a6c7-0722-4e14-afbe-1759b24bb460" targetNamespace="http://schemas.microsoft.com/office/2006/metadata/properties" ma:root="true" ma:fieldsID="8f125644300b610704d2873ce06a298d" ns1:_="" ns2:_="" ns3:_="">
    <xsd:import namespace="http://schemas.microsoft.com/sharepoint/v3"/>
    <xsd:import namespace="cd9a4256-e44e-4d7c-90cb-20946f7b37b8"/>
    <xsd:import namespace="48a1a6c7-0722-4e14-afbe-1759b24bb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a4256-e44e-4d7c-90cb-20946f7b3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a8988f-05f3-4ce5-8891-f7b4a82a94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1a6c7-0722-4e14-afbe-1759b24bb4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75679c-af69-4d61-af4d-e8bcf5bc8db7}" ma:internalName="TaxCatchAll" ma:showField="CatchAllData" ma:web="48a1a6c7-0722-4e14-afbe-1759b24bb4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8a1a6c7-0722-4e14-afbe-1759b24bb460" xsi:nil="true"/>
    <lcf76f155ced4ddcb4097134ff3c332f xmlns="cd9a4256-e44e-4d7c-90cb-20946f7b37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91066B-904F-45A8-AE53-1A537733E958}">
  <ds:schemaRefs>
    <ds:schemaRef ds:uri="http://schemas.microsoft.com/sharepoint/v3/contenttype/forms"/>
  </ds:schemaRefs>
</ds:datastoreItem>
</file>

<file path=customXml/itemProps2.xml><?xml version="1.0" encoding="utf-8"?>
<ds:datastoreItem xmlns:ds="http://schemas.openxmlformats.org/officeDocument/2006/customXml" ds:itemID="{3154FE8E-078C-4D89-8223-3F99DFAE1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a4256-e44e-4d7c-90cb-20946f7b37b8"/>
    <ds:schemaRef ds:uri="48a1a6c7-0722-4e14-afbe-1759b24bb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5C6990-8EA6-4786-94B8-C9505C1FF7E1}">
  <ds:schemaRefs>
    <ds:schemaRef ds:uri="http://schemas.microsoft.com/office/2006/metadata/properties"/>
    <ds:schemaRef ds:uri="http://schemas.microsoft.com/office/infopath/2007/PartnerControls"/>
    <ds:schemaRef ds:uri="http://schemas.microsoft.com/sharepoint/v3"/>
    <ds:schemaRef ds:uri="48a1a6c7-0722-4e14-afbe-1759b24bb460"/>
    <ds:schemaRef ds:uri="cd9a4256-e44e-4d7c-90cb-20946f7b37b8"/>
  </ds:schemaRefs>
</ds:datastoreItem>
</file>

<file path=docMetadata/LabelInfo.xml><?xml version="1.0" encoding="utf-8"?>
<clbl:labelList xmlns:clbl="http://schemas.microsoft.com/office/2020/mipLabelMetadata">
  <clbl:label id="{39b9332b-972b-4aa5-baba-30a59d4a112a}" enabled="0" method="" siteId="{39b9332b-972b-4aa5-baba-30a59d4a11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1905</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Armstrong</dc:creator>
  <cp:keywords/>
  <dc:description/>
  <cp:lastModifiedBy>Dena Smart</cp:lastModifiedBy>
  <cp:revision>2</cp:revision>
  <dcterms:created xsi:type="dcterms:W3CDTF">2026-08-03T10:35:00Z</dcterms:created>
  <dcterms:modified xsi:type="dcterms:W3CDTF">2026-08-03T10:35:00Z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0x010100326038C62A9A8F4EA6B1A949958B1DAA</vt:lpwstr>
  </property>
  <property fmtid="{D5CDD505-2E9C-101B-9397-08002B2CF9AE}" pid="3" name="MediaServiceImageTags">
    <vt:lpwstr/>
  </property>
</Properties>
</file>