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07211" w14:textId="77777777" w:rsidR="00516F6E" w:rsidRPr="009B0AB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heme="minorHAnsi" w:hAnsi="Calibri" w:cs="Calibri"/>
          <w:b/>
          <w:bCs/>
          <w:color w:val="000000"/>
          <w:bdr w:val="none" w:sz="0" w:space="0" w:color="auto"/>
          <w:lang w:val="en-GB"/>
        </w:rPr>
      </w:pPr>
      <w:r w:rsidRPr="009B0ABE">
        <w:rPr>
          <w:rFonts w:ascii="Calibri" w:eastAsiaTheme="minorHAnsi" w:hAnsi="Calibri" w:cs="Calibri"/>
          <w:b/>
          <w:bCs/>
          <w:color w:val="000000"/>
          <w:bdr w:val="none" w:sz="0" w:space="0" w:color="auto"/>
          <w:lang w:val="en-GB"/>
        </w:rPr>
        <w:t>Job Description for School’s Office Manager</w:t>
      </w:r>
    </w:p>
    <w:p w14:paraId="05B63E61" w14:textId="77777777" w:rsidR="00516F6E" w:rsidRPr="009B0AB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heme="minorHAnsi" w:hAnsi="Calibri" w:cs="Calibri"/>
          <w:b/>
          <w:bCs/>
          <w:color w:val="000000"/>
          <w:bdr w:val="none" w:sz="0" w:space="0" w:color="auto"/>
          <w:lang w:val="en-GB"/>
        </w:rPr>
      </w:pPr>
    </w:p>
    <w:p w14:paraId="3B83BCDF" w14:textId="77777777" w:rsidR="00516F6E" w:rsidRPr="009B0AB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Theme="minorHAnsi" w:hAnsi="Calibri" w:cs="Calibri"/>
          <w:b/>
          <w:bCs/>
          <w:bdr w:val="none" w:sz="0" w:space="0" w:color="auto"/>
          <w:lang w:val="en-GB"/>
        </w:rPr>
      </w:pPr>
      <w:r w:rsidRPr="009B0ABE">
        <w:rPr>
          <w:rFonts w:ascii="Calibri" w:eastAsiaTheme="minorHAnsi" w:hAnsi="Calibri" w:cs="Calibri"/>
          <w:b/>
          <w:bCs/>
          <w:bdr w:val="none" w:sz="0" w:space="0" w:color="auto"/>
          <w:lang w:val="en-GB"/>
        </w:rPr>
        <w:t>Job Purpose</w:t>
      </w:r>
    </w:p>
    <w:p w14:paraId="3A16A821" w14:textId="77777777" w:rsidR="00A410E4" w:rsidRDefault="00A410E4" w:rsidP="00A410E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heme="minorHAnsi" w:hAnsi="Calibri" w:cs="Calibri"/>
          <w:color w:val="000000"/>
          <w:bdr w:val="none" w:sz="0" w:space="0" w:color="auto"/>
          <w:lang w:val="en-GB"/>
        </w:rPr>
      </w:pPr>
      <w:r w:rsidRPr="00A410E4">
        <w:rPr>
          <w:rFonts w:ascii="Calibri" w:eastAsiaTheme="minorHAnsi" w:hAnsi="Calibri" w:cs="Calibri"/>
          <w:color w:val="000000"/>
          <w:bdr w:val="none" w:sz="0" w:space="0" w:color="auto"/>
          <w:lang w:val="en-GB"/>
        </w:rPr>
        <w:t xml:space="preserve">To ensure the efficient and effective operation of the school office, providing high-quality administrative support to the </w:t>
      </w:r>
      <w:proofErr w:type="gramStart"/>
      <w:r w:rsidRPr="00A410E4">
        <w:rPr>
          <w:rFonts w:ascii="Calibri" w:eastAsiaTheme="minorHAnsi" w:hAnsi="Calibri" w:cs="Calibri"/>
          <w:color w:val="000000"/>
          <w:bdr w:val="none" w:sz="0" w:space="0" w:color="auto"/>
          <w:lang w:val="en-GB"/>
        </w:rPr>
        <w:t>Principal</w:t>
      </w:r>
      <w:proofErr w:type="gramEnd"/>
      <w:r w:rsidRPr="00A410E4">
        <w:rPr>
          <w:rFonts w:ascii="Calibri" w:eastAsiaTheme="minorHAnsi" w:hAnsi="Calibri" w:cs="Calibri"/>
          <w:color w:val="000000"/>
          <w:bdr w:val="none" w:sz="0" w:space="0" w:color="auto"/>
          <w:lang w:val="en-GB"/>
        </w:rPr>
        <w:t xml:space="preserve"> and wider staff team.</w:t>
      </w:r>
    </w:p>
    <w:p w14:paraId="7FE26578" w14:textId="77777777" w:rsidR="00A410E4" w:rsidRPr="00A410E4" w:rsidRDefault="00A410E4" w:rsidP="00A410E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heme="minorHAnsi" w:hAnsi="Calibri" w:cs="Calibri"/>
          <w:color w:val="000000"/>
          <w:bdr w:val="none" w:sz="0" w:space="0" w:color="auto"/>
          <w:lang w:val="en-GB"/>
        </w:rPr>
      </w:pPr>
    </w:p>
    <w:p w14:paraId="123CCCA3" w14:textId="59A41E2E" w:rsidR="00A410E4" w:rsidRDefault="00A410E4" w:rsidP="00A410E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heme="minorHAnsi" w:hAnsi="Calibri" w:cs="Calibri"/>
          <w:color w:val="000000"/>
          <w:bdr w:val="none" w:sz="0" w:space="0" w:color="auto"/>
          <w:lang w:val="en-GB"/>
        </w:rPr>
      </w:pPr>
      <w:r w:rsidRPr="00A410E4">
        <w:rPr>
          <w:rFonts w:ascii="Calibri" w:eastAsiaTheme="minorHAnsi" w:hAnsi="Calibri" w:cs="Calibri"/>
          <w:color w:val="000000"/>
          <w:bdr w:val="none" w:sz="0" w:space="0" w:color="auto"/>
          <w:lang w:val="en-GB"/>
        </w:rPr>
        <w:t>To liaise professionally with internal and external stakeholders</w:t>
      </w:r>
      <w:r>
        <w:rPr>
          <w:rFonts w:ascii="Calibri" w:eastAsiaTheme="minorHAnsi" w:hAnsi="Calibri" w:cs="Calibri"/>
          <w:color w:val="000000"/>
          <w:bdr w:val="none" w:sz="0" w:space="0" w:color="auto"/>
          <w:lang w:val="en-GB"/>
        </w:rPr>
        <w:t xml:space="preserve"> </w:t>
      </w:r>
      <w:r w:rsidRPr="00A410E4">
        <w:rPr>
          <w:rFonts w:ascii="Calibri" w:eastAsiaTheme="minorHAnsi" w:hAnsi="Calibri" w:cs="Calibri"/>
          <w:color w:val="000000"/>
          <w:bdr w:val="none" w:sz="0" w:space="0" w:color="auto"/>
          <w:lang w:val="en-GB"/>
        </w:rPr>
        <w:t>including parents, professional associations, and the local community</w:t>
      </w:r>
      <w:r>
        <w:rPr>
          <w:rFonts w:ascii="Calibri" w:eastAsiaTheme="minorHAnsi" w:hAnsi="Calibri" w:cs="Calibri"/>
          <w:color w:val="000000"/>
          <w:bdr w:val="none" w:sz="0" w:space="0" w:color="auto"/>
          <w:lang w:val="en-GB"/>
        </w:rPr>
        <w:t xml:space="preserve"> </w:t>
      </w:r>
      <w:r w:rsidRPr="00A410E4">
        <w:rPr>
          <w:rFonts w:ascii="Calibri" w:eastAsiaTheme="minorHAnsi" w:hAnsi="Calibri" w:cs="Calibri"/>
          <w:color w:val="000000"/>
          <w:bdr w:val="none" w:sz="0" w:space="0" w:color="auto"/>
          <w:lang w:val="en-GB"/>
        </w:rPr>
        <w:t>while upholding the high standards of the organisation.</w:t>
      </w:r>
    </w:p>
    <w:p w14:paraId="7493FBCA" w14:textId="77777777" w:rsidR="00A410E4" w:rsidRPr="00A410E4" w:rsidRDefault="00A410E4" w:rsidP="00A410E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heme="minorHAnsi" w:hAnsi="Calibri" w:cs="Calibri"/>
          <w:color w:val="000000"/>
          <w:bdr w:val="none" w:sz="0" w:space="0" w:color="auto"/>
          <w:lang w:val="en-GB"/>
        </w:rPr>
      </w:pPr>
    </w:p>
    <w:p w14:paraId="41834A1A" w14:textId="77777777" w:rsidR="00A410E4" w:rsidRDefault="00A410E4" w:rsidP="00A410E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heme="minorHAnsi" w:hAnsi="Calibri" w:cs="Calibri"/>
          <w:color w:val="000000"/>
          <w:bdr w:val="none" w:sz="0" w:space="0" w:color="auto"/>
          <w:lang w:val="en-GB"/>
        </w:rPr>
      </w:pPr>
      <w:r w:rsidRPr="00A410E4">
        <w:rPr>
          <w:rFonts w:ascii="Calibri" w:eastAsiaTheme="minorHAnsi" w:hAnsi="Calibri" w:cs="Calibri"/>
          <w:color w:val="000000"/>
          <w:bdr w:val="none" w:sz="0" w:space="0" w:color="auto"/>
          <w:lang w:val="en-GB"/>
        </w:rPr>
        <w:t>To oversee, in collaboration with the Principal and Academy’s Facilities Manager, the management, maintenance, and development of the school site and buildings.</w:t>
      </w:r>
    </w:p>
    <w:p w14:paraId="6FFDB9D3" w14:textId="77777777" w:rsidR="00A410E4" w:rsidRPr="00A410E4" w:rsidRDefault="00A410E4" w:rsidP="00A410E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heme="minorHAnsi" w:hAnsi="Calibri" w:cs="Calibri"/>
          <w:color w:val="000000"/>
          <w:bdr w:val="none" w:sz="0" w:space="0" w:color="auto"/>
          <w:lang w:val="en-GB"/>
        </w:rPr>
      </w:pPr>
    </w:p>
    <w:p w14:paraId="64BEACD2" w14:textId="77777777" w:rsidR="00A410E4" w:rsidRDefault="00A410E4" w:rsidP="00A410E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heme="minorHAnsi" w:hAnsi="Calibri" w:cs="Calibri"/>
          <w:color w:val="000000"/>
          <w:bdr w:val="none" w:sz="0" w:space="0" w:color="auto"/>
          <w:lang w:val="en-GB"/>
        </w:rPr>
      </w:pPr>
      <w:r w:rsidRPr="00A410E4">
        <w:rPr>
          <w:rFonts w:ascii="Calibri" w:eastAsiaTheme="minorHAnsi" w:hAnsi="Calibri" w:cs="Calibri"/>
          <w:color w:val="000000"/>
          <w:bdr w:val="none" w:sz="0" w:space="0" w:color="auto"/>
          <w:lang w:val="en-GB"/>
        </w:rPr>
        <w:t>To act as a line manager for non-curriculum support staff (Admin and SSO), undertaking regular performance management, including appraisals and reviews.</w:t>
      </w:r>
    </w:p>
    <w:p w14:paraId="5FB0D52B" w14:textId="77777777" w:rsidR="00A410E4" w:rsidRPr="00A410E4" w:rsidRDefault="00A410E4" w:rsidP="00A410E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heme="minorHAnsi" w:hAnsi="Calibri" w:cs="Calibri"/>
          <w:color w:val="000000"/>
          <w:bdr w:val="none" w:sz="0" w:space="0" w:color="auto"/>
          <w:lang w:val="en-GB"/>
        </w:rPr>
      </w:pPr>
    </w:p>
    <w:p w14:paraId="01F8EB48" w14:textId="77777777" w:rsidR="00A410E4" w:rsidRPr="00A410E4" w:rsidRDefault="00A410E4" w:rsidP="00A410E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heme="minorHAnsi" w:hAnsi="Calibri" w:cs="Calibri"/>
          <w:color w:val="000000"/>
          <w:bdr w:val="none" w:sz="0" w:space="0" w:color="auto"/>
          <w:lang w:val="en-GB"/>
        </w:rPr>
      </w:pPr>
      <w:r w:rsidRPr="00A410E4">
        <w:rPr>
          <w:rFonts w:ascii="Calibri" w:eastAsiaTheme="minorHAnsi" w:hAnsi="Calibri" w:cs="Calibri"/>
          <w:color w:val="000000"/>
          <w:bdr w:val="none" w:sz="0" w:space="0" w:color="auto"/>
          <w:lang w:val="en-GB"/>
        </w:rPr>
        <w:t>To liaise in a timely and professional manner with centralised teams, the Local Authority, and the Diocese as appropriate.</w:t>
      </w:r>
    </w:p>
    <w:p w14:paraId="1BEB0166" w14:textId="77777777" w:rsidR="00516F6E" w:rsidRPr="009B0AB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heme="minorHAnsi" w:hAnsi="Calibri" w:cs="Calibri"/>
          <w:bdr w:val="none" w:sz="0" w:space="0" w:color="auto"/>
          <w:lang w:val="en-GB"/>
        </w:rPr>
      </w:pPr>
    </w:p>
    <w:p w14:paraId="21A17615" w14:textId="77777777" w:rsidR="00516F6E" w:rsidRPr="009B0AB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heme="minorHAnsi" w:hAnsi="Calibri" w:cs="Calibri"/>
          <w:b/>
          <w:bdr w:val="none" w:sz="0" w:space="0" w:color="auto"/>
          <w:lang w:val="en-GB"/>
        </w:rPr>
      </w:pPr>
      <w:r w:rsidRPr="009B0ABE">
        <w:rPr>
          <w:rFonts w:ascii="Calibri" w:eastAsiaTheme="minorHAnsi" w:hAnsi="Calibri" w:cs="Calibri"/>
          <w:b/>
          <w:bdr w:val="none" w:sz="0" w:space="0" w:color="auto"/>
          <w:lang w:val="en-GB"/>
        </w:rPr>
        <w:t xml:space="preserve">Administration </w:t>
      </w:r>
    </w:p>
    <w:p w14:paraId="4A3BB6CE" w14:textId="77777777" w:rsidR="00516F6E" w:rsidRPr="009B0AB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heme="minorHAnsi" w:hAnsi="Calibri" w:cs="Calibri"/>
          <w:bdr w:val="none" w:sz="0" w:space="0" w:color="auto"/>
          <w:lang w:val="en-GB"/>
        </w:rPr>
      </w:pPr>
    </w:p>
    <w:p w14:paraId="69F278F7" w14:textId="77777777" w:rsidR="007774A7" w:rsidRPr="007774A7" w:rsidRDefault="007774A7" w:rsidP="00337359">
      <w:pPr>
        <w:pStyle w:val="ListParagraph"/>
        <w:numPr>
          <w:ilvl w:val="0"/>
          <w:numId w:val="8"/>
        </w:numPr>
        <w:autoSpaceDE w:val="0"/>
        <w:autoSpaceDN w:val="0"/>
        <w:adjustRightInd w:val="0"/>
        <w:rPr>
          <w:rFonts w:ascii="Calibri" w:eastAsiaTheme="minorHAnsi" w:hAnsi="Calibri" w:cs="Calibri"/>
          <w:color w:val="000000"/>
        </w:rPr>
      </w:pPr>
      <w:r w:rsidRPr="007774A7">
        <w:rPr>
          <w:rFonts w:ascii="Calibri" w:eastAsiaTheme="minorHAnsi" w:hAnsi="Calibri" w:cs="Calibri"/>
          <w:lang w:val="en-US"/>
        </w:rPr>
        <w:t>Provide full administrative support across the school and lead the administration team, ensuring staff are effectively directed, trained, and appraised in line with Academy policies.</w:t>
      </w:r>
    </w:p>
    <w:p w14:paraId="20202B23" w14:textId="6E631390" w:rsidR="00516F6E" w:rsidRPr="00337359" w:rsidRDefault="00516F6E" w:rsidP="00337359">
      <w:pPr>
        <w:pStyle w:val="ListParagraph"/>
        <w:numPr>
          <w:ilvl w:val="0"/>
          <w:numId w:val="8"/>
        </w:numPr>
        <w:autoSpaceDE w:val="0"/>
        <w:autoSpaceDN w:val="0"/>
        <w:adjustRightInd w:val="0"/>
        <w:rPr>
          <w:rFonts w:ascii="Calibri" w:eastAsiaTheme="minorHAnsi" w:hAnsi="Calibri" w:cs="Calibri"/>
          <w:color w:val="000000"/>
        </w:rPr>
      </w:pPr>
      <w:r w:rsidRPr="00337359">
        <w:rPr>
          <w:rFonts w:ascii="Calibri" w:eastAsiaTheme="minorHAnsi" w:hAnsi="Calibri" w:cs="Calibri"/>
          <w:color w:val="000000"/>
        </w:rPr>
        <w:t xml:space="preserve">To liaise, with other school staff and all stakeholders particularly parents, professional associations MAC members and the local community, in a highly professional manner and representing the high standards of the organisation. </w:t>
      </w:r>
    </w:p>
    <w:p w14:paraId="2C6E2978" w14:textId="097FB909" w:rsidR="00516F6E" w:rsidRPr="00337359" w:rsidRDefault="00516F6E" w:rsidP="00337359">
      <w:pPr>
        <w:pStyle w:val="ListParagraph"/>
        <w:numPr>
          <w:ilvl w:val="0"/>
          <w:numId w:val="8"/>
        </w:numPr>
        <w:jc w:val="both"/>
        <w:rPr>
          <w:rFonts w:ascii="Calibri" w:eastAsiaTheme="minorHAnsi" w:hAnsi="Calibri" w:cs="Calibri"/>
        </w:rPr>
      </w:pPr>
      <w:r w:rsidRPr="00337359">
        <w:rPr>
          <w:rFonts w:ascii="Calibri" w:eastAsiaTheme="minorHAnsi" w:hAnsi="Calibri" w:cs="Calibri"/>
        </w:rPr>
        <w:t xml:space="preserve">Provide a full support service to the </w:t>
      </w:r>
      <w:proofErr w:type="gramStart"/>
      <w:r w:rsidRPr="00337359">
        <w:rPr>
          <w:rFonts w:ascii="Calibri" w:eastAsiaTheme="minorHAnsi" w:hAnsi="Calibri" w:cs="Calibri"/>
        </w:rPr>
        <w:t>Principal</w:t>
      </w:r>
      <w:proofErr w:type="gramEnd"/>
      <w:r w:rsidRPr="00337359">
        <w:rPr>
          <w:rFonts w:ascii="Calibri" w:eastAsiaTheme="minorHAnsi" w:hAnsi="Calibri" w:cs="Calibri"/>
        </w:rPr>
        <w:t>, incorporating the filtering of telephone calls, maintenance of diaries, appointments, internal and external post, processing of enquiries and confidential matters.</w:t>
      </w:r>
    </w:p>
    <w:p w14:paraId="546D601E" w14:textId="143C2553" w:rsidR="00516F6E" w:rsidRPr="00337359" w:rsidRDefault="00516F6E" w:rsidP="00337359">
      <w:pPr>
        <w:pStyle w:val="ListParagraph"/>
        <w:numPr>
          <w:ilvl w:val="0"/>
          <w:numId w:val="8"/>
        </w:numPr>
        <w:jc w:val="both"/>
        <w:rPr>
          <w:rFonts w:ascii="Calibri" w:eastAsiaTheme="minorHAnsi" w:hAnsi="Calibri" w:cs="Calibri"/>
        </w:rPr>
      </w:pPr>
      <w:r w:rsidRPr="00337359">
        <w:rPr>
          <w:rFonts w:ascii="Calibri" w:eastAsiaTheme="minorHAnsi" w:hAnsi="Calibri" w:cs="Calibri"/>
        </w:rPr>
        <w:t xml:space="preserve">Complete procedures for coordination of differing demands and uses of school site and facilities including promoting school facilities and costing of lettings. </w:t>
      </w:r>
    </w:p>
    <w:p w14:paraId="313A4ECF" w14:textId="271B528C" w:rsidR="00516F6E" w:rsidRPr="00337359" w:rsidRDefault="00516F6E" w:rsidP="00337359">
      <w:pPr>
        <w:pStyle w:val="ListParagraph"/>
        <w:numPr>
          <w:ilvl w:val="0"/>
          <w:numId w:val="8"/>
        </w:numPr>
        <w:jc w:val="both"/>
        <w:rPr>
          <w:rFonts w:ascii="Calibri" w:eastAsiaTheme="minorHAnsi" w:hAnsi="Calibri" w:cs="Calibri"/>
        </w:rPr>
      </w:pPr>
      <w:r w:rsidRPr="00337359">
        <w:rPr>
          <w:rFonts w:ascii="Calibri" w:eastAsiaTheme="minorHAnsi" w:hAnsi="Calibri" w:cs="Calibri"/>
        </w:rPr>
        <w:t xml:space="preserve">Update general office procedures to reflect current practice and embrace new technologies. </w:t>
      </w:r>
    </w:p>
    <w:p w14:paraId="7BF31B93" w14:textId="7CE5597E" w:rsidR="00337359" w:rsidRPr="00337359" w:rsidRDefault="00516F6E" w:rsidP="00337359">
      <w:pPr>
        <w:pStyle w:val="ListParagraph"/>
        <w:numPr>
          <w:ilvl w:val="0"/>
          <w:numId w:val="8"/>
        </w:numPr>
        <w:jc w:val="both"/>
        <w:rPr>
          <w:rFonts w:ascii="Calibri" w:eastAsiaTheme="minorHAnsi" w:hAnsi="Calibri" w:cs="Calibri"/>
        </w:rPr>
      </w:pPr>
      <w:r w:rsidRPr="00337359">
        <w:rPr>
          <w:rFonts w:ascii="Calibri" w:eastAsiaTheme="minorHAnsi" w:hAnsi="Calibri" w:cs="Calibri"/>
        </w:rPr>
        <w:t>Work collaboratively with centralised teams Finance/HR with tasks as and when required in a timely manner.</w:t>
      </w:r>
    </w:p>
    <w:p w14:paraId="62785DAB" w14:textId="77777777" w:rsidR="00516F6E" w:rsidRPr="00337359" w:rsidRDefault="00516F6E" w:rsidP="00337359">
      <w:pPr>
        <w:pStyle w:val="ListParagraph"/>
        <w:numPr>
          <w:ilvl w:val="0"/>
          <w:numId w:val="8"/>
        </w:numPr>
        <w:spacing w:after="160"/>
        <w:jc w:val="both"/>
        <w:rPr>
          <w:rFonts w:ascii="Calibri" w:eastAsia="Times New Roman" w:hAnsi="Calibri" w:cs="Calibri"/>
        </w:rPr>
      </w:pPr>
      <w:r w:rsidRPr="00337359">
        <w:rPr>
          <w:rFonts w:ascii="Calibri" w:eastAsia="Times New Roman" w:hAnsi="Calibri" w:cs="Calibri"/>
        </w:rPr>
        <w:t xml:space="preserve">Review and audit management systems within school office and provide feedback to the </w:t>
      </w:r>
      <w:proofErr w:type="gramStart"/>
      <w:r w:rsidRPr="00337359">
        <w:rPr>
          <w:rFonts w:ascii="Calibri" w:eastAsia="Times New Roman" w:hAnsi="Calibri" w:cs="Calibri"/>
        </w:rPr>
        <w:t>Principal</w:t>
      </w:r>
      <w:proofErr w:type="gramEnd"/>
      <w:r w:rsidRPr="00337359">
        <w:rPr>
          <w:rFonts w:ascii="Calibri" w:eastAsia="Times New Roman" w:hAnsi="Calibri" w:cs="Calibri"/>
        </w:rPr>
        <w:t xml:space="preserve"> as required. </w:t>
      </w:r>
    </w:p>
    <w:p w14:paraId="65D338EA" w14:textId="0FBE4CAE" w:rsidR="0000512A" w:rsidRPr="0000512A" w:rsidRDefault="00516F6E" w:rsidP="0000512A">
      <w:pPr>
        <w:pStyle w:val="ListParagraph"/>
        <w:numPr>
          <w:ilvl w:val="0"/>
          <w:numId w:val="8"/>
        </w:numPr>
        <w:jc w:val="both"/>
        <w:rPr>
          <w:rFonts w:ascii="Calibri" w:eastAsiaTheme="minorHAnsi" w:hAnsi="Calibri" w:cs="Calibri"/>
        </w:rPr>
      </w:pPr>
      <w:r w:rsidRPr="00337359">
        <w:rPr>
          <w:rFonts w:ascii="Calibri" w:eastAsiaTheme="minorHAnsi" w:hAnsi="Calibri" w:cs="Calibri"/>
        </w:rPr>
        <w:t>Manage, maintain and update manual and computerised records and filing systems relating to pupils and other school matters, giving guidance to other users.  Ensure back up of data.</w:t>
      </w:r>
    </w:p>
    <w:p w14:paraId="7A78331F" w14:textId="28E1081C" w:rsidR="00516F6E" w:rsidRPr="00337359" w:rsidRDefault="00516F6E" w:rsidP="00337359">
      <w:pPr>
        <w:pStyle w:val="ListParagraph"/>
        <w:numPr>
          <w:ilvl w:val="0"/>
          <w:numId w:val="8"/>
        </w:numPr>
        <w:jc w:val="both"/>
        <w:rPr>
          <w:rFonts w:ascii="Calibri" w:eastAsia="Times New Roman" w:hAnsi="Calibri" w:cs="Calibri"/>
        </w:rPr>
      </w:pPr>
      <w:r w:rsidRPr="00337359">
        <w:rPr>
          <w:rFonts w:ascii="Calibri" w:eastAsia="Times New Roman" w:hAnsi="Calibri" w:cs="Calibri"/>
        </w:rPr>
        <w:t>Produce up-to-date and detailed reports for teachers, subject leaders and Senior Leadership Team.</w:t>
      </w:r>
    </w:p>
    <w:p w14:paraId="0040B7AC" w14:textId="20797753" w:rsidR="00516F6E" w:rsidRDefault="00516F6E" w:rsidP="00337359">
      <w:pPr>
        <w:pStyle w:val="ListParagraph"/>
        <w:numPr>
          <w:ilvl w:val="0"/>
          <w:numId w:val="8"/>
        </w:numPr>
        <w:jc w:val="both"/>
        <w:rPr>
          <w:rFonts w:ascii="Calibri" w:eastAsiaTheme="minorHAnsi" w:hAnsi="Calibri" w:cs="Calibri"/>
        </w:rPr>
      </w:pPr>
      <w:r w:rsidRPr="00337359">
        <w:rPr>
          <w:rFonts w:ascii="Calibri" w:eastAsiaTheme="minorHAnsi" w:hAnsi="Calibri" w:cs="Calibri"/>
        </w:rPr>
        <w:t>Take responsibility for inputting end of key stage data, targets etc and making sure they are correctly sent to either the LA or DfE. Ensure accurate transfer of data for all statutory returns.</w:t>
      </w:r>
    </w:p>
    <w:p w14:paraId="476BF404" w14:textId="77777777" w:rsidR="0000512A" w:rsidRPr="00337359" w:rsidRDefault="0000512A" w:rsidP="0000512A">
      <w:pPr>
        <w:pStyle w:val="ListParagraph"/>
        <w:jc w:val="both"/>
        <w:rPr>
          <w:rFonts w:ascii="Calibri" w:eastAsiaTheme="minorHAnsi" w:hAnsi="Calibri" w:cs="Calibri"/>
        </w:rPr>
      </w:pPr>
    </w:p>
    <w:p w14:paraId="331D3B3F" w14:textId="3C6A53DE" w:rsidR="00516F6E" w:rsidRPr="00337359" w:rsidRDefault="00516F6E" w:rsidP="00337359">
      <w:pPr>
        <w:pStyle w:val="ListParagraph"/>
        <w:numPr>
          <w:ilvl w:val="0"/>
          <w:numId w:val="8"/>
        </w:numPr>
        <w:jc w:val="both"/>
        <w:rPr>
          <w:rFonts w:ascii="Calibri" w:eastAsiaTheme="minorHAnsi" w:hAnsi="Calibri" w:cs="Calibri"/>
        </w:rPr>
      </w:pPr>
      <w:r w:rsidRPr="00337359">
        <w:rPr>
          <w:rFonts w:ascii="Calibri" w:eastAsiaTheme="minorHAnsi" w:hAnsi="Calibri" w:cs="Calibri"/>
        </w:rPr>
        <w:lastRenderedPageBreak/>
        <w:t>Ensure all statutory and statistical returns are completed as appropriate. (e.g. Census)</w:t>
      </w:r>
    </w:p>
    <w:p w14:paraId="7A6FC0E1" w14:textId="696C409A" w:rsidR="00516F6E" w:rsidRPr="00337359" w:rsidRDefault="00516F6E" w:rsidP="00337359">
      <w:pPr>
        <w:pStyle w:val="ListParagraph"/>
        <w:numPr>
          <w:ilvl w:val="0"/>
          <w:numId w:val="8"/>
        </w:numPr>
        <w:jc w:val="both"/>
        <w:rPr>
          <w:rFonts w:ascii="Calibri" w:eastAsiaTheme="minorHAnsi" w:hAnsi="Calibri" w:cs="Calibri"/>
        </w:rPr>
      </w:pPr>
      <w:r w:rsidRPr="00337359">
        <w:rPr>
          <w:rFonts w:ascii="Calibri" w:eastAsia="Times New Roman" w:hAnsi="Calibri" w:cs="Calibri"/>
        </w:rPr>
        <w:t>Create a clear and concise whole school contextual summary on a termly basis, with national and city averages for comparison</w:t>
      </w:r>
      <w:r w:rsidR="001E3A33" w:rsidRPr="00337359">
        <w:rPr>
          <w:rFonts w:ascii="Calibri" w:eastAsia="Times New Roman" w:hAnsi="Calibri" w:cs="Calibri"/>
        </w:rPr>
        <w:t>.</w:t>
      </w:r>
    </w:p>
    <w:p w14:paraId="4D7DA28A" w14:textId="2753A884" w:rsidR="00516F6E" w:rsidRPr="00337359" w:rsidRDefault="00516F6E" w:rsidP="00337359">
      <w:pPr>
        <w:pStyle w:val="ListParagraph"/>
        <w:numPr>
          <w:ilvl w:val="0"/>
          <w:numId w:val="8"/>
        </w:numPr>
        <w:jc w:val="both"/>
        <w:rPr>
          <w:rFonts w:ascii="Calibri" w:eastAsia="Times New Roman" w:hAnsi="Calibri" w:cs="Calibri"/>
        </w:rPr>
      </w:pPr>
      <w:r w:rsidRPr="00337359">
        <w:rPr>
          <w:rFonts w:ascii="Calibri" w:eastAsiaTheme="minorHAnsi" w:hAnsi="Calibri" w:cs="Calibri"/>
        </w:rPr>
        <w:t xml:space="preserve">Compile termly pupil data reports for the </w:t>
      </w:r>
      <w:proofErr w:type="gramStart"/>
      <w:r w:rsidRPr="00337359">
        <w:rPr>
          <w:rFonts w:ascii="Calibri" w:eastAsiaTheme="minorHAnsi" w:hAnsi="Calibri" w:cs="Calibri"/>
        </w:rPr>
        <w:t>Principal</w:t>
      </w:r>
      <w:proofErr w:type="gramEnd"/>
      <w:r w:rsidRPr="00337359">
        <w:rPr>
          <w:rFonts w:ascii="Calibri" w:eastAsiaTheme="minorHAnsi" w:hAnsi="Calibri" w:cs="Calibri"/>
        </w:rPr>
        <w:t xml:space="preserve"> and members of SLT. </w:t>
      </w:r>
    </w:p>
    <w:p w14:paraId="6513115D" w14:textId="4C4B4E9A" w:rsidR="00516F6E" w:rsidRPr="00337359" w:rsidRDefault="00516F6E" w:rsidP="00337359">
      <w:pPr>
        <w:pStyle w:val="ListParagraph"/>
        <w:numPr>
          <w:ilvl w:val="0"/>
          <w:numId w:val="8"/>
        </w:numPr>
        <w:jc w:val="both"/>
        <w:rPr>
          <w:rFonts w:ascii="Calibri" w:eastAsia="Times New Roman" w:hAnsi="Calibri" w:cs="Calibri"/>
        </w:rPr>
      </w:pPr>
      <w:r w:rsidRPr="00337359">
        <w:rPr>
          <w:rFonts w:ascii="Calibri" w:eastAsia="Times New Roman" w:hAnsi="Calibri" w:cs="Calibri"/>
        </w:rPr>
        <w:t>Create clear and concise forms, graphs and charts for the Principal and SLT to assist in progress monitoring and target setting.</w:t>
      </w:r>
    </w:p>
    <w:p w14:paraId="0D0180E0" w14:textId="5BDA89A0" w:rsidR="00516F6E" w:rsidRPr="00337359" w:rsidRDefault="00516F6E" w:rsidP="00337359">
      <w:pPr>
        <w:pStyle w:val="ListParagraph"/>
        <w:numPr>
          <w:ilvl w:val="0"/>
          <w:numId w:val="8"/>
        </w:numPr>
        <w:jc w:val="both"/>
        <w:rPr>
          <w:rFonts w:ascii="Calibri" w:eastAsiaTheme="minorHAnsi" w:hAnsi="Calibri" w:cs="Calibri"/>
        </w:rPr>
      </w:pPr>
      <w:r w:rsidRPr="00337359">
        <w:rPr>
          <w:rFonts w:ascii="Calibri" w:eastAsiaTheme="minorHAnsi" w:hAnsi="Calibri" w:cs="Calibri"/>
        </w:rPr>
        <w:t>Co-ordinate all Educational Visits, ensuring appropriate risk assessments, insurance and documentation is completed and recorded on Evolve.</w:t>
      </w:r>
    </w:p>
    <w:p w14:paraId="2E11AAB8" w14:textId="23E48CAF" w:rsidR="00516F6E" w:rsidRPr="00337359" w:rsidRDefault="00516F6E" w:rsidP="00337359">
      <w:pPr>
        <w:pStyle w:val="ListParagraph"/>
        <w:numPr>
          <w:ilvl w:val="0"/>
          <w:numId w:val="8"/>
        </w:numPr>
        <w:jc w:val="both"/>
        <w:rPr>
          <w:rFonts w:ascii="Calibri" w:eastAsiaTheme="minorHAnsi" w:hAnsi="Calibri" w:cs="Calibri"/>
        </w:rPr>
      </w:pPr>
      <w:r w:rsidRPr="00337359">
        <w:rPr>
          <w:rFonts w:ascii="Calibri" w:eastAsiaTheme="minorHAnsi" w:hAnsi="Calibri" w:cs="Calibri"/>
        </w:rPr>
        <w:t>Manage all aspects of Admissions into school, Appeals and Exclusions in liaison with Principal.</w:t>
      </w:r>
    </w:p>
    <w:p w14:paraId="0136CFAE" w14:textId="6EABFB67" w:rsidR="00516F6E" w:rsidRPr="00337359" w:rsidRDefault="00516F6E" w:rsidP="00337359">
      <w:pPr>
        <w:pStyle w:val="ListParagraph"/>
        <w:numPr>
          <w:ilvl w:val="0"/>
          <w:numId w:val="8"/>
        </w:numPr>
        <w:jc w:val="both"/>
        <w:rPr>
          <w:rFonts w:ascii="Calibri" w:eastAsiaTheme="minorHAnsi" w:hAnsi="Calibri" w:cs="Calibri"/>
        </w:rPr>
      </w:pPr>
      <w:r w:rsidRPr="00337359">
        <w:rPr>
          <w:rFonts w:ascii="Calibri" w:eastAsiaTheme="minorHAnsi" w:hAnsi="Calibri" w:cs="Calibri"/>
        </w:rPr>
        <w:t>To be the named Data Protection Officer, ensuring school is compliant with Academy’s procedures and policy and GDPR</w:t>
      </w:r>
    </w:p>
    <w:p w14:paraId="2EC9E89B" w14:textId="24FBE00D" w:rsidR="00516F6E" w:rsidRPr="00337359" w:rsidRDefault="00516F6E" w:rsidP="00337359">
      <w:pPr>
        <w:pStyle w:val="ListParagraph"/>
        <w:numPr>
          <w:ilvl w:val="0"/>
          <w:numId w:val="8"/>
        </w:numPr>
        <w:spacing w:after="160"/>
        <w:jc w:val="both"/>
        <w:rPr>
          <w:rFonts w:ascii="Calibri" w:eastAsiaTheme="minorHAnsi" w:hAnsi="Calibri" w:cs="Calibri"/>
          <w:b/>
          <w:bCs/>
        </w:rPr>
      </w:pPr>
      <w:r w:rsidRPr="00337359">
        <w:rPr>
          <w:rFonts w:ascii="Calibri" w:eastAsiaTheme="minorHAnsi" w:hAnsi="Calibri" w:cs="Calibri"/>
        </w:rPr>
        <w:t xml:space="preserve">To manage website content </w:t>
      </w:r>
      <w:r w:rsidR="00AD5570" w:rsidRPr="00337359">
        <w:rPr>
          <w:rFonts w:ascii="Calibri" w:eastAsiaTheme="minorHAnsi" w:hAnsi="Calibri" w:cs="Calibri"/>
        </w:rPr>
        <w:t xml:space="preserve">&amp; social media </w:t>
      </w:r>
      <w:r w:rsidRPr="00337359">
        <w:rPr>
          <w:rFonts w:ascii="Calibri" w:eastAsiaTheme="minorHAnsi" w:hAnsi="Calibri" w:cs="Calibri"/>
        </w:rPr>
        <w:t>and ensure the website is update regularly.</w:t>
      </w:r>
    </w:p>
    <w:p w14:paraId="12ED441A" w14:textId="77777777" w:rsidR="00516F6E" w:rsidRPr="00337359" w:rsidRDefault="00516F6E" w:rsidP="0033735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inorHAnsi" w:hAnsi="Calibri" w:cs="Calibri"/>
          <w:bdr w:val="none" w:sz="0" w:space="0" w:color="auto"/>
          <w:lang w:val="en-GB"/>
        </w:rPr>
      </w:pPr>
    </w:p>
    <w:p w14:paraId="335A447E" w14:textId="77777777" w:rsidR="00516F6E" w:rsidRPr="00337359" w:rsidRDefault="00516F6E" w:rsidP="0033735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inorHAnsi" w:hAnsi="Calibri" w:cs="Calibri"/>
          <w:b/>
          <w:bdr w:val="none" w:sz="0" w:space="0" w:color="auto"/>
          <w:lang w:val="en-GB"/>
        </w:rPr>
      </w:pPr>
      <w:r w:rsidRPr="00337359">
        <w:rPr>
          <w:rFonts w:ascii="Calibri" w:eastAsiaTheme="minorHAnsi" w:hAnsi="Calibri" w:cs="Calibri"/>
          <w:b/>
          <w:bdr w:val="none" w:sz="0" w:space="0" w:color="auto"/>
          <w:lang w:val="en-GB"/>
        </w:rPr>
        <w:t>HR and Safeguarding</w:t>
      </w:r>
    </w:p>
    <w:p w14:paraId="290269F5" w14:textId="77777777" w:rsidR="00516F6E" w:rsidRPr="00337359" w:rsidRDefault="00516F6E" w:rsidP="0033735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inorHAnsi" w:hAnsi="Calibri" w:cs="Calibri"/>
          <w:bdr w:val="none" w:sz="0" w:space="0" w:color="auto"/>
          <w:lang w:val="en-GB"/>
        </w:rPr>
      </w:pPr>
    </w:p>
    <w:p w14:paraId="2683DD66" w14:textId="543E28BB" w:rsidR="00516F6E" w:rsidRPr="00337359" w:rsidRDefault="00516F6E" w:rsidP="00337359">
      <w:pPr>
        <w:pStyle w:val="ListParagraph"/>
        <w:numPr>
          <w:ilvl w:val="0"/>
          <w:numId w:val="9"/>
        </w:numPr>
        <w:jc w:val="both"/>
        <w:rPr>
          <w:rFonts w:ascii="Calibri" w:eastAsiaTheme="minorHAnsi" w:hAnsi="Calibri" w:cs="Calibri"/>
        </w:rPr>
      </w:pPr>
      <w:r w:rsidRPr="00337359">
        <w:rPr>
          <w:rFonts w:ascii="Calibri" w:eastAsiaTheme="minorHAnsi" w:hAnsi="Calibri" w:cs="Calibri"/>
        </w:rPr>
        <w:t>Co-ordinate and manage the employee life cycle including induction process for new staff and all exit administration.</w:t>
      </w:r>
    </w:p>
    <w:p w14:paraId="1BE8A495" w14:textId="4B2792D2" w:rsidR="00516F6E" w:rsidRPr="00337359" w:rsidRDefault="00516F6E" w:rsidP="00337359">
      <w:pPr>
        <w:pStyle w:val="ListParagraph"/>
        <w:numPr>
          <w:ilvl w:val="0"/>
          <w:numId w:val="9"/>
        </w:numPr>
        <w:jc w:val="both"/>
        <w:rPr>
          <w:rFonts w:ascii="Calibri" w:eastAsiaTheme="minorHAnsi" w:hAnsi="Calibri" w:cs="Calibri"/>
        </w:rPr>
      </w:pPr>
      <w:r w:rsidRPr="00337359">
        <w:rPr>
          <w:rFonts w:ascii="Calibri" w:eastAsiaTheme="minorHAnsi" w:hAnsi="Calibri" w:cs="Calibri"/>
        </w:rPr>
        <w:t xml:space="preserve">Oversee all DBS checks and take responsibility for the ‘Single Central Record’. </w:t>
      </w:r>
    </w:p>
    <w:p w14:paraId="320BAAD1" w14:textId="401E12A1" w:rsidR="00516F6E" w:rsidRPr="00337359" w:rsidRDefault="00516F6E" w:rsidP="00337359">
      <w:pPr>
        <w:pStyle w:val="ListParagraph"/>
        <w:numPr>
          <w:ilvl w:val="0"/>
          <w:numId w:val="9"/>
        </w:numPr>
        <w:jc w:val="both"/>
        <w:rPr>
          <w:rFonts w:ascii="Calibri" w:eastAsiaTheme="minorHAnsi" w:hAnsi="Calibri" w:cs="Calibri"/>
        </w:rPr>
      </w:pPr>
      <w:r w:rsidRPr="00337359">
        <w:rPr>
          <w:rFonts w:ascii="Calibri" w:eastAsiaTheme="minorHAnsi" w:hAnsi="Calibri" w:cs="Calibri"/>
        </w:rPr>
        <w:t>To record and report on all people matters and provide data to central hub in a timely manner when requested</w:t>
      </w:r>
    </w:p>
    <w:p w14:paraId="43BB86F9" w14:textId="4FF8383F" w:rsidR="00516F6E" w:rsidRPr="00337359" w:rsidRDefault="00516F6E" w:rsidP="00337359">
      <w:pPr>
        <w:pStyle w:val="ListParagraph"/>
        <w:numPr>
          <w:ilvl w:val="0"/>
          <w:numId w:val="9"/>
        </w:numPr>
        <w:jc w:val="both"/>
        <w:rPr>
          <w:rFonts w:ascii="Calibri" w:eastAsiaTheme="minorHAnsi" w:hAnsi="Calibri" w:cs="Calibri"/>
          <w:b/>
          <w:bCs/>
        </w:rPr>
      </w:pPr>
      <w:r w:rsidRPr="00337359">
        <w:rPr>
          <w:rFonts w:ascii="Calibri" w:eastAsiaTheme="minorHAnsi" w:hAnsi="Calibri" w:cs="Calibri"/>
        </w:rPr>
        <w:t>Together with the Principal provide leadership and guidance for non-curriculum support staff (admin and SSO) including direct line management responsibility of administrative/clerical staff and non-curriculum support staff.</w:t>
      </w:r>
    </w:p>
    <w:p w14:paraId="09A082CF" w14:textId="5B89471B" w:rsidR="00516F6E" w:rsidRPr="00337359" w:rsidRDefault="00516F6E" w:rsidP="00337359">
      <w:pPr>
        <w:pStyle w:val="ListParagraph"/>
        <w:numPr>
          <w:ilvl w:val="0"/>
          <w:numId w:val="9"/>
        </w:numPr>
        <w:jc w:val="both"/>
        <w:rPr>
          <w:rFonts w:ascii="Calibri" w:eastAsiaTheme="minorHAnsi" w:hAnsi="Calibri" w:cs="Calibri"/>
          <w:b/>
          <w:bCs/>
        </w:rPr>
      </w:pPr>
      <w:r w:rsidRPr="00337359">
        <w:rPr>
          <w:rFonts w:ascii="Calibri" w:eastAsiaTheme="minorHAnsi" w:hAnsi="Calibri" w:cs="Calibri"/>
        </w:rPr>
        <w:t xml:space="preserve">Assist on HR administration matters, including advertising, recruitment, interviewing and induction procedures in collaboration with the </w:t>
      </w:r>
      <w:proofErr w:type="gramStart"/>
      <w:r w:rsidRPr="00337359">
        <w:rPr>
          <w:rFonts w:ascii="Calibri" w:eastAsiaTheme="minorHAnsi" w:hAnsi="Calibri" w:cs="Calibri"/>
        </w:rPr>
        <w:t>Principal</w:t>
      </w:r>
      <w:proofErr w:type="gramEnd"/>
      <w:r w:rsidRPr="00337359">
        <w:rPr>
          <w:rFonts w:ascii="Calibri" w:eastAsiaTheme="minorHAnsi" w:hAnsi="Calibri" w:cs="Calibri"/>
        </w:rPr>
        <w:t>.</w:t>
      </w:r>
    </w:p>
    <w:p w14:paraId="05FF3583" w14:textId="23896E85" w:rsidR="00516F6E" w:rsidRPr="00337359" w:rsidRDefault="00516F6E" w:rsidP="00337359">
      <w:pPr>
        <w:pStyle w:val="ListParagraph"/>
        <w:numPr>
          <w:ilvl w:val="0"/>
          <w:numId w:val="9"/>
        </w:numPr>
        <w:jc w:val="both"/>
        <w:rPr>
          <w:rFonts w:ascii="Calibri" w:eastAsiaTheme="minorHAnsi" w:hAnsi="Calibri" w:cs="Calibri"/>
          <w:b/>
          <w:bCs/>
        </w:rPr>
      </w:pPr>
      <w:r w:rsidRPr="00337359">
        <w:rPr>
          <w:rFonts w:ascii="Calibri" w:eastAsiaTheme="minorHAnsi" w:hAnsi="Calibri" w:cs="Calibri"/>
        </w:rPr>
        <w:t xml:space="preserve">Disseminate advice provided by HR to school staff when necessary. Refer any queries on HR matters to central hub. </w:t>
      </w:r>
    </w:p>
    <w:p w14:paraId="6E130EA7" w14:textId="692EC30F" w:rsidR="00516F6E" w:rsidRPr="00337359" w:rsidRDefault="00516F6E" w:rsidP="00337359">
      <w:pPr>
        <w:pStyle w:val="ListParagraph"/>
        <w:numPr>
          <w:ilvl w:val="0"/>
          <w:numId w:val="9"/>
        </w:numPr>
        <w:jc w:val="both"/>
        <w:rPr>
          <w:rFonts w:ascii="Calibri" w:eastAsiaTheme="minorHAnsi" w:hAnsi="Calibri" w:cs="Calibri"/>
        </w:rPr>
      </w:pPr>
      <w:r w:rsidRPr="00337359">
        <w:rPr>
          <w:rFonts w:ascii="Calibri" w:eastAsiaTheme="minorHAnsi" w:hAnsi="Calibri" w:cs="Calibri"/>
        </w:rPr>
        <w:t>Re</w:t>
      </w:r>
      <w:r w:rsidR="00337359">
        <w:rPr>
          <w:rFonts w:ascii="Calibri" w:eastAsiaTheme="minorHAnsi" w:hAnsi="Calibri" w:cs="Calibri"/>
        </w:rPr>
        <w:t>s</w:t>
      </w:r>
      <w:r w:rsidRPr="00337359">
        <w:rPr>
          <w:rFonts w:ascii="Calibri" w:eastAsiaTheme="minorHAnsi" w:hAnsi="Calibri" w:cs="Calibri"/>
        </w:rPr>
        <w:t>ponsibility for the maintenance of confidential staff records in accordance with GDPR</w:t>
      </w:r>
    </w:p>
    <w:p w14:paraId="0D5C66B1" w14:textId="2B30269A" w:rsidR="00516F6E" w:rsidRPr="00337359" w:rsidRDefault="00516F6E" w:rsidP="00337359">
      <w:pPr>
        <w:pStyle w:val="ListParagraph"/>
        <w:numPr>
          <w:ilvl w:val="0"/>
          <w:numId w:val="9"/>
        </w:numPr>
        <w:jc w:val="both"/>
        <w:rPr>
          <w:rFonts w:ascii="Calibri" w:eastAsiaTheme="minorHAnsi" w:hAnsi="Calibri" w:cs="Calibri"/>
        </w:rPr>
      </w:pPr>
      <w:r w:rsidRPr="00337359">
        <w:rPr>
          <w:rFonts w:ascii="Calibri" w:eastAsiaTheme="minorHAnsi" w:hAnsi="Calibri" w:cs="Calibri"/>
        </w:rPr>
        <w:t>Liaise with Centralised Team and school staff on completion of monthly salary download.</w:t>
      </w:r>
    </w:p>
    <w:p w14:paraId="2CDC5929" w14:textId="77777777" w:rsidR="00516F6E" w:rsidRDefault="00516F6E" w:rsidP="00337359">
      <w:pPr>
        <w:pStyle w:val="ListParagraph"/>
        <w:numPr>
          <w:ilvl w:val="0"/>
          <w:numId w:val="9"/>
        </w:numPr>
        <w:jc w:val="both"/>
        <w:rPr>
          <w:rFonts w:ascii="Calibri" w:eastAsiaTheme="minorHAnsi" w:hAnsi="Calibri" w:cs="Calibri"/>
        </w:rPr>
      </w:pPr>
      <w:r w:rsidRPr="00337359">
        <w:rPr>
          <w:rFonts w:ascii="Calibri" w:eastAsiaTheme="minorHAnsi" w:hAnsi="Calibri" w:cs="Calibri"/>
        </w:rPr>
        <w:t>Ensure that sickness notification, self-certification and absence recording procedures are correctly applied for all employees throughout the school.  Monitor sickness and absence levels, taking appropriate action as necessary.</w:t>
      </w:r>
    </w:p>
    <w:p w14:paraId="17902A3E" w14:textId="77777777" w:rsidR="00337359" w:rsidRDefault="00337359" w:rsidP="00337359">
      <w:pPr>
        <w:pStyle w:val="ListParagraph"/>
        <w:jc w:val="both"/>
        <w:rPr>
          <w:rFonts w:ascii="Calibri" w:eastAsiaTheme="minorHAnsi" w:hAnsi="Calibri" w:cs="Calibri"/>
        </w:rPr>
      </w:pPr>
    </w:p>
    <w:p w14:paraId="7CD9BBAF" w14:textId="77777777" w:rsidR="00337359" w:rsidRDefault="00337359" w:rsidP="00337359">
      <w:pPr>
        <w:pStyle w:val="ListParagraph"/>
        <w:jc w:val="both"/>
        <w:rPr>
          <w:rFonts w:ascii="Calibri" w:eastAsiaTheme="minorHAnsi" w:hAnsi="Calibri" w:cs="Calibri"/>
        </w:rPr>
      </w:pPr>
    </w:p>
    <w:p w14:paraId="32CEC79E" w14:textId="77777777" w:rsidR="00F855D4" w:rsidRDefault="00F855D4" w:rsidP="00337359">
      <w:pPr>
        <w:pStyle w:val="ListParagraph"/>
        <w:jc w:val="both"/>
        <w:rPr>
          <w:rFonts w:ascii="Calibri" w:eastAsiaTheme="minorHAnsi" w:hAnsi="Calibri" w:cs="Calibri"/>
        </w:rPr>
      </w:pPr>
    </w:p>
    <w:p w14:paraId="67D2D50A" w14:textId="77777777" w:rsidR="00F855D4" w:rsidRDefault="00F855D4" w:rsidP="00337359">
      <w:pPr>
        <w:pStyle w:val="ListParagraph"/>
        <w:jc w:val="both"/>
        <w:rPr>
          <w:rFonts w:ascii="Calibri" w:eastAsiaTheme="minorHAnsi" w:hAnsi="Calibri" w:cs="Calibri"/>
        </w:rPr>
      </w:pPr>
    </w:p>
    <w:p w14:paraId="2AD09D8A" w14:textId="77777777" w:rsidR="00F855D4" w:rsidRDefault="00F855D4" w:rsidP="00337359">
      <w:pPr>
        <w:pStyle w:val="ListParagraph"/>
        <w:jc w:val="both"/>
        <w:rPr>
          <w:rFonts w:ascii="Calibri" w:eastAsiaTheme="minorHAnsi" w:hAnsi="Calibri" w:cs="Calibri"/>
        </w:rPr>
      </w:pPr>
    </w:p>
    <w:p w14:paraId="335286D2" w14:textId="77777777" w:rsidR="00F855D4" w:rsidRPr="00337359" w:rsidRDefault="00F855D4" w:rsidP="00337359">
      <w:pPr>
        <w:pStyle w:val="ListParagraph"/>
        <w:jc w:val="both"/>
        <w:rPr>
          <w:rFonts w:ascii="Calibri" w:eastAsiaTheme="minorHAnsi" w:hAnsi="Calibri" w:cs="Calibri"/>
        </w:rPr>
      </w:pPr>
    </w:p>
    <w:p w14:paraId="1C5550F7" w14:textId="77777777" w:rsidR="00516F6E" w:rsidRPr="00337359" w:rsidRDefault="00516F6E" w:rsidP="0033735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jc w:val="both"/>
        <w:rPr>
          <w:rFonts w:ascii="Calibri" w:eastAsiaTheme="minorHAnsi" w:hAnsi="Calibri" w:cs="Calibri"/>
          <w:bdr w:val="none" w:sz="0" w:space="0" w:color="auto"/>
          <w:lang w:val="en-GB"/>
        </w:rPr>
      </w:pPr>
    </w:p>
    <w:p w14:paraId="100FC9C2" w14:textId="77777777" w:rsidR="00516F6E" w:rsidRPr="00337359" w:rsidRDefault="00516F6E" w:rsidP="0033735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inorHAnsi" w:hAnsi="Calibri" w:cs="Calibri"/>
          <w:b/>
          <w:bdr w:val="none" w:sz="0" w:space="0" w:color="auto"/>
          <w:lang w:val="en-GB"/>
        </w:rPr>
      </w:pPr>
      <w:r w:rsidRPr="00337359">
        <w:rPr>
          <w:rFonts w:ascii="Calibri" w:eastAsiaTheme="minorHAnsi" w:hAnsi="Calibri" w:cs="Calibri"/>
          <w:b/>
          <w:bdr w:val="none" w:sz="0" w:space="0" w:color="auto"/>
          <w:lang w:val="en-GB"/>
        </w:rPr>
        <w:lastRenderedPageBreak/>
        <w:t>Finance</w:t>
      </w:r>
    </w:p>
    <w:p w14:paraId="48BBC987" w14:textId="77777777" w:rsidR="00516F6E" w:rsidRPr="00337359" w:rsidRDefault="00516F6E" w:rsidP="0033735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inorHAnsi" w:hAnsi="Calibri" w:cs="Calibri"/>
          <w:b/>
          <w:bdr w:val="none" w:sz="0" w:space="0" w:color="auto"/>
          <w:lang w:val="en-GB"/>
        </w:rPr>
      </w:pPr>
    </w:p>
    <w:p w14:paraId="16EF2E88" w14:textId="721D3CA6" w:rsidR="00516F6E" w:rsidRPr="00337359" w:rsidRDefault="00516F6E" w:rsidP="00337359">
      <w:pPr>
        <w:pStyle w:val="ListParagraph"/>
        <w:numPr>
          <w:ilvl w:val="0"/>
          <w:numId w:val="10"/>
        </w:numPr>
        <w:rPr>
          <w:rFonts w:ascii="Calibri" w:eastAsiaTheme="minorHAnsi" w:hAnsi="Calibri" w:cs="Calibri"/>
        </w:rPr>
      </w:pPr>
      <w:r w:rsidRPr="00337359">
        <w:rPr>
          <w:rFonts w:ascii="Calibri" w:eastAsiaTheme="minorHAnsi" w:hAnsi="Calibri" w:cs="Calibri"/>
        </w:rPr>
        <w:t>Analyse and review budgetary information and hold an overview of resources in school. Provide feedback to Principal, centralised team and L</w:t>
      </w:r>
      <w:r w:rsidR="00337359">
        <w:rPr>
          <w:rFonts w:ascii="Calibri" w:eastAsiaTheme="minorHAnsi" w:hAnsi="Calibri" w:cs="Calibri"/>
        </w:rPr>
        <w:t>GBs</w:t>
      </w:r>
      <w:r w:rsidRPr="00337359">
        <w:rPr>
          <w:rFonts w:ascii="Calibri" w:eastAsiaTheme="minorHAnsi" w:hAnsi="Calibri" w:cs="Calibri"/>
        </w:rPr>
        <w:t xml:space="preserve"> as required.</w:t>
      </w:r>
    </w:p>
    <w:p w14:paraId="4ADD2FE4" w14:textId="465AD2DC" w:rsidR="00516F6E" w:rsidRPr="00337359" w:rsidRDefault="00516F6E" w:rsidP="00337359">
      <w:pPr>
        <w:pStyle w:val="ListParagraph"/>
        <w:numPr>
          <w:ilvl w:val="0"/>
          <w:numId w:val="10"/>
        </w:numPr>
        <w:jc w:val="both"/>
        <w:rPr>
          <w:rFonts w:ascii="Calibri" w:eastAsiaTheme="minorHAnsi" w:hAnsi="Calibri" w:cs="Calibri"/>
        </w:rPr>
      </w:pPr>
      <w:r w:rsidRPr="00337359">
        <w:rPr>
          <w:rFonts w:ascii="Calibri" w:eastAsiaTheme="minorHAnsi" w:hAnsi="Calibri" w:cs="Calibri"/>
        </w:rPr>
        <w:t>Control and co-ordinate budget spending</w:t>
      </w:r>
      <w:r w:rsidR="00337359">
        <w:rPr>
          <w:rFonts w:ascii="Calibri" w:eastAsiaTheme="minorHAnsi" w:hAnsi="Calibri" w:cs="Calibri"/>
        </w:rPr>
        <w:t xml:space="preserve"> </w:t>
      </w:r>
      <w:r w:rsidRPr="00337359">
        <w:rPr>
          <w:rFonts w:ascii="Calibri" w:eastAsiaTheme="minorHAnsi" w:hAnsi="Calibri" w:cs="Calibri"/>
        </w:rPr>
        <w:t>with departments.</w:t>
      </w:r>
    </w:p>
    <w:p w14:paraId="1949D724" w14:textId="42896C97" w:rsidR="00516F6E" w:rsidRPr="00337359" w:rsidRDefault="00516F6E" w:rsidP="00337359">
      <w:pPr>
        <w:pStyle w:val="ListParagraph"/>
        <w:numPr>
          <w:ilvl w:val="0"/>
          <w:numId w:val="10"/>
        </w:numPr>
        <w:jc w:val="both"/>
        <w:rPr>
          <w:rFonts w:ascii="Calibri" w:eastAsiaTheme="minorHAnsi" w:hAnsi="Calibri" w:cs="Calibri"/>
        </w:rPr>
      </w:pPr>
      <w:r w:rsidRPr="00337359">
        <w:rPr>
          <w:rFonts w:ascii="Calibri" w:eastAsiaTheme="minorHAnsi" w:hAnsi="Calibri" w:cs="Calibri"/>
        </w:rPr>
        <w:t>Ensure financial protocols are followed and inform budget planning.</w:t>
      </w:r>
    </w:p>
    <w:p w14:paraId="6B5239B7" w14:textId="1899874E" w:rsidR="00516F6E" w:rsidRPr="00337359" w:rsidRDefault="00516F6E" w:rsidP="00337359">
      <w:pPr>
        <w:pStyle w:val="ListParagraph"/>
        <w:numPr>
          <w:ilvl w:val="0"/>
          <w:numId w:val="10"/>
        </w:numPr>
        <w:jc w:val="both"/>
        <w:rPr>
          <w:rFonts w:ascii="Calibri" w:eastAsiaTheme="minorHAnsi" w:hAnsi="Calibri" w:cs="Calibri"/>
        </w:rPr>
      </w:pPr>
      <w:r w:rsidRPr="00337359">
        <w:rPr>
          <w:rFonts w:ascii="Calibri" w:eastAsiaTheme="minorHAnsi" w:hAnsi="Calibri" w:cs="Calibri"/>
        </w:rPr>
        <w:t xml:space="preserve">Place orders on the academy’s finance system. </w:t>
      </w:r>
    </w:p>
    <w:p w14:paraId="4C7D20C9" w14:textId="77777777" w:rsidR="00516F6E" w:rsidRPr="00337359" w:rsidRDefault="00516F6E" w:rsidP="00337359">
      <w:pPr>
        <w:pStyle w:val="ListParagraph"/>
        <w:numPr>
          <w:ilvl w:val="0"/>
          <w:numId w:val="10"/>
        </w:numPr>
        <w:jc w:val="both"/>
        <w:rPr>
          <w:rFonts w:ascii="Calibri" w:eastAsiaTheme="minorHAnsi" w:hAnsi="Calibri" w:cs="Calibri"/>
        </w:rPr>
      </w:pPr>
      <w:r w:rsidRPr="00337359">
        <w:rPr>
          <w:rFonts w:ascii="Calibri" w:eastAsiaTheme="minorHAnsi" w:hAnsi="Calibri" w:cs="Calibri"/>
        </w:rPr>
        <w:t xml:space="preserve">Reconcile the School fund and monies banked. </w:t>
      </w:r>
    </w:p>
    <w:p w14:paraId="27391B76" w14:textId="70DA9F77" w:rsidR="00516F6E" w:rsidRPr="00337359" w:rsidRDefault="00516F6E" w:rsidP="00337359">
      <w:pPr>
        <w:pStyle w:val="ListParagraph"/>
        <w:numPr>
          <w:ilvl w:val="0"/>
          <w:numId w:val="10"/>
        </w:numPr>
        <w:rPr>
          <w:rFonts w:ascii="Calibri" w:eastAsiaTheme="minorHAnsi" w:hAnsi="Calibri" w:cs="Calibri"/>
        </w:rPr>
      </w:pPr>
      <w:r w:rsidRPr="00337359">
        <w:rPr>
          <w:rFonts w:ascii="Calibri" w:eastAsiaTheme="minorHAnsi" w:hAnsi="Calibri" w:cs="Calibri"/>
        </w:rPr>
        <w:t>Act as one of the joint signatories for cheque authorisation.</w:t>
      </w:r>
    </w:p>
    <w:p w14:paraId="14322F17" w14:textId="19826D27" w:rsidR="00516F6E" w:rsidRPr="00337359" w:rsidRDefault="00516F6E" w:rsidP="00337359">
      <w:pPr>
        <w:pStyle w:val="ListParagraph"/>
        <w:numPr>
          <w:ilvl w:val="0"/>
          <w:numId w:val="10"/>
        </w:numPr>
        <w:jc w:val="both"/>
        <w:rPr>
          <w:rFonts w:ascii="Calibri" w:eastAsiaTheme="minorHAnsi" w:hAnsi="Calibri" w:cs="Calibri"/>
        </w:rPr>
      </w:pPr>
      <w:r w:rsidRPr="00337359">
        <w:rPr>
          <w:rFonts w:ascii="Calibri" w:eastAsiaTheme="minorHAnsi" w:hAnsi="Calibri" w:cs="Calibri"/>
        </w:rPr>
        <w:t xml:space="preserve">Process overtime for staff where applicable. </w:t>
      </w:r>
    </w:p>
    <w:p w14:paraId="4D5A63CB" w14:textId="25020C8E" w:rsidR="00516F6E" w:rsidRPr="00337359" w:rsidRDefault="00516F6E" w:rsidP="00337359">
      <w:pPr>
        <w:pStyle w:val="ListParagraph"/>
        <w:numPr>
          <w:ilvl w:val="0"/>
          <w:numId w:val="10"/>
        </w:numPr>
        <w:jc w:val="both"/>
        <w:rPr>
          <w:rFonts w:ascii="Calibri" w:eastAsiaTheme="minorHAnsi" w:hAnsi="Calibri" w:cs="Calibri"/>
        </w:rPr>
      </w:pPr>
      <w:r w:rsidRPr="00337359">
        <w:rPr>
          <w:rFonts w:ascii="Calibri" w:eastAsiaTheme="minorHAnsi" w:hAnsi="Calibri" w:cs="Calibri"/>
        </w:rPr>
        <w:t>Work with the centralised team on any Finance issues, as required.</w:t>
      </w:r>
    </w:p>
    <w:p w14:paraId="3B8108A5" w14:textId="0A93CB8D" w:rsidR="00516F6E" w:rsidRPr="00337359" w:rsidRDefault="00516F6E" w:rsidP="00337359">
      <w:pPr>
        <w:pStyle w:val="ListParagraph"/>
        <w:numPr>
          <w:ilvl w:val="0"/>
          <w:numId w:val="10"/>
        </w:numPr>
        <w:jc w:val="both"/>
        <w:rPr>
          <w:rFonts w:ascii="Calibri" w:eastAsiaTheme="minorHAnsi" w:hAnsi="Calibri" w:cs="Calibri"/>
          <w:b/>
          <w:bCs/>
        </w:rPr>
      </w:pPr>
      <w:r w:rsidRPr="00337359">
        <w:rPr>
          <w:rFonts w:ascii="Calibri" w:eastAsiaTheme="minorHAnsi" w:hAnsi="Calibri" w:cs="Calibri"/>
        </w:rPr>
        <w:t>Support the Principal in preparation for setting the budget by holding an overview of what has been purchased, premises work that needs to be carried out across the school.</w:t>
      </w:r>
    </w:p>
    <w:p w14:paraId="7F6A32DC" w14:textId="4FFE04A0" w:rsidR="00516F6E" w:rsidRPr="00337359" w:rsidRDefault="00516F6E" w:rsidP="00337359">
      <w:pPr>
        <w:pStyle w:val="ListParagraph"/>
        <w:numPr>
          <w:ilvl w:val="0"/>
          <w:numId w:val="10"/>
        </w:numPr>
        <w:jc w:val="both"/>
        <w:rPr>
          <w:rFonts w:ascii="Calibri" w:eastAsiaTheme="minorHAnsi" w:hAnsi="Calibri" w:cs="Calibri"/>
        </w:rPr>
      </w:pPr>
      <w:r w:rsidRPr="00337359">
        <w:rPr>
          <w:rFonts w:ascii="Calibri" w:eastAsiaTheme="minorHAnsi" w:hAnsi="Calibri" w:cs="Calibri"/>
        </w:rPr>
        <w:t>Oversee and manage collection, recording and banking of all extracurricular activities, such as school schemes/trips, etc. and outside agencies as relevant.</w:t>
      </w:r>
    </w:p>
    <w:p w14:paraId="282E1371" w14:textId="77777777" w:rsidR="00516F6E" w:rsidRPr="00337359" w:rsidRDefault="00516F6E" w:rsidP="00337359">
      <w:pPr>
        <w:pStyle w:val="ListParagraph"/>
        <w:numPr>
          <w:ilvl w:val="0"/>
          <w:numId w:val="10"/>
        </w:numPr>
        <w:jc w:val="both"/>
        <w:rPr>
          <w:rFonts w:ascii="Calibri" w:eastAsiaTheme="minorHAnsi" w:hAnsi="Calibri" w:cs="Calibri"/>
        </w:rPr>
      </w:pPr>
      <w:r w:rsidRPr="00337359">
        <w:rPr>
          <w:rFonts w:ascii="Calibri" w:eastAsiaTheme="minorHAnsi" w:hAnsi="Calibri" w:cs="Calibri"/>
        </w:rPr>
        <w:t>To identify potential funding opportunities, collate and prepare high quality information to support bid writing.</w:t>
      </w:r>
    </w:p>
    <w:p w14:paraId="0AAC90B9" w14:textId="77777777" w:rsidR="00516F6E" w:rsidRPr="00337359" w:rsidRDefault="00516F6E" w:rsidP="0033735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jc w:val="both"/>
        <w:rPr>
          <w:rFonts w:ascii="Calibri" w:eastAsiaTheme="minorHAnsi" w:hAnsi="Calibri" w:cs="Calibri"/>
          <w:b/>
          <w:bCs/>
          <w:bdr w:val="none" w:sz="0" w:space="0" w:color="auto"/>
          <w:lang w:val="en-GB"/>
        </w:rPr>
      </w:pPr>
    </w:p>
    <w:p w14:paraId="1938C54D" w14:textId="77777777" w:rsidR="00516F6E" w:rsidRPr="00337359" w:rsidRDefault="00516F6E" w:rsidP="00337359">
      <w:p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rPr>
          <w:rFonts w:ascii="Calibri" w:eastAsiaTheme="minorHAnsi" w:hAnsi="Calibri" w:cs="Calibri"/>
          <w:b/>
          <w:bdr w:val="none" w:sz="0" w:space="0" w:color="auto"/>
          <w:lang w:val="en-GB"/>
        </w:rPr>
      </w:pPr>
      <w:r w:rsidRPr="00337359">
        <w:rPr>
          <w:rFonts w:ascii="Calibri" w:eastAsiaTheme="minorHAnsi" w:hAnsi="Calibri" w:cs="Calibri"/>
          <w:b/>
          <w:bdr w:val="none" w:sz="0" w:space="0" w:color="auto"/>
          <w:lang w:val="en-GB"/>
        </w:rPr>
        <w:t>Premises &amp; Health &amp; Safety</w:t>
      </w:r>
    </w:p>
    <w:p w14:paraId="31F5E860" w14:textId="77777777" w:rsidR="00516F6E" w:rsidRPr="00337359" w:rsidRDefault="00516F6E" w:rsidP="00337359">
      <w:pPr>
        <w:pStyle w:val="ListParagraph"/>
        <w:numPr>
          <w:ilvl w:val="0"/>
          <w:numId w:val="11"/>
        </w:numPr>
        <w:spacing w:after="160"/>
        <w:rPr>
          <w:rFonts w:ascii="Calibri" w:eastAsiaTheme="minorHAnsi" w:hAnsi="Calibri" w:cs="Calibri"/>
          <w:b/>
        </w:rPr>
      </w:pPr>
      <w:r w:rsidRPr="00337359">
        <w:rPr>
          <w:rFonts w:ascii="Calibri" w:eastAsia="Times New Roman" w:hAnsi="Calibri" w:cs="Calibri"/>
        </w:rPr>
        <w:t>Project manage any building works liaising with the Facilities Manager, Site Services Officer and the contractors.</w:t>
      </w:r>
    </w:p>
    <w:p w14:paraId="41E076B4" w14:textId="77777777" w:rsidR="00516F6E" w:rsidRPr="00337359" w:rsidRDefault="00516F6E" w:rsidP="00337359">
      <w:pPr>
        <w:pStyle w:val="ListParagraph"/>
        <w:numPr>
          <w:ilvl w:val="0"/>
          <w:numId w:val="11"/>
        </w:numPr>
        <w:spacing w:after="160"/>
        <w:rPr>
          <w:rFonts w:ascii="Calibri" w:eastAsiaTheme="minorHAnsi" w:hAnsi="Calibri" w:cs="Calibri"/>
          <w:b/>
        </w:rPr>
      </w:pPr>
      <w:r w:rsidRPr="00337359">
        <w:rPr>
          <w:rFonts w:ascii="Calibri" w:eastAsiaTheme="minorHAnsi" w:hAnsi="Calibri" w:cs="Calibri"/>
        </w:rPr>
        <w:t>In liaison with Facilities Manager, manage and commission all aspects of schools building maintenance, ensuring repairs are carried out efficiently and cost effectively.</w:t>
      </w:r>
    </w:p>
    <w:p w14:paraId="5B36AA56" w14:textId="77777777" w:rsidR="00516F6E" w:rsidRPr="00337359" w:rsidRDefault="00516F6E" w:rsidP="00337359">
      <w:pPr>
        <w:pStyle w:val="ListParagraph"/>
        <w:numPr>
          <w:ilvl w:val="0"/>
          <w:numId w:val="11"/>
        </w:numPr>
        <w:spacing w:after="160"/>
        <w:rPr>
          <w:rFonts w:ascii="Calibri" w:eastAsiaTheme="minorHAnsi" w:hAnsi="Calibri" w:cs="Calibri"/>
          <w:b/>
        </w:rPr>
      </w:pPr>
      <w:r w:rsidRPr="00337359">
        <w:rPr>
          <w:rFonts w:ascii="Calibri" w:eastAsiaTheme="minorHAnsi" w:hAnsi="Calibri" w:cs="Calibri"/>
        </w:rPr>
        <w:t>Liaise regularly with the Health &amp; Safety Consultant ensuring any H &amp; S inspections and action plans are carried out within the required timescales.</w:t>
      </w:r>
    </w:p>
    <w:p w14:paraId="15553543" w14:textId="7B4BD016" w:rsidR="00516F6E" w:rsidRPr="00337359" w:rsidRDefault="00516F6E" w:rsidP="00337359">
      <w:pPr>
        <w:pStyle w:val="ListParagraph"/>
        <w:numPr>
          <w:ilvl w:val="0"/>
          <w:numId w:val="11"/>
        </w:numPr>
        <w:jc w:val="both"/>
        <w:rPr>
          <w:rFonts w:ascii="Calibri" w:eastAsiaTheme="minorHAnsi" w:hAnsi="Calibri" w:cs="Calibri"/>
        </w:rPr>
      </w:pPr>
      <w:r w:rsidRPr="00337359">
        <w:rPr>
          <w:rFonts w:ascii="Calibri" w:eastAsiaTheme="minorHAnsi" w:hAnsi="Calibri" w:cs="Calibri"/>
        </w:rPr>
        <w:t xml:space="preserve">In liaison with the Academy, Diocese and </w:t>
      </w:r>
      <w:proofErr w:type="spellStart"/>
      <w:r w:rsidRPr="00337359">
        <w:rPr>
          <w:rFonts w:ascii="Calibri" w:eastAsiaTheme="minorHAnsi" w:hAnsi="Calibri" w:cs="Calibri"/>
        </w:rPr>
        <w:t>Dfe</w:t>
      </w:r>
      <w:proofErr w:type="spellEnd"/>
      <w:r w:rsidRPr="00337359">
        <w:rPr>
          <w:rFonts w:ascii="Calibri" w:eastAsiaTheme="minorHAnsi" w:hAnsi="Calibri" w:cs="Calibri"/>
        </w:rPr>
        <w:t xml:space="preserve"> appraise projects </w:t>
      </w:r>
      <w:proofErr w:type="gramStart"/>
      <w:r w:rsidRPr="00337359">
        <w:rPr>
          <w:rFonts w:ascii="Calibri" w:eastAsiaTheme="minorHAnsi" w:hAnsi="Calibri" w:cs="Calibri"/>
        </w:rPr>
        <w:t>in order to</w:t>
      </w:r>
      <w:proofErr w:type="gramEnd"/>
      <w:r w:rsidRPr="00337359">
        <w:rPr>
          <w:rFonts w:ascii="Calibri" w:eastAsiaTheme="minorHAnsi" w:hAnsi="Calibri" w:cs="Calibri"/>
        </w:rPr>
        <w:t xml:space="preserve"> provide strategic and </w:t>
      </w:r>
      <w:proofErr w:type="gramStart"/>
      <w:r w:rsidRPr="00337359">
        <w:rPr>
          <w:rFonts w:ascii="Calibri" w:eastAsiaTheme="minorHAnsi" w:hAnsi="Calibri" w:cs="Calibri"/>
        </w:rPr>
        <w:t>long term</w:t>
      </w:r>
      <w:proofErr w:type="gramEnd"/>
      <w:r w:rsidRPr="00337359">
        <w:rPr>
          <w:rFonts w:ascii="Calibri" w:eastAsiaTheme="minorHAnsi" w:hAnsi="Calibri" w:cs="Calibri"/>
        </w:rPr>
        <w:t xml:space="preserve"> vision for the development of the school buildings and grounds.  </w:t>
      </w:r>
    </w:p>
    <w:p w14:paraId="045C56EC" w14:textId="7909F8E6" w:rsidR="00516F6E" w:rsidRPr="00337359" w:rsidRDefault="00516F6E" w:rsidP="00337359">
      <w:pPr>
        <w:pStyle w:val="ListParagraph"/>
        <w:numPr>
          <w:ilvl w:val="0"/>
          <w:numId w:val="11"/>
        </w:numPr>
        <w:jc w:val="both"/>
        <w:rPr>
          <w:rFonts w:ascii="Calibri" w:eastAsiaTheme="minorHAnsi" w:hAnsi="Calibri" w:cs="Calibri"/>
        </w:rPr>
      </w:pPr>
      <w:r w:rsidRPr="00337359">
        <w:rPr>
          <w:rFonts w:ascii="Calibri" w:eastAsiaTheme="minorHAnsi" w:hAnsi="Calibri" w:cs="Calibri"/>
        </w:rPr>
        <w:t xml:space="preserve">Working with the Principal, submit bids for the School Condition Allowance to the MAC and liaise with centralised team and contractors as appropriate. </w:t>
      </w:r>
    </w:p>
    <w:p w14:paraId="605C444B" w14:textId="74A78518" w:rsidR="00516F6E" w:rsidRPr="00337359" w:rsidRDefault="00516F6E" w:rsidP="00337359">
      <w:pPr>
        <w:pStyle w:val="ListParagraph"/>
        <w:numPr>
          <w:ilvl w:val="0"/>
          <w:numId w:val="11"/>
        </w:numPr>
        <w:jc w:val="both"/>
        <w:rPr>
          <w:rFonts w:ascii="Calibri" w:eastAsiaTheme="minorHAnsi" w:hAnsi="Calibri" w:cs="Calibri"/>
        </w:rPr>
      </w:pPr>
      <w:r w:rsidRPr="00337359">
        <w:rPr>
          <w:rFonts w:ascii="Calibri" w:eastAsiaTheme="minorHAnsi" w:hAnsi="Calibri" w:cs="Calibri"/>
        </w:rPr>
        <w:t>Collate information and prepare premises reports for Principal and Local Academy Committee.</w:t>
      </w:r>
    </w:p>
    <w:p w14:paraId="0A6F6AB1" w14:textId="372E13C8" w:rsidR="00516F6E" w:rsidRPr="00337359" w:rsidRDefault="00516F6E" w:rsidP="00337359">
      <w:pPr>
        <w:pStyle w:val="ListParagraph"/>
        <w:numPr>
          <w:ilvl w:val="0"/>
          <w:numId w:val="11"/>
        </w:numPr>
        <w:jc w:val="both"/>
        <w:rPr>
          <w:rFonts w:ascii="Calibri" w:eastAsiaTheme="minorHAnsi" w:hAnsi="Calibri" w:cs="Calibri"/>
        </w:rPr>
      </w:pPr>
      <w:r w:rsidRPr="00337359">
        <w:rPr>
          <w:rFonts w:ascii="Calibri" w:eastAsiaTheme="minorHAnsi" w:hAnsi="Calibri" w:cs="Calibri"/>
        </w:rPr>
        <w:t>Deal with all external agencies, delivering services to the school, arrange estimates for work and to deal with all aspects of tendering in liaison with Academy’s Facilities Manager.</w:t>
      </w:r>
    </w:p>
    <w:p w14:paraId="6F5CBDF2" w14:textId="77777777" w:rsidR="00516F6E" w:rsidRPr="00337359" w:rsidRDefault="00516F6E" w:rsidP="00337359">
      <w:pPr>
        <w:pStyle w:val="ListParagraph"/>
        <w:numPr>
          <w:ilvl w:val="0"/>
          <w:numId w:val="11"/>
        </w:numPr>
        <w:jc w:val="both"/>
        <w:rPr>
          <w:rFonts w:ascii="Calibri" w:eastAsiaTheme="minorHAnsi" w:hAnsi="Calibri" w:cs="Calibri"/>
        </w:rPr>
      </w:pPr>
      <w:r w:rsidRPr="00337359">
        <w:rPr>
          <w:rFonts w:ascii="Calibri" w:eastAsiaTheme="minorHAnsi" w:hAnsi="Calibri" w:cs="Calibri"/>
        </w:rPr>
        <w:t>Monitor the work of contractors and ensure Academy’s Health and Safety procedures are followed.</w:t>
      </w:r>
    </w:p>
    <w:p w14:paraId="53EFEF37" w14:textId="77777777" w:rsidR="00516F6E" w:rsidRPr="00337359" w:rsidRDefault="00516F6E" w:rsidP="0033735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inorHAnsi" w:hAnsi="Calibri" w:cs="Calibri"/>
          <w:bdr w:val="none" w:sz="0" w:space="0" w:color="auto"/>
          <w:lang w:val="en-GB"/>
        </w:rPr>
      </w:pPr>
    </w:p>
    <w:p w14:paraId="36B8E606" w14:textId="77777777" w:rsidR="00516F6E" w:rsidRPr="00337359" w:rsidRDefault="00516F6E" w:rsidP="0033735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inorHAnsi" w:hAnsi="Calibri" w:cs="Calibri"/>
          <w:b/>
          <w:bdr w:val="none" w:sz="0" w:space="0" w:color="auto"/>
          <w:lang w:val="en-GB"/>
        </w:rPr>
      </w:pPr>
      <w:r w:rsidRPr="00337359">
        <w:rPr>
          <w:rFonts w:ascii="Calibri" w:eastAsiaTheme="minorHAnsi" w:hAnsi="Calibri" w:cs="Calibri"/>
          <w:b/>
          <w:bdr w:val="none" w:sz="0" w:space="0" w:color="auto"/>
          <w:lang w:val="en-GB"/>
        </w:rPr>
        <w:t>Projects</w:t>
      </w:r>
    </w:p>
    <w:p w14:paraId="6E5D543C" w14:textId="77777777" w:rsidR="00516F6E" w:rsidRPr="00337359" w:rsidRDefault="00516F6E" w:rsidP="00337359">
      <w:pPr>
        <w:pStyle w:val="ListParagraph"/>
        <w:numPr>
          <w:ilvl w:val="0"/>
          <w:numId w:val="12"/>
        </w:numPr>
        <w:jc w:val="both"/>
        <w:rPr>
          <w:rFonts w:ascii="Calibri" w:eastAsiaTheme="minorHAnsi" w:hAnsi="Calibri" w:cs="Calibri"/>
        </w:rPr>
      </w:pPr>
      <w:r w:rsidRPr="00337359">
        <w:rPr>
          <w:rFonts w:ascii="Calibri" w:eastAsiaTheme="minorHAnsi" w:hAnsi="Calibri" w:cs="Calibri"/>
        </w:rPr>
        <w:t xml:space="preserve">To assist with (on occasion lead) projects within the school, under instruction from the </w:t>
      </w:r>
      <w:proofErr w:type="gramStart"/>
      <w:r w:rsidRPr="00337359">
        <w:rPr>
          <w:rFonts w:ascii="Calibri" w:eastAsiaTheme="minorHAnsi" w:hAnsi="Calibri" w:cs="Calibri"/>
        </w:rPr>
        <w:t>Principal</w:t>
      </w:r>
      <w:proofErr w:type="gramEnd"/>
      <w:r w:rsidRPr="00337359">
        <w:rPr>
          <w:rFonts w:ascii="Calibri" w:eastAsiaTheme="minorHAnsi" w:hAnsi="Calibri" w:cs="Calibri"/>
        </w:rPr>
        <w:t>.</w:t>
      </w:r>
    </w:p>
    <w:p w14:paraId="0D757CC2" w14:textId="1A78B6B4" w:rsidR="00516F6E" w:rsidRDefault="009309AD" w:rsidP="009309A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Cs/>
          <w:bdr w:val="none" w:sz="0" w:space="0" w:color="auto"/>
          <w:lang w:val="en-GB"/>
        </w:rPr>
      </w:pPr>
      <w:r>
        <w:rPr>
          <w:rFonts w:ascii="Calibri" w:eastAsia="Times New Roman" w:hAnsi="Calibri" w:cs="Calibri"/>
          <w:b/>
          <w:bCs/>
          <w:bdr w:val="none" w:sz="0" w:space="0" w:color="auto"/>
          <w:lang w:val="en-GB"/>
        </w:rPr>
        <w:lastRenderedPageBreak/>
        <w:t xml:space="preserve">Signed </w:t>
      </w:r>
    </w:p>
    <w:p w14:paraId="02ED7127" w14:textId="77777777" w:rsidR="009309AD" w:rsidRDefault="009309AD" w:rsidP="009309A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Cs/>
          <w:bdr w:val="none" w:sz="0" w:space="0" w:color="auto"/>
          <w:lang w:val="en-GB"/>
        </w:rPr>
      </w:pPr>
    </w:p>
    <w:p w14:paraId="1171AD9E" w14:textId="77777777" w:rsidR="009309AD" w:rsidRDefault="009309AD" w:rsidP="009309A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Cs/>
          <w:bdr w:val="none" w:sz="0" w:space="0" w:color="auto"/>
          <w:lang w:val="en-GB"/>
        </w:rPr>
      </w:pPr>
    </w:p>
    <w:p w14:paraId="0FE13513" w14:textId="2405E219" w:rsidR="009309AD" w:rsidRPr="00B44368" w:rsidRDefault="009309AD" w:rsidP="009309A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b/>
          <w:bCs/>
          <w:bdr w:val="none" w:sz="0" w:space="0" w:color="auto"/>
          <w:lang w:val="en-GB"/>
        </w:rPr>
      </w:pPr>
      <w:r>
        <w:rPr>
          <w:rFonts w:ascii="Calibri" w:eastAsia="Times New Roman" w:hAnsi="Calibri" w:cs="Calibri"/>
          <w:b/>
          <w:bCs/>
          <w:bdr w:val="none" w:sz="0" w:space="0" w:color="auto"/>
          <w:lang w:val="en-GB"/>
        </w:rPr>
        <w:t>Dated</w:t>
      </w:r>
      <w:r w:rsidR="00F145B5">
        <w:rPr>
          <w:rFonts w:ascii="Calibri" w:eastAsia="Times New Roman" w:hAnsi="Calibri" w:cs="Calibri"/>
          <w:b/>
          <w:bCs/>
          <w:bdr w:val="none" w:sz="0" w:space="0" w:color="auto"/>
          <w:lang w:val="en-GB"/>
        </w:rPr>
        <w:t xml:space="preserve"> </w:t>
      </w:r>
    </w:p>
    <w:p w14:paraId="6F3FD4CC"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7ED38A65"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1471414D"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57E2DD25"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354ABACB"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0EECDC3C"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2FC99F26"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64EB34DE"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2E580E1A"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0321D30A"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43A9E712"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68127F78"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28B11EF3"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2DFD0986"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5F632AD3"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7A6ED5FD"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091435FD"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6767CDC0"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144D2A5A"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6F5E6BE0"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145D5E86"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5CFFEEC1"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6177452B"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37A56168"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5E96A401"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712E53DC" w14:textId="77777777" w:rsidR="009559E6" w:rsidRDefault="009559E6"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49F8EEDB" w14:textId="77777777" w:rsidR="009559E6" w:rsidRDefault="009559E6"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31662A68" w14:textId="77777777" w:rsidR="009559E6" w:rsidRDefault="009559E6"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5D5C62EC" w14:textId="77777777" w:rsidR="0018484C" w:rsidRDefault="0018484C"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38BEB759" w14:textId="77777777" w:rsidR="009559E6" w:rsidRDefault="009559E6"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3AF70400" w14:textId="77777777" w:rsidR="009559E6" w:rsidRDefault="009559E6"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7DA63AC1" w14:textId="77777777" w:rsidR="009559E6" w:rsidRDefault="009559E6"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5A942572" w14:textId="77777777" w:rsidR="009559E6" w:rsidRDefault="009559E6"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541E904E"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24F78963" w14:textId="77777777" w:rsidR="00F855D4" w:rsidRDefault="00F855D4"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p>
    <w:p w14:paraId="1322B86F" w14:textId="77777777" w:rsidR="00516F6E"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b/>
          <w:bCs/>
          <w:bdr w:val="none" w:sz="0" w:space="0" w:color="auto"/>
          <w:lang w:val="en-GB"/>
        </w:rPr>
      </w:pPr>
      <w:r w:rsidRPr="00B44368">
        <w:rPr>
          <w:rFonts w:ascii="Calibri" w:eastAsia="Times New Roman" w:hAnsi="Calibri" w:cs="Calibri"/>
          <w:b/>
          <w:bCs/>
          <w:bdr w:val="none" w:sz="0" w:space="0" w:color="auto"/>
          <w:lang w:val="en-GB"/>
        </w:rPr>
        <w:lastRenderedPageBreak/>
        <w:t>PERSON SPECIFICATION</w:t>
      </w:r>
    </w:p>
    <w:p w14:paraId="360A3F56" w14:textId="77777777" w:rsidR="00516F6E" w:rsidRPr="00B44368" w:rsidRDefault="00516F6E" w:rsidP="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Times New Roman" w:hAnsi="Calibri" w:cs="Calibri"/>
          <w:sz w:val="22"/>
          <w:szCs w:val="22"/>
          <w:bdr w:val="none" w:sz="0" w:space="0" w:color="auto"/>
          <w:lang w:val="en-GB"/>
        </w:rPr>
      </w:pPr>
    </w:p>
    <w:p w14:paraId="422C84E2" w14:textId="77777777" w:rsidR="00516F6E" w:rsidRPr="00B44368" w:rsidRDefault="00516F6E" w:rsidP="00516F6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60" w:line="259" w:lineRule="auto"/>
        <w:rPr>
          <w:rFonts w:ascii="Calibri" w:eastAsia="Times New Roman" w:hAnsi="Calibri" w:cs="Calibri"/>
          <w:kern w:val="28"/>
          <w:sz w:val="16"/>
          <w:bdr w:val="none" w:sz="0" w:space="0" w:color="auto"/>
          <w:lang w:val="en-GB"/>
        </w:rPr>
      </w:pPr>
    </w:p>
    <w:p w14:paraId="40F2A63F" w14:textId="77777777" w:rsidR="00516F6E" w:rsidRPr="00B44368" w:rsidRDefault="00516F6E" w:rsidP="00516F6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60" w:line="259" w:lineRule="auto"/>
        <w:rPr>
          <w:rFonts w:ascii="Calibri" w:eastAsia="Times New Roman" w:hAnsi="Calibri" w:cs="Calibri"/>
          <w:kern w:val="28"/>
          <w:sz w:val="22"/>
          <w:szCs w:val="22"/>
          <w:bdr w:val="none" w:sz="0" w:space="0" w:color="auto"/>
          <w:lang w:val="en-GB"/>
        </w:rPr>
      </w:pPr>
      <w:r w:rsidRPr="00B44368">
        <w:rPr>
          <w:rFonts w:ascii="Calibri" w:eastAsia="Times New Roman" w:hAnsi="Calibri" w:cs="Calibri"/>
          <w:kern w:val="28"/>
          <w:sz w:val="22"/>
          <w:szCs w:val="22"/>
          <w:bdr w:val="none" w:sz="0" w:space="0" w:color="auto"/>
          <w:lang w:val="en-GB"/>
        </w:rPr>
        <w:t xml:space="preserve">The person specification below lists, within the </w:t>
      </w:r>
      <w:proofErr w:type="gramStart"/>
      <w:r w:rsidRPr="00B44368">
        <w:rPr>
          <w:rFonts w:ascii="Calibri" w:eastAsia="Times New Roman" w:hAnsi="Calibri" w:cs="Calibri"/>
          <w:kern w:val="28"/>
          <w:sz w:val="22"/>
          <w:szCs w:val="22"/>
          <w:bdr w:val="none" w:sz="0" w:space="0" w:color="auto"/>
          <w:lang w:val="en-GB"/>
        </w:rPr>
        <w:t>right hand</w:t>
      </w:r>
      <w:proofErr w:type="gramEnd"/>
      <w:r w:rsidRPr="00B44368">
        <w:rPr>
          <w:rFonts w:ascii="Calibri" w:eastAsia="Times New Roman" w:hAnsi="Calibri" w:cs="Calibri"/>
          <w:kern w:val="28"/>
          <w:sz w:val="22"/>
          <w:szCs w:val="22"/>
          <w:bdr w:val="none" w:sz="0" w:space="0" w:color="auto"/>
          <w:lang w:val="en-GB"/>
        </w:rPr>
        <w:t xml:space="preserve"> columns, how your ability to meet the criteria necessary for the successful completion of this role will be assessed. </w:t>
      </w:r>
    </w:p>
    <w:p w14:paraId="37E0980D" w14:textId="77777777" w:rsidR="00516F6E" w:rsidRPr="00B44368" w:rsidRDefault="00516F6E" w:rsidP="00516F6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160" w:line="259" w:lineRule="auto"/>
        <w:rPr>
          <w:rFonts w:ascii="Calibri" w:eastAsia="Times New Roman" w:hAnsi="Calibri" w:cs="Calibri"/>
          <w:kern w:val="28"/>
          <w:sz w:val="22"/>
          <w:szCs w:val="22"/>
          <w:bdr w:val="none" w:sz="0" w:space="0" w:color="auto"/>
          <w:lang w:val="en-GB"/>
        </w:rPr>
      </w:pPr>
    </w:p>
    <w:tbl>
      <w:tblPr>
        <w:tblW w:w="10021" w:type="dxa"/>
        <w:tblInd w:w="-7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6840"/>
        <w:gridCol w:w="1561"/>
        <w:gridCol w:w="1620"/>
      </w:tblGrid>
      <w:tr w:rsidR="00516F6E" w:rsidRPr="00B44368" w14:paraId="59C05105" w14:textId="77777777" w:rsidTr="00B3061F">
        <w:trPr>
          <w:cantSplit/>
        </w:trPr>
        <w:tc>
          <w:tcPr>
            <w:tcW w:w="6840" w:type="dxa"/>
            <w:vAlign w:val="center"/>
          </w:tcPr>
          <w:p w14:paraId="3E360A68"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b/>
                <w:sz w:val="20"/>
                <w:szCs w:val="20"/>
                <w:bdr w:val="none" w:sz="0" w:space="0" w:color="auto"/>
                <w:lang w:val="en-GB"/>
              </w:rPr>
            </w:pPr>
            <w:r w:rsidRPr="00B44368">
              <w:rPr>
                <w:rFonts w:ascii="Calibri" w:eastAsia="Times New Roman" w:hAnsi="Calibri" w:cs="Calibri"/>
                <w:b/>
                <w:sz w:val="20"/>
                <w:szCs w:val="20"/>
                <w:bdr w:val="none" w:sz="0" w:space="0" w:color="auto"/>
                <w:lang w:val="en-GB"/>
              </w:rPr>
              <w:t>Selection Criteria</w:t>
            </w:r>
            <w:r w:rsidRPr="00B44368">
              <w:rPr>
                <w:rFonts w:ascii="Calibri" w:eastAsia="Times New Roman" w:hAnsi="Calibri" w:cs="Calibri"/>
                <w:b/>
                <w:sz w:val="20"/>
                <w:szCs w:val="20"/>
                <w:bdr w:val="none" w:sz="0" w:space="0" w:color="auto"/>
                <w:vertAlign w:val="superscript"/>
                <w:lang w:val="en-GB"/>
              </w:rPr>
              <w:endnoteReference w:id="2"/>
            </w:r>
          </w:p>
          <w:p w14:paraId="3A3A0FE6"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b/>
                <w:sz w:val="20"/>
                <w:szCs w:val="20"/>
                <w:bdr w:val="none" w:sz="0" w:space="0" w:color="auto"/>
                <w:lang w:val="en-GB"/>
              </w:rPr>
            </w:pPr>
            <w:r w:rsidRPr="00B44368">
              <w:rPr>
                <w:rFonts w:ascii="Calibri" w:eastAsia="Times New Roman" w:hAnsi="Calibri" w:cs="Calibri"/>
                <w:b/>
                <w:sz w:val="20"/>
                <w:szCs w:val="20"/>
                <w:bdr w:val="none" w:sz="0" w:space="0" w:color="auto"/>
                <w:lang w:val="en-GB"/>
              </w:rPr>
              <w:t>A= Application Form  I = Interview  T = Test/Personality Profile</w:t>
            </w:r>
          </w:p>
        </w:tc>
        <w:tc>
          <w:tcPr>
            <w:tcW w:w="1561" w:type="dxa"/>
            <w:vAlign w:val="center"/>
          </w:tcPr>
          <w:p w14:paraId="6080B568"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b/>
                <w:sz w:val="20"/>
                <w:szCs w:val="20"/>
                <w:bdr w:val="none" w:sz="0" w:space="0" w:color="auto"/>
                <w:lang w:val="en-GB"/>
              </w:rPr>
            </w:pPr>
            <w:r w:rsidRPr="00B44368">
              <w:rPr>
                <w:rFonts w:ascii="Calibri" w:eastAsia="Times New Roman" w:hAnsi="Calibri" w:cs="Calibri"/>
                <w:b/>
                <w:sz w:val="20"/>
                <w:szCs w:val="20"/>
                <w:bdr w:val="none" w:sz="0" w:space="0" w:color="auto"/>
                <w:lang w:val="en-GB"/>
              </w:rPr>
              <w:t>Essential or Desirable</w:t>
            </w:r>
          </w:p>
        </w:tc>
        <w:tc>
          <w:tcPr>
            <w:tcW w:w="1620" w:type="dxa"/>
            <w:vAlign w:val="center"/>
          </w:tcPr>
          <w:p w14:paraId="44BC423A"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sz w:val="20"/>
                <w:szCs w:val="20"/>
                <w:bdr w:val="none" w:sz="0" w:space="0" w:color="auto"/>
                <w:lang w:val="en-GB" w:eastAsia="en-GB"/>
              </w:rPr>
            </w:pPr>
            <w:r w:rsidRPr="00B44368">
              <w:rPr>
                <w:rFonts w:ascii="Calibri" w:eastAsia="Times New Roman" w:hAnsi="Calibri" w:cs="Calibri"/>
                <w:b/>
                <w:sz w:val="20"/>
                <w:szCs w:val="20"/>
                <w:bdr w:val="none" w:sz="0" w:space="0" w:color="auto"/>
                <w:lang w:val="en-GB" w:eastAsia="en-GB"/>
              </w:rPr>
              <w:t>Method of Candidate Assessment</w:t>
            </w:r>
          </w:p>
          <w:p w14:paraId="0545970C"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b/>
                <w:sz w:val="20"/>
                <w:szCs w:val="20"/>
                <w:bdr w:val="none" w:sz="0" w:space="0" w:color="auto"/>
                <w:lang w:val="en-GB"/>
              </w:rPr>
            </w:pPr>
            <w:r w:rsidRPr="00B44368">
              <w:rPr>
                <w:rFonts w:ascii="Calibri" w:eastAsia="Times New Roman" w:hAnsi="Calibri" w:cs="Calibri"/>
                <w:b/>
                <w:sz w:val="20"/>
                <w:szCs w:val="20"/>
                <w:bdr w:val="none" w:sz="0" w:space="0" w:color="auto"/>
                <w:lang w:val="en-GB"/>
              </w:rPr>
              <w:t>A, I or T</w:t>
            </w:r>
          </w:p>
        </w:tc>
      </w:tr>
      <w:tr w:rsidR="00516F6E" w:rsidRPr="00B44368" w14:paraId="568DAD38" w14:textId="77777777" w:rsidTr="00B3061F">
        <w:trPr>
          <w:cantSplit/>
          <w:trHeight w:val="346"/>
        </w:trPr>
        <w:tc>
          <w:tcPr>
            <w:tcW w:w="10021" w:type="dxa"/>
            <w:gridSpan w:val="3"/>
            <w:vAlign w:val="center"/>
          </w:tcPr>
          <w:p w14:paraId="41F1065B"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2"/>
                <w:bdr w:val="none" w:sz="0" w:space="0" w:color="auto"/>
                <w:lang w:val="en-GB"/>
              </w:rPr>
            </w:pPr>
            <w:r w:rsidRPr="00B44368">
              <w:rPr>
                <w:rFonts w:ascii="Calibri" w:eastAsia="Times New Roman" w:hAnsi="Calibri" w:cs="Calibri"/>
                <w:b/>
                <w:sz w:val="28"/>
                <w:szCs w:val="22"/>
                <w:bdr w:val="none" w:sz="0" w:space="0" w:color="auto"/>
                <w:lang w:val="en-GB"/>
              </w:rPr>
              <w:t>Experience and Knowledge</w:t>
            </w:r>
          </w:p>
        </w:tc>
      </w:tr>
      <w:tr w:rsidR="00516F6E" w:rsidRPr="00B44368" w14:paraId="76F972E8" w14:textId="77777777" w:rsidTr="00B3061F">
        <w:trPr>
          <w:cantSplit/>
        </w:trPr>
        <w:tc>
          <w:tcPr>
            <w:tcW w:w="6840" w:type="dxa"/>
          </w:tcPr>
          <w:p w14:paraId="143B2738"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hanging="360"/>
              <w:jc w:val="both"/>
              <w:rPr>
                <w:rFonts w:ascii="Calibri" w:eastAsia="Times New Roman" w:hAnsi="Calibri" w:cs="Calibri"/>
                <w:sz w:val="20"/>
                <w:szCs w:val="22"/>
                <w:bdr w:val="none" w:sz="0" w:space="0" w:color="auto"/>
                <w:lang w:val="en-GB"/>
              </w:rPr>
            </w:pPr>
            <w:r w:rsidRPr="00B44368">
              <w:rPr>
                <w:rFonts w:ascii="Calibri" w:eastAsia="Times New Roman" w:hAnsi="Calibri" w:cs="Calibri"/>
                <w:sz w:val="20"/>
                <w:szCs w:val="22"/>
                <w:bdr w:val="none" w:sz="0" w:space="0" w:color="auto"/>
                <w:lang w:val="en-GB"/>
              </w:rPr>
              <w:t>1.</w:t>
            </w:r>
            <w:r w:rsidRPr="00B44368">
              <w:rPr>
                <w:rFonts w:ascii="Calibri" w:eastAsia="Times New Roman" w:hAnsi="Calibri" w:cs="Calibri"/>
                <w:sz w:val="20"/>
                <w:szCs w:val="22"/>
                <w:bdr w:val="none" w:sz="0" w:space="0" w:color="auto"/>
                <w:lang w:val="en-GB"/>
              </w:rPr>
              <w:tab/>
              <w:t xml:space="preserve">Excellent written and verbal communication skills, including the ability to tailor communication to a range of </w:t>
            </w:r>
            <w:proofErr w:type="gramStart"/>
            <w:r w:rsidRPr="00B44368">
              <w:rPr>
                <w:rFonts w:ascii="Calibri" w:eastAsia="Times New Roman" w:hAnsi="Calibri" w:cs="Calibri"/>
                <w:sz w:val="20"/>
                <w:szCs w:val="22"/>
                <w:bdr w:val="none" w:sz="0" w:space="0" w:color="auto"/>
                <w:lang w:val="en-GB"/>
              </w:rPr>
              <w:t>high level</w:t>
            </w:r>
            <w:proofErr w:type="gramEnd"/>
            <w:r w:rsidRPr="00B44368">
              <w:rPr>
                <w:rFonts w:ascii="Calibri" w:eastAsia="Times New Roman" w:hAnsi="Calibri" w:cs="Calibri"/>
                <w:sz w:val="20"/>
                <w:szCs w:val="22"/>
                <w:bdr w:val="none" w:sz="0" w:space="0" w:color="auto"/>
                <w:lang w:val="en-GB"/>
              </w:rPr>
              <w:t xml:space="preserve"> audiences using a variety of medi</w:t>
            </w:r>
            <w:r>
              <w:rPr>
                <w:rFonts w:ascii="Calibri" w:eastAsia="Times New Roman" w:hAnsi="Calibri" w:cs="Calibri"/>
                <w:sz w:val="20"/>
                <w:szCs w:val="22"/>
                <w:bdr w:val="none" w:sz="0" w:space="0" w:color="auto"/>
                <w:lang w:val="en-GB"/>
              </w:rPr>
              <w:t>ums and to draft correspondence</w:t>
            </w:r>
          </w:p>
        </w:tc>
        <w:tc>
          <w:tcPr>
            <w:tcW w:w="1561" w:type="dxa"/>
            <w:vAlign w:val="center"/>
          </w:tcPr>
          <w:p w14:paraId="3C5C5C12"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2"/>
                <w:bdr w:val="none" w:sz="0" w:space="0" w:color="auto"/>
                <w:lang w:val="en-GB"/>
              </w:rPr>
            </w:pPr>
            <w:r w:rsidRPr="00B44368">
              <w:rPr>
                <w:rFonts w:ascii="Calibri" w:eastAsia="Times New Roman" w:hAnsi="Calibri" w:cs="Calibri"/>
                <w:sz w:val="20"/>
                <w:szCs w:val="22"/>
                <w:bdr w:val="none" w:sz="0" w:space="0" w:color="auto"/>
                <w:lang w:val="en-GB"/>
              </w:rPr>
              <w:t>Essential</w:t>
            </w:r>
          </w:p>
        </w:tc>
        <w:tc>
          <w:tcPr>
            <w:tcW w:w="1620" w:type="dxa"/>
            <w:vAlign w:val="center"/>
          </w:tcPr>
          <w:p w14:paraId="3E44F861"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sz w:val="20"/>
                <w:szCs w:val="22"/>
                <w:bdr w:val="none" w:sz="0" w:space="0" w:color="auto"/>
                <w:lang w:val="en-GB"/>
              </w:rPr>
            </w:pPr>
            <w:r w:rsidRPr="00B44368">
              <w:rPr>
                <w:rFonts w:ascii="Calibri" w:eastAsia="Times New Roman" w:hAnsi="Calibri" w:cs="Calibri"/>
                <w:sz w:val="20"/>
                <w:szCs w:val="22"/>
                <w:bdr w:val="none" w:sz="0" w:space="0" w:color="auto"/>
                <w:lang w:val="en-GB"/>
              </w:rPr>
              <w:t>A, I</w:t>
            </w:r>
          </w:p>
        </w:tc>
      </w:tr>
      <w:tr w:rsidR="00516F6E" w:rsidRPr="00B44368" w14:paraId="0AD18CB3" w14:textId="77777777" w:rsidTr="00B3061F">
        <w:trPr>
          <w:cantSplit/>
        </w:trPr>
        <w:tc>
          <w:tcPr>
            <w:tcW w:w="6840" w:type="dxa"/>
          </w:tcPr>
          <w:p w14:paraId="5ABA2E08"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hanging="360"/>
              <w:jc w:val="both"/>
              <w:rPr>
                <w:rFonts w:ascii="Calibri" w:eastAsia="Times New Roman" w:hAnsi="Calibri" w:cs="Calibri"/>
                <w:sz w:val="20"/>
                <w:szCs w:val="22"/>
                <w:bdr w:val="none" w:sz="0" w:space="0" w:color="auto"/>
                <w:lang w:val="en-GB"/>
              </w:rPr>
            </w:pPr>
            <w:r w:rsidRPr="00B44368">
              <w:rPr>
                <w:rFonts w:ascii="Calibri" w:eastAsia="Times New Roman" w:hAnsi="Calibri" w:cs="Calibri"/>
                <w:sz w:val="20"/>
                <w:szCs w:val="22"/>
                <w:bdr w:val="none" w:sz="0" w:space="0" w:color="auto"/>
                <w:lang w:val="en-GB"/>
              </w:rPr>
              <w:t>2.</w:t>
            </w:r>
            <w:r w:rsidRPr="00B44368">
              <w:rPr>
                <w:rFonts w:ascii="Calibri" w:eastAsia="Times New Roman" w:hAnsi="Calibri" w:cs="Calibri"/>
                <w:sz w:val="8"/>
                <w:szCs w:val="22"/>
                <w:bdr w:val="none" w:sz="0" w:space="0" w:color="auto"/>
                <w:lang w:val="en-GB"/>
              </w:rPr>
              <w:tab/>
            </w:r>
            <w:r w:rsidRPr="00B44368">
              <w:rPr>
                <w:rFonts w:ascii="Calibri" w:eastAsia="Times New Roman" w:hAnsi="Calibri" w:cs="Calibri"/>
                <w:sz w:val="20"/>
                <w:szCs w:val="22"/>
                <w:bdr w:val="none" w:sz="0" w:space="0" w:color="auto"/>
                <w:lang w:val="en-GB"/>
              </w:rPr>
              <w:t xml:space="preserve">Relevant experience of </w:t>
            </w:r>
            <w:r>
              <w:rPr>
                <w:rFonts w:ascii="Calibri" w:eastAsia="Times New Roman" w:hAnsi="Calibri" w:cs="Calibri"/>
                <w:sz w:val="20"/>
                <w:szCs w:val="22"/>
                <w:bdr w:val="none" w:sz="0" w:space="0" w:color="auto"/>
                <w:lang w:val="en-GB"/>
              </w:rPr>
              <w:t>working in a primary school setting</w:t>
            </w:r>
          </w:p>
        </w:tc>
        <w:tc>
          <w:tcPr>
            <w:tcW w:w="1561" w:type="dxa"/>
            <w:vAlign w:val="center"/>
          </w:tcPr>
          <w:p w14:paraId="3384DD92" w14:textId="2F3159DB" w:rsidR="00516F6E" w:rsidRPr="00532C30" w:rsidRDefault="00DE26DB"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2"/>
                <w:bdr w:val="none" w:sz="0" w:space="0" w:color="auto"/>
                <w:lang w:val="en-GB"/>
              </w:rPr>
            </w:pPr>
            <w:r>
              <w:rPr>
                <w:rFonts w:ascii="Calibri" w:eastAsia="Times New Roman" w:hAnsi="Calibri" w:cs="Calibri"/>
                <w:sz w:val="20"/>
                <w:szCs w:val="22"/>
                <w:bdr w:val="none" w:sz="0" w:space="0" w:color="auto"/>
                <w:lang w:val="en-GB"/>
              </w:rPr>
              <w:t>Desirable</w:t>
            </w:r>
          </w:p>
        </w:tc>
        <w:tc>
          <w:tcPr>
            <w:tcW w:w="1620" w:type="dxa"/>
            <w:vAlign w:val="center"/>
          </w:tcPr>
          <w:p w14:paraId="0B34FCC3"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sz w:val="20"/>
                <w:szCs w:val="22"/>
                <w:bdr w:val="none" w:sz="0" w:space="0" w:color="auto"/>
                <w:lang w:val="en-GB"/>
              </w:rPr>
            </w:pPr>
            <w:r w:rsidRPr="00B44368">
              <w:rPr>
                <w:rFonts w:ascii="Calibri" w:eastAsia="Times New Roman" w:hAnsi="Calibri" w:cs="Calibri"/>
                <w:sz w:val="20"/>
                <w:szCs w:val="22"/>
                <w:bdr w:val="none" w:sz="0" w:space="0" w:color="auto"/>
                <w:lang w:val="en-GB"/>
              </w:rPr>
              <w:t>A, I</w:t>
            </w:r>
          </w:p>
        </w:tc>
      </w:tr>
      <w:tr w:rsidR="00516F6E" w:rsidRPr="00B44368" w14:paraId="1244F432" w14:textId="77777777" w:rsidTr="00B3061F">
        <w:trPr>
          <w:cantSplit/>
        </w:trPr>
        <w:tc>
          <w:tcPr>
            <w:tcW w:w="6840" w:type="dxa"/>
          </w:tcPr>
          <w:p w14:paraId="240F69EC" w14:textId="77777777" w:rsidR="00516F6E" w:rsidRPr="008C3423" w:rsidRDefault="00516F6E" w:rsidP="00516F6E">
            <w:pPr>
              <w:pStyle w:val="ListParagraph"/>
              <w:numPr>
                <w:ilvl w:val="0"/>
                <w:numId w:val="7"/>
              </w:numPr>
              <w:spacing w:after="160" w:line="259" w:lineRule="auto"/>
              <w:ind w:left="390"/>
              <w:jc w:val="both"/>
              <w:rPr>
                <w:rFonts w:ascii="Calibri" w:eastAsia="Times New Roman" w:hAnsi="Calibri" w:cs="Calibri"/>
                <w:sz w:val="20"/>
              </w:rPr>
            </w:pPr>
            <w:r>
              <w:rPr>
                <w:rFonts w:ascii="Calibri" w:eastAsia="Times New Roman" w:hAnsi="Calibri" w:cs="Calibri"/>
                <w:sz w:val="20"/>
              </w:rPr>
              <w:t>K</w:t>
            </w:r>
            <w:r w:rsidRPr="008C3423">
              <w:rPr>
                <w:rFonts w:ascii="Calibri" w:eastAsia="Times New Roman" w:hAnsi="Calibri" w:cs="Calibri"/>
                <w:sz w:val="20"/>
              </w:rPr>
              <w:t>nowledge of health and safety regulations.</w:t>
            </w:r>
          </w:p>
        </w:tc>
        <w:tc>
          <w:tcPr>
            <w:tcW w:w="1561" w:type="dxa"/>
            <w:vAlign w:val="center"/>
          </w:tcPr>
          <w:p w14:paraId="7E5F53BA"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2"/>
                <w:bdr w:val="none" w:sz="0" w:space="0" w:color="auto"/>
                <w:lang w:val="en-GB"/>
              </w:rPr>
            </w:pPr>
            <w:r>
              <w:rPr>
                <w:rFonts w:ascii="Calibri" w:eastAsia="Times New Roman" w:hAnsi="Calibri" w:cs="Calibri"/>
                <w:sz w:val="20"/>
                <w:szCs w:val="22"/>
                <w:bdr w:val="none" w:sz="0" w:space="0" w:color="auto"/>
                <w:lang w:val="en-GB"/>
              </w:rPr>
              <w:t>Desirable</w:t>
            </w:r>
          </w:p>
        </w:tc>
        <w:tc>
          <w:tcPr>
            <w:tcW w:w="1620" w:type="dxa"/>
            <w:vAlign w:val="center"/>
          </w:tcPr>
          <w:p w14:paraId="2A1C1456"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sz w:val="20"/>
                <w:szCs w:val="22"/>
                <w:bdr w:val="none" w:sz="0" w:space="0" w:color="auto"/>
                <w:lang w:val="en-GB"/>
              </w:rPr>
            </w:pPr>
            <w:r>
              <w:rPr>
                <w:rFonts w:ascii="Calibri" w:eastAsia="Times New Roman" w:hAnsi="Calibri" w:cs="Calibri"/>
                <w:sz w:val="20"/>
                <w:szCs w:val="22"/>
                <w:bdr w:val="none" w:sz="0" w:space="0" w:color="auto"/>
                <w:lang w:val="en-GB"/>
              </w:rPr>
              <w:t>A, I</w:t>
            </w:r>
          </w:p>
        </w:tc>
      </w:tr>
      <w:tr w:rsidR="00516F6E" w:rsidRPr="00B44368" w14:paraId="7F2BD03E" w14:textId="77777777" w:rsidTr="00B3061F">
        <w:trPr>
          <w:cantSplit/>
        </w:trPr>
        <w:tc>
          <w:tcPr>
            <w:tcW w:w="6840" w:type="dxa"/>
          </w:tcPr>
          <w:p w14:paraId="7A58EA8B" w14:textId="77777777" w:rsidR="00516F6E" w:rsidRDefault="00516F6E" w:rsidP="00516F6E">
            <w:pPr>
              <w:pStyle w:val="ListParagraph"/>
              <w:numPr>
                <w:ilvl w:val="0"/>
                <w:numId w:val="7"/>
              </w:numPr>
              <w:spacing w:after="160" w:line="259" w:lineRule="auto"/>
              <w:ind w:left="390"/>
              <w:jc w:val="both"/>
              <w:rPr>
                <w:rFonts w:ascii="Calibri" w:eastAsia="Times New Roman" w:hAnsi="Calibri" w:cs="Calibri"/>
                <w:sz w:val="20"/>
              </w:rPr>
            </w:pPr>
            <w:r w:rsidRPr="008C3423">
              <w:rPr>
                <w:rFonts w:ascii="Calibri" w:eastAsia="Times New Roman" w:hAnsi="Calibri" w:cs="Calibri"/>
                <w:sz w:val="20"/>
                <w:szCs w:val="20"/>
              </w:rPr>
              <w:t>Experience of managing staff effectively.</w:t>
            </w:r>
          </w:p>
        </w:tc>
        <w:tc>
          <w:tcPr>
            <w:tcW w:w="1561" w:type="dxa"/>
            <w:vAlign w:val="center"/>
          </w:tcPr>
          <w:p w14:paraId="402AC22B"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2"/>
                <w:bdr w:val="none" w:sz="0" w:space="0" w:color="auto"/>
                <w:lang w:val="en-GB"/>
              </w:rPr>
            </w:pPr>
            <w:r>
              <w:rPr>
                <w:rFonts w:ascii="Calibri" w:eastAsia="Times New Roman" w:hAnsi="Calibri" w:cs="Calibri"/>
                <w:sz w:val="20"/>
                <w:szCs w:val="22"/>
                <w:bdr w:val="none" w:sz="0" w:space="0" w:color="auto"/>
                <w:lang w:val="en-GB"/>
              </w:rPr>
              <w:t>Desirable</w:t>
            </w:r>
          </w:p>
        </w:tc>
        <w:tc>
          <w:tcPr>
            <w:tcW w:w="1620" w:type="dxa"/>
            <w:vAlign w:val="center"/>
          </w:tcPr>
          <w:p w14:paraId="4367C636"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sz w:val="20"/>
                <w:szCs w:val="22"/>
                <w:bdr w:val="none" w:sz="0" w:space="0" w:color="auto"/>
                <w:lang w:val="en-GB"/>
              </w:rPr>
            </w:pPr>
            <w:r>
              <w:rPr>
                <w:rFonts w:ascii="Calibri" w:eastAsia="Times New Roman" w:hAnsi="Calibri" w:cs="Calibri"/>
                <w:sz w:val="20"/>
                <w:szCs w:val="22"/>
                <w:bdr w:val="none" w:sz="0" w:space="0" w:color="auto"/>
                <w:lang w:val="en-GB"/>
              </w:rPr>
              <w:t>A, I</w:t>
            </w:r>
          </w:p>
        </w:tc>
      </w:tr>
      <w:tr w:rsidR="00516F6E" w:rsidRPr="00B44368" w14:paraId="22B56902" w14:textId="77777777" w:rsidTr="00B3061F">
        <w:trPr>
          <w:cantSplit/>
        </w:trPr>
        <w:tc>
          <w:tcPr>
            <w:tcW w:w="10021" w:type="dxa"/>
            <w:gridSpan w:val="3"/>
            <w:vAlign w:val="center"/>
          </w:tcPr>
          <w:p w14:paraId="4EE0D76E"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Times New Roman" w:hAnsi="Calibri" w:cs="Calibri"/>
                <w:sz w:val="20"/>
                <w:szCs w:val="22"/>
                <w:bdr w:val="none" w:sz="0" w:space="0" w:color="auto"/>
                <w:lang w:val="en-GB"/>
              </w:rPr>
            </w:pPr>
            <w:r w:rsidRPr="00B44368">
              <w:rPr>
                <w:rFonts w:ascii="Calibri" w:eastAsia="Times New Roman" w:hAnsi="Calibri" w:cs="Calibri"/>
                <w:b/>
                <w:sz w:val="28"/>
                <w:szCs w:val="22"/>
                <w:bdr w:val="none" w:sz="0" w:space="0" w:color="auto"/>
                <w:lang w:val="en-GB"/>
              </w:rPr>
              <w:t>Educational/ Vocational Qualifications</w:t>
            </w:r>
          </w:p>
        </w:tc>
      </w:tr>
      <w:tr w:rsidR="00516F6E" w:rsidRPr="00B44368" w14:paraId="7DA062AF" w14:textId="77777777" w:rsidTr="00B3061F">
        <w:trPr>
          <w:cantSplit/>
        </w:trPr>
        <w:tc>
          <w:tcPr>
            <w:tcW w:w="6840" w:type="dxa"/>
            <w:vAlign w:val="center"/>
          </w:tcPr>
          <w:p w14:paraId="248A4799" w14:textId="77777777" w:rsidR="00516F6E" w:rsidRPr="008C3423" w:rsidRDefault="00516F6E" w:rsidP="00516F6E">
            <w:pPr>
              <w:pStyle w:val="ListParagraph"/>
              <w:numPr>
                <w:ilvl w:val="0"/>
                <w:numId w:val="5"/>
              </w:numPr>
              <w:spacing w:after="160" w:line="259" w:lineRule="auto"/>
              <w:ind w:left="390"/>
              <w:jc w:val="both"/>
              <w:rPr>
                <w:rFonts w:ascii="Calibri" w:eastAsia="Times New Roman" w:hAnsi="Calibri" w:cs="Calibri"/>
                <w:sz w:val="20"/>
                <w:szCs w:val="20"/>
              </w:rPr>
            </w:pPr>
            <w:r w:rsidRPr="005A4A9F">
              <w:rPr>
                <w:rFonts w:ascii="Calibri" w:eastAsia="Times New Roman" w:hAnsi="Calibri" w:cs="Calibri"/>
                <w:sz w:val="20"/>
                <w:szCs w:val="20"/>
              </w:rPr>
              <w:t>GCSE or equivalent in maths</w:t>
            </w:r>
            <w:r>
              <w:rPr>
                <w:rFonts w:ascii="Calibri" w:eastAsia="Times New Roman" w:hAnsi="Calibri" w:cs="Calibri"/>
                <w:sz w:val="20"/>
                <w:szCs w:val="20"/>
              </w:rPr>
              <w:t xml:space="preserve"> </w:t>
            </w:r>
            <w:r w:rsidRPr="005A4A9F">
              <w:rPr>
                <w:rFonts w:ascii="Calibri" w:eastAsia="Times New Roman" w:hAnsi="Calibri" w:cs="Calibri"/>
                <w:sz w:val="20"/>
                <w:szCs w:val="20"/>
              </w:rPr>
              <w:t>and English</w:t>
            </w:r>
          </w:p>
        </w:tc>
        <w:tc>
          <w:tcPr>
            <w:tcW w:w="1561" w:type="dxa"/>
            <w:vAlign w:val="center"/>
          </w:tcPr>
          <w:p w14:paraId="67E97233"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0"/>
                <w:bdr w:val="none" w:sz="0" w:space="0" w:color="auto"/>
                <w:lang w:val="en-GB"/>
              </w:rPr>
            </w:pPr>
            <w:r>
              <w:rPr>
                <w:rFonts w:ascii="Calibri" w:eastAsia="Times New Roman" w:hAnsi="Calibri" w:cs="Calibri"/>
                <w:sz w:val="20"/>
                <w:szCs w:val="20"/>
                <w:bdr w:val="none" w:sz="0" w:space="0" w:color="auto"/>
                <w:lang w:val="en-GB"/>
              </w:rPr>
              <w:t>Essential</w:t>
            </w:r>
          </w:p>
        </w:tc>
        <w:tc>
          <w:tcPr>
            <w:tcW w:w="1620" w:type="dxa"/>
            <w:vAlign w:val="center"/>
          </w:tcPr>
          <w:p w14:paraId="01CF0285"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sz w:val="20"/>
                <w:szCs w:val="20"/>
                <w:bdr w:val="none" w:sz="0" w:space="0" w:color="auto"/>
                <w:lang w:val="en-GB"/>
              </w:rPr>
            </w:pPr>
            <w:r>
              <w:rPr>
                <w:rFonts w:ascii="Calibri" w:eastAsia="Times New Roman" w:hAnsi="Calibri" w:cs="Calibri"/>
                <w:sz w:val="20"/>
                <w:szCs w:val="20"/>
                <w:bdr w:val="none" w:sz="0" w:space="0" w:color="auto"/>
                <w:lang w:val="en-GB"/>
              </w:rPr>
              <w:t>A, I</w:t>
            </w:r>
          </w:p>
        </w:tc>
      </w:tr>
      <w:tr w:rsidR="00516F6E" w:rsidRPr="00B44368" w14:paraId="2A92B8B4" w14:textId="77777777" w:rsidTr="00B3061F">
        <w:trPr>
          <w:cantSplit/>
        </w:trPr>
        <w:tc>
          <w:tcPr>
            <w:tcW w:w="6840" w:type="dxa"/>
            <w:vAlign w:val="center"/>
          </w:tcPr>
          <w:p w14:paraId="0CF6C087" w14:textId="77777777" w:rsidR="00516F6E" w:rsidRPr="005A4A9F" w:rsidRDefault="00516F6E" w:rsidP="00516F6E">
            <w:pPr>
              <w:pStyle w:val="ListParagraph"/>
              <w:numPr>
                <w:ilvl w:val="0"/>
                <w:numId w:val="5"/>
              </w:numPr>
              <w:spacing w:after="160" w:line="259" w:lineRule="auto"/>
              <w:ind w:left="390"/>
              <w:jc w:val="both"/>
              <w:rPr>
                <w:rFonts w:ascii="Calibri" w:eastAsia="Times New Roman" w:hAnsi="Calibri" w:cs="Calibri"/>
                <w:sz w:val="20"/>
                <w:szCs w:val="20"/>
              </w:rPr>
            </w:pPr>
            <w:r w:rsidRPr="005A4A9F">
              <w:rPr>
                <w:rFonts w:ascii="Calibri" w:eastAsia="Times New Roman" w:hAnsi="Calibri" w:cs="Calibri"/>
                <w:sz w:val="20"/>
                <w:szCs w:val="20"/>
              </w:rPr>
              <w:t>NVQ Level 3 or 4 (or equivalent) in</w:t>
            </w:r>
            <w:r>
              <w:rPr>
                <w:rFonts w:ascii="Calibri" w:eastAsia="Times New Roman" w:hAnsi="Calibri" w:cs="Calibri"/>
                <w:sz w:val="20"/>
                <w:szCs w:val="20"/>
              </w:rPr>
              <w:t xml:space="preserve"> </w:t>
            </w:r>
            <w:r w:rsidRPr="005A4A9F">
              <w:rPr>
                <w:rFonts w:ascii="Calibri" w:eastAsia="Times New Roman" w:hAnsi="Calibri" w:cs="Calibri"/>
                <w:sz w:val="20"/>
                <w:szCs w:val="20"/>
              </w:rPr>
              <w:t>Bus</w:t>
            </w:r>
            <w:r>
              <w:rPr>
                <w:rFonts w:ascii="Calibri" w:eastAsia="Times New Roman" w:hAnsi="Calibri" w:cs="Calibri"/>
                <w:sz w:val="20"/>
                <w:szCs w:val="20"/>
              </w:rPr>
              <w:t>iness or School Admin or Finance</w:t>
            </w:r>
          </w:p>
        </w:tc>
        <w:tc>
          <w:tcPr>
            <w:tcW w:w="1561" w:type="dxa"/>
            <w:vAlign w:val="center"/>
          </w:tcPr>
          <w:p w14:paraId="7144A347"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0"/>
                <w:bdr w:val="none" w:sz="0" w:space="0" w:color="auto"/>
                <w:lang w:val="en-GB"/>
              </w:rPr>
            </w:pPr>
            <w:r>
              <w:rPr>
                <w:rFonts w:ascii="Calibri" w:eastAsia="Times New Roman" w:hAnsi="Calibri" w:cs="Calibri"/>
                <w:sz w:val="20"/>
                <w:szCs w:val="20"/>
                <w:bdr w:val="none" w:sz="0" w:space="0" w:color="auto"/>
                <w:lang w:val="en-GB"/>
              </w:rPr>
              <w:t>Desirable</w:t>
            </w:r>
          </w:p>
        </w:tc>
        <w:tc>
          <w:tcPr>
            <w:tcW w:w="1620" w:type="dxa"/>
            <w:vAlign w:val="center"/>
          </w:tcPr>
          <w:p w14:paraId="7138C962"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sz w:val="20"/>
                <w:szCs w:val="20"/>
                <w:bdr w:val="none" w:sz="0" w:space="0" w:color="auto"/>
                <w:lang w:val="en-GB"/>
              </w:rPr>
            </w:pPr>
            <w:r>
              <w:rPr>
                <w:rFonts w:ascii="Calibri" w:eastAsia="Times New Roman" w:hAnsi="Calibri" w:cs="Calibri"/>
                <w:sz w:val="20"/>
                <w:szCs w:val="20"/>
                <w:bdr w:val="none" w:sz="0" w:space="0" w:color="auto"/>
                <w:lang w:val="en-GB"/>
              </w:rPr>
              <w:t>A, I</w:t>
            </w:r>
          </w:p>
        </w:tc>
      </w:tr>
      <w:tr w:rsidR="00516F6E" w:rsidRPr="00B44368" w14:paraId="1590DC45" w14:textId="77777777" w:rsidTr="00B3061F">
        <w:trPr>
          <w:cantSplit/>
        </w:trPr>
        <w:tc>
          <w:tcPr>
            <w:tcW w:w="6840" w:type="dxa"/>
            <w:vAlign w:val="center"/>
          </w:tcPr>
          <w:p w14:paraId="59C48DDB" w14:textId="77777777" w:rsidR="00516F6E" w:rsidRPr="008C3423" w:rsidRDefault="00516F6E" w:rsidP="00516F6E">
            <w:pPr>
              <w:pStyle w:val="ListParagraph"/>
              <w:numPr>
                <w:ilvl w:val="0"/>
                <w:numId w:val="5"/>
              </w:numPr>
              <w:spacing w:after="160" w:line="259" w:lineRule="auto"/>
              <w:ind w:left="390"/>
              <w:jc w:val="both"/>
              <w:rPr>
                <w:rFonts w:ascii="Calibri" w:eastAsia="Times New Roman" w:hAnsi="Calibri" w:cs="Calibri"/>
                <w:sz w:val="20"/>
                <w:szCs w:val="20"/>
              </w:rPr>
            </w:pPr>
            <w:r w:rsidRPr="008C3423">
              <w:rPr>
                <w:rFonts w:ascii="Calibri" w:eastAsia="Times New Roman" w:hAnsi="Calibri" w:cs="Calibri"/>
                <w:sz w:val="20"/>
              </w:rPr>
              <w:t>Evidence of continuous professional development</w:t>
            </w:r>
          </w:p>
        </w:tc>
        <w:tc>
          <w:tcPr>
            <w:tcW w:w="1561" w:type="dxa"/>
            <w:vAlign w:val="center"/>
          </w:tcPr>
          <w:p w14:paraId="6482FACD"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Desirable</w:t>
            </w:r>
          </w:p>
        </w:tc>
        <w:tc>
          <w:tcPr>
            <w:tcW w:w="1620" w:type="dxa"/>
            <w:vAlign w:val="center"/>
          </w:tcPr>
          <w:p w14:paraId="0FDC6810"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A, I</w:t>
            </w:r>
          </w:p>
        </w:tc>
      </w:tr>
      <w:tr w:rsidR="00516F6E" w:rsidRPr="00B44368" w14:paraId="086E6422" w14:textId="77777777" w:rsidTr="00B3061F">
        <w:trPr>
          <w:cantSplit/>
        </w:trPr>
        <w:tc>
          <w:tcPr>
            <w:tcW w:w="6840" w:type="dxa"/>
            <w:vAlign w:val="center"/>
          </w:tcPr>
          <w:p w14:paraId="715F0E38" w14:textId="77777777" w:rsidR="00516F6E" w:rsidRPr="008C3423" w:rsidRDefault="00516F6E" w:rsidP="00516F6E">
            <w:pPr>
              <w:pStyle w:val="ListParagraph"/>
              <w:numPr>
                <w:ilvl w:val="0"/>
                <w:numId w:val="5"/>
              </w:numPr>
              <w:spacing w:after="160" w:line="259" w:lineRule="auto"/>
              <w:ind w:left="390"/>
              <w:jc w:val="both"/>
              <w:rPr>
                <w:rFonts w:ascii="Calibri" w:eastAsia="Times New Roman" w:hAnsi="Calibri" w:cs="Calibri"/>
                <w:sz w:val="20"/>
              </w:rPr>
            </w:pPr>
            <w:r w:rsidRPr="008C3423">
              <w:rPr>
                <w:rFonts w:ascii="Calibri" w:eastAsia="Times New Roman" w:hAnsi="Calibri" w:cs="Calibri"/>
                <w:sz w:val="20"/>
              </w:rPr>
              <w:t xml:space="preserve">A relevant management or professional qualification </w:t>
            </w:r>
          </w:p>
        </w:tc>
        <w:tc>
          <w:tcPr>
            <w:tcW w:w="1561" w:type="dxa"/>
            <w:vAlign w:val="center"/>
          </w:tcPr>
          <w:p w14:paraId="66B15B4D"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0"/>
                <w:bdr w:val="none" w:sz="0" w:space="0" w:color="auto"/>
                <w:lang w:val="en-GB"/>
              </w:rPr>
            </w:pPr>
            <w:r>
              <w:rPr>
                <w:rFonts w:ascii="Calibri" w:eastAsia="Times New Roman" w:hAnsi="Calibri" w:cs="Calibri"/>
                <w:sz w:val="20"/>
                <w:szCs w:val="20"/>
                <w:bdr w:val="none" w:sz="0" w:space="0" w:color="auto"/>
                <w:lang w:val="en-GB"/>
              </w:rPr>
              <w:t>Desirable</w:t>
            </w:r>
          </w:p>
        </w:tc>
        <w:tc>
          <w:tcPr>
            <w:tcW w:w="1620" w:type="dxa"/>
            <w:vAlign w:val="center"/>
          </w:tcPr>
          <w:p w14:paraId="3D08749C"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sz w:val="20"/>
                <w:szCs w:val="20"/>
                <w:bdr w:val="none" w:sz="0" w:space="0" w:color="auto"/>
                <w:lang w:val="en-GB"/>
              </w:rPr>
            </w:pPr>
            <w:r>
              <w:rPr>
                <w:rFonts w:ascii="Calibri" w:eastAsia="Times New Roman" w:hAnsi="Calibri" w:cs="Calibri"/>
                <w:sz w:val="20"/>
                <w:szCs w:val="20"/>
                <w:bdr w:val="none" w:sz="0" w:space="0" w:color="auto"/>
                <w:lang w:val="en-GB"/>
              </w:rPr>
              <w:t>A, I</w:t>
            </w:r>
          </w:p>
        </w:tc>
      </w:tr>
      <w:tr w:rsidR="00516F6E" w:rsidRPr="00B44368" w14:paraId="51A17E87" w14:textId="77777777" w:rsidTr="00B3061F">
        <w:trPr>
          <w:cantSplit/>
          <w:trHeight w:val="363"/>
        </w:trPr>
        <w:tc>
          <w:tcPr>
            <w:tcW w:w="10021" w:type="dxa"/>
            <w:gridSpan w:val="3"/>
            <w:vAlign w:val="center"/>
          </w:tcPr>
          <w:p w14:paraId="0E042F91"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Times New Roman" w:hAnsi="Calibri" w:cs="Calibri"/>
                <w:sz w:val="20"/>
                <w:szCs w:val="22"/>
                <w:bdr w:val="none" w:sz="0" w:space="0" w:color="auto"/>
                <w:lang w:val="en-GB"/>
              </w:rPr>
            </w:pPr>
            <w:r w:rsidRPr="00B44368">
              <w:rPr>
                <w:rFonts w:ascii="Calibri" w:eastAsia="Times New Roman" w:hAnsi="Calibri" w:cs="Calibri"/>
                <w:b/>
                <w:sz w:val="28"/>
                <w:szCs w:val="22"/>
                <w:bdr w:val="none" w:sz="0" w:space="0" w:color="auto"/>
                <w:lang w:val="en-GB"/>
              </w:rPr>
              <w:t>Skills</w:t>
            </w:r>
          </w:p>
        </w:tc>
      </w:tr>
      <w:tr w:rsidR="00516F6E" w:rsidRPr="00B44368" w14:paraId="54400462" w14:textId="77777777" w:rsidTr="00B3061F">
        <w:trPr>
          <w:cantSplit/>
          <w:trHeight w:val="165"/>
        </w:trPr>
        <w:tc>
          <w:tcPr>
            <w:tcW w:w="6840" w:type="dxa"/>
            <w:vAlign w:val="center"/>
          </w:tcPr>
          <w:p w14:paraId="3B7FEB5E" w14:textId="77777777" w:rsidR="00516F6E" w:rsidRDefault="00516F6E" w:rsidP="00516F6E">
            <w:pPr>
              <w:pStyle w:val="Default"/>
              <w:numPr>
                <w:ilvl w:val="0"/>
                <w:numId w:val="6"/>
              </w:numPr>
              <w:ind w:left="390"/>
              <w:jc w:val="both"/>
              <w:rPr>
                <w:sz w:val="22"/>
                <w:szCs w:val="22"/>
              </w:rPr>
            </w:pPr>
            <w:r>
              <w:rPr>
                <w:sz w:val="22"/>
                <w:szCs w:val="22"/>
              </w:rPr>
              <w:t xml:space="preserve">A high degree of personal, interpersonal skills showing initiative, flexibility, confidentiality, diplomacy and discretion. </w:t>
            </w:r>
          </w:p>
          <w:p w14:paraId="35754553"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hanging="360"/>
              <w:jc w:val="both"/>
              <w:rPr>
                <w:rFonts w:ascii="Calibri" w:eastAsia="Times New Roman" w:hAnsi="Calibri" w:cs="Calibri"/>
                <w:sz w:val="20"/>
                <w:szCs w:val="20"/>
                <w:bdr w:val="none" w:sz="0" w:space="0" w:color="auto"/>
                <w:lang w:val="en-GB"/>
              </w:rPr>
            </w:pPr>
          </w:p>
        </w:tc>
        <w:tc>
          <w:tcPr>
            <w:tcW w:w="1561" w:type="dxa"/>
            <w:vAlign w:val="center"/>
          </w:tcPr>
          <w:p w14:paraId="6EF14243"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Essential</w:t>
            </w:r>
          </w:p>
        </w:tc>
        <w:tc>
          <w:tcPr>
            <w:tcW w:w="1620" w:type="dxa"/>
            <w:vAlign w:val="center"/>
          </w:tcPr>
          <w:p w14:paraId="3887FEA0"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A, I</w:t>
            </w:r>
          </w:p>
        </w:tc>
      </w:tr>
      <w:tr w:rsidR="00516F6E" w:rsidRPr="00B44368" w14:paraId="20899815" w14:textId="77777777" w:rsidTr="00B3061F">
        <w:trPr>
          <w:cantSplit/>
          <w:trHeight w:val="165"/>
        </w:trPr>
        <w:tc>
          <w:tcPr>
            <w:tcW w:w="6840" w:type="dxa"/>
            <w:vAlign w:val="center"/>
          </w:tcPr>
          <w:p w14:paraId="36F50FA6" w14:textId="77777777" w:rsidR="00516F6E" w:rsidRPr="008C3423" w:rsidRDefault="00516F6E" w:rsidP="00516F6E">
            <w:pPr>
              <w:pStyle w:val="ListParagraph"/>
              <w:numPr>
                <w:ilvl w:val="0"/>
                <w:numId w:val="6"/>
              </w:numPr>
              <w:spacing w:after="160" w:line="259" w:lineRule="auto"/>
              <w:ind w:left="390"/>
              <w:jc w:val="both"/>
              <w:rPr>
                <w:rFonts w:ascii="Calibri" w:eastAsia="Times New Roman" w:hAnsi="Calibri" w:cs="Calibri"/>
                <w:sz w:val="20"/>
                <w:szCs w:val="20"/>
              </w:rPr>
            </w:pPr>
            <w:r w:rsidRPr="003D0481">
              <w:rPr>
                <w:rFonts w:ascii="Calibri" w:eastAsia="Times New Roman" w:hAnsi="Calibri" w:cs="Calibri"/>
                <w:sz w:val="20"/>
                <w:szCs w:val="20"/>
              </w:rPr>
              <w:t>Excellent written and verbal communication skills.</w:t>
            </w:r>
          </w:p>
        </w:tc>
        <w:tc>
          <w:tcPr>
            <w:tcW w:w="1561" w:type="dxa"/>
            <w:vAlign w:val="center"/>
          </w:tcPr>
          <w:p w14:paraId="72662A4B"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0"/>
                <w:bdr w:val="none" w:sz="0" w:space="0" w:color="auto"/>
                <w:lang w:val="en-GB"/>
              </w:rPr>
            </w:pPr>
            <w:r>
              <w:rPr>
                <w:rFonts w:ascii="Calibri" w:eastAsia="Times New Roman" w:hAnsi="Calibri" w:cs="Calibri"/>
                <w:sz w:val="20"/>
                <w:szCs w:val="20"/>
                <w:bdr w:val="none" w:sz="0" w:space="0" w:color="auto"/>
                <w:lang w:val="en-GB"/>
              </w:rPr>
              <w:t>Essential</w:t>
            </w:r>
          </w:p>
        </w:tc>
        <w:tc>
          <w:tcPr>
            <w:tcW w:w="1620" w:type="dxa"/>
            <w:vAlign w:val="center"/>
          </w:tcPr>
          <w:p w14:paraId="54717B07"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sz w:val="20"/>
                <w:szCs w:val="20"/>
                <w:bdr w:val="none" w:sz="0" w:space="0" w:color="auto"/>
                <w:lang w:val="en-GB"/>
              </w:rPr>
            </w:pPr>
            <w:r>
              <w:rPr>
                <w:rFonts w:ascii="Calibri" w:eastAsia="Times New Roman" w:hAnsi="Calibri" w:cs="Calibri"/>
                <w:sz w:val="20"/>
                <w:szCs w:val="20"/>
                <w:bdr w:val="none" w:sz="0" w:space="0" w:color="auto"/>
                <w:lang w:val="en-GB"/>
              </w:rPr>
              <w:t>A, I</w:t>
            </w:r>
          </w:p>
        </w:tc>
      </w:tr>
      <w:tr w:rsidR="00516F6E" w:rsidRPr="00B44368" w14:paraId="079FFAFE" w14:textId="77777777" w:rsidTr="00B3061F">
        <w:trPr>
          <w:cantSplit/>
          <w:trHeight w:val="165"/>
        </w:trPr>
        <w:tc>
          <w:tcPr>
            <w:tcW w:w="6840" w:type="dxa"/>
            <w:vAlign w:val="center"/>
          </w:tcPr>
          <w:p w14:paraId="599C1D9E" w14:textId="77777777" w:rsidR="00516F6E" w:rsidRPr="008C3423" w:rsidRDefault="00516F6E" w:rsidP="00516F6E">
            <w:pPr>
              <w:pStyle w:val="ListParagraph"/>
              <w:numPr>
                <w:ilvl w:val="0"/>
                <w:numId w:val="6"/>
              </w:numPr>
              <w:spacing w:after="160" w:line="259" w:lineRule="auto"/>
              <w:ind w:left="390"/>
              <w:jc w:val="both"/>
              <w:rPr>
                <w:rFonts w:ascii="Calibri" w:eastAsia="Times New Roman" w:hAnsi="Calibri" w:cs="Calibri"/>
                <w:sz w:val="20"/>
                <w:szCs w:val="20"/>
              </w:rPr>
            </w:pPr>
            <w:r w:rsidRPr="003D0481">
              <w:rPr>
                <w:rFonts w:ascii="Calibri" w:eastAsia="Times New Roman" w:hAnsi="Calibri" w:cs="Calibri"/>
                <w:sz w:val="20"/>
                <w:szCs w:val="20"/>
              </w:rPr>
              <w:t>Ability to convey information clearly, accurately and succinctly to the whole school community and those who interact with us.</w:t>
            </w:r>
          </w:p>
        </w:tc>
        <w:tc>
          <w:tcPr>
            <w:tcW w:w="1561" w:type="dxa"/>
            <w:vAlign w:val="center"/>
          </w:tcPr>
          <w:p w14:paraId="552914E2"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0"/>
                <w:bdr w:val="none" w:sz="0" w:space="0" w:color="auto"/>
                <w:lang w:val="en-GB"/>
              </w:rPr>
            </w:pPr>
            <w:r>
              <w:rPr>
                <w:rFonts w:ascii="Calibri" w:eastAsia="Times New Roman" w:hAnsi="Calibri" w:cs="Calibri"/>
                <w:sz w:val="20"/>
                <w:szCs w:val="20"/>
                <w:bdr w:val="none" w:sz="0" w:space="0" w:color="auto"/>
                <w:lang w:val="en-GB"/>
              </w:rPr>
              <w:t>Essential</w:t>
            </w:r>
          </w:p>
        </w:tc>
        <w:tc>
          <w:tcPr>
            <w:tcW w:w="1620" w:type="dxa"/>
            <w:vAlign w:val="center"/>
          </w:tcPr>
          <w:p w14:paraId="2412FDD1"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sz w:val="20"/>
                <w:szCs w:val="20"/>
                <w:bdr w:val="none" w:sz="0" w:space="0" w:color="auto"/>
                <w:lang w:val="en-GB"/>
              </w:rPr>
            </w:pPr>
            <w:r>
              <w:rPr>
                <w:rFonts w:ascii="Calibri" w:eastAsia="Times New Roman" w:hAnsi="Calibri" w:cs="Calibri"/>
                <w:sz w:val="20"/>
                <w:szCs w:val="20"/>
                <w:bdr w:val="none" w:sz="0" w:space="0" w:color="auto"/>
                <w:lang w:val="en-GB"/>
              </w:rPr>
              <w:t>A, I</w:t>
            </w:r>
          </w:p>
        </w:tc>
      </w:tr>
      <w:tr w:rsidR="00516F6E" w:rsidRPr="00B44368" w14:paraId="34BEB7C8" w14:textId="77777777" w:rsidTr="00B3061F">
        <w:trPr>
          <w:cantSplit/>
          <w:trHeight w:val="165"/>
        </w:trPr>
        <w:tc>
          <w:tcPr>
            <w:tcW w:w="6840" w:type="dxa"/>
            <w:vAlign w:val="center"/>
          </w:tcPr>
          <w:p w14:paraId="1F6CA15E"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hanging="360"/>
              <w:jc w:val="both"/>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3.</w:t>
            </w:r>
            <w:r w:rsidRPr="00B44368">
              <w:rPr>
                <w:rFonts w:ascii="Calibri" w:eastAsia="Times New Roman" w:hAnsi="Calibri" w:cs="Calibri"/>
                <w:sz w:val="20"/>
                <w:szCs w:val="20"/>
                <w:bdr w:val="none" w:sz="0" w:space="0" w:color="auto"/>
                <w:lang w:val="en-GB"/>
              </w:rPr>
              <w:tab/>
            </w:r>
            <w:r w:rsidRPr="00B44368">
              <w:rPr>
                <w:rFonts w:ascii="Calibri" w:eastAsia="Times New Roman" w:hAnsi="Calibri" w:cs="Calibri"/>
                <w:sz w:val="20"/>
                <w:szCs w:val="22"/>
                <w:bdr w:val="none" w:sz="0" w:space="0" w:color="auto"/>
                <w:lang w:val="en-GB"/>
              </w:rPr>
              <w:t>Highly developed communication (written and verbal skills), external liaison and networking skills</w:t>
            </w:r>
          </w:p>
        </w:tc>
        <w:tc>
          <w:tcPr>
            <w:tcW w:w="1561" w:type="dxa"/>
            <w:vAlign w:val="center"/>
          </w:tcPr>
          <w:p w14:paraId="25774461"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Essential</w:t>
            </w:r>
          </w:p>
        </w:tc>
        <w:tc>
          <w:tcPr>
            <w:tcW w:w="1620" w:type="dxa"/>
            <w:vAlign w:val="center"/>
          </w:tcPr>
          <w:p w14:paraId="6B86FDAD"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A, I</w:t>
            </w:r>
          </w:p>
        </w:tc>
      </w:tr>
      <w:tr w:rsidR="00516F6E" w:rsidRPr="00B44368" w14:paraId="05D8B972" w14:textId="77777777" w:rsidTr="00B3061F">
        <w:trPr>
          <w:cantSplit/>
          <w:trHeight w:val="165"/>
        </w:trPr>
        <w:tc>
          <w:tcPr>
            <w:tcW w:w="6840" w:type="dxa"/>
            <w:vAlign w:val="center"/>
          </w:tcPr>
          <w:p w14:paraId="139D36B8"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hanging="360"/>
              <w:jc w:val="both"/>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lastRenderedPageBreak/>
              <w:t xml:space="preserve">4.    Ability to analyse and interpret data , good </w:t>
            </w:r>
            <w:r w:rsidRPr="00B44368">
              <w:rPr>
                <w:rFonts w:ascii="Calibri" w:eastAsia="Times New Roman" w:hAnsi="Calibri" w:cs="Calibri"/>
                <w:sz w:val="20"/>
                <w:szCs w:val="20"/>
                <w:bdr w:val="none" w:sz="0" w:space="0" w:color="auto"/>
              </w:rPr>
              <w:t>knowledge of Office – including Office 365, Word, Excel, Powerpoint together with excellent keyboard skills.</w:t>
            </w:r>
          </w:p>
        </w:tc>
        <w:tc>
          <w:tcPr>
            <w:tcW w:w="1561" w:type="dxa"/>
            <w:vAlign w:val="center"/>
          </w:tcPr>
          <w:p w14:paraId="1148FA20"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Essential</w:t>
            </w:r>
          </w:p>
        </w:tc>
        <w:tc>
          <w:tcPr>
            <w:tcW w:w="1620" w:type="dxa"/>
            <w:vAlign w:val="center"/>
          </w:tcPr>
          <w:p w14:paraId="37B069D4"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A, I</w:t>
            </w:r>
          </w:p>
        </w:tc>
      </w:tr>
      <w:tr w:rsidR="00516F6E" w:rsidRPr="00B44368" w14:paraId="74A46146" w14:textId="77777777" w:rsidTr="00B3061F">
        <w:trPr>
          <w:cantSplit/>
          <w:trHeight w:val="165"/>
        </w:trPr>
        <w:tc>
          <w:tcPr>
            <w:tcW w:w="6840" w:type="dxa"/>
            <w:vAlign w:val="center"/>
          </w:tcPr>
          <w:p w14:paraId="664EEC34" w14:textId="77777777" w:rsidR="00516F6E" w:rsidRPr="00B44368" w:rsidRDefault="00516F6E" w:rsidP="00516F6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Demonstrate a strong ability to nurture partnership working and liaising with stakeholders</w:t>
            </w:r>
          </w:p>
        </w:tc>
        <w:tc>
          <w:tcPr>
            <w:tcW w:w="1561" w:type="dxa"/>
            <w:vAlign w:val="center"/>
          </w:tcPr>
          <w:p w14:paraId="7CC88404"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Essential</w:t>
            </w:r>
          </w:p>
        </w:tc>
        <w:tc>
          <w:tcPr>
            <w:tcW w:w="1620" w:type="dxa"/>
            <w:vAlign w:val="center"/>
          </w:tcPr>
          <w:p w14:paraId="337D9AB2"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I</w:t>
            </w:r>
          </w:p>
        </w:tc>
      </w:tr>
      <w:tr w:rsidR="00516F6E" w:rsidRPr="00B44368" w14:paraId="68F1CAA0" w14:textId="77777777" w:rsidTr="00B3061F">
        <w:trPr>
          <w:cantSplit/>
          <w:trHeight w:val="165"/>
        </w:trPr>
        <w:tc>
          <w:tcPr>
            <w:tcW w:w="6840" w:type="dxa"/>
            <w:vAlign w:val="center"/>
          </w:tcPr>
          <w:p w14:paraId="6134A6A0" w14:textId="77777777" w:rsidR="00516F6E" w:rsidRPr="00B44368" w:rsidRDefault="00516F6E" w:rsidP="00516F6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Ability to manage multiple priorities</w:t>
            </w:r>
            <w:r w:rsidRPr="00B44368">
              <w:rPr>
                <w:rFonts w:ascii="Calibri" w:hAnsi="Calibri" w:cs="Calibri"/>
              </w:rPr>
              <w:t xml:space="preserve"> </w:t>
            </w:r>
            <w:r w:rsidRPr="00B44368">
              <w:rPr>
                <w:rFonts w:ascii="Calibri" w:eastAsia="Times New Roman" w:hAnsi="Calibri" w:cs="Calibri"/>
                <w:sz w:val="20"/>
                <w:szCs w:val="20"/>
                <w:bdr w:val="none" w:sz="0" w:space="0" w:color="auto"/>
              </w:rPr>
              <w:t xml:space="preserve">with excellent </w:t>
            </w:r>
            <w:proofErr w:type="spellStart"/>
            <w:r w:rsidRPr="00B44368">
              <w:rPr>
                <w:rFonts w:ascii="Calibri" w:eastAsia="Times New Roman" w:hAnsi="Calibri" w:cs="Calibri"/>
                <w:sz w:val="20"/>
                <w:szCs w:val="20"/>
                <w:bdr w:val="none" w:sz="0" w:space="0" w:color="auto"/>
              </w:rPr>
              <w:t>organisational</w:t>
            </w:r>
            <w:proofErr w:type="spellEnd"/>
            <w:r w:rsidRPr="00B44368">
              <w:rPr>
                <w:rFonts w:ascii="Calibri" w:eastAsia="Times New Roman" w:hAnsi="Calibri" w:cs="Calibri"/>
                <w:sz w:val="20"/>
                <w:szCs w:val="20"/>
                <w:bdr w:val="none" w:sz="0" w:space="0" w:color="auto"/>
              </w:rPr>
              <w:t xml:space="preserve"> skills; the ability to </w:t>
            </w:r>
            <w:proofErr w:type="spellStart"/>
            <w:r w:rsidRPr="00B44368">
              <w:rPr>
                <w:rFonts w:ascii="Calibri" w:eastAsia="Times New Roman" w:hAnsi="Calibri" w:cs="Calibri"/>
                <w:sz w:val="20"/>
                <w:szCs w:val="20"/>
                <w:bdr w:val="none" w:sz="0" w:space="0" w:color="auto"/>
              </w:rPr>
              <w:t>prioritise</w:t>
            </w:r>
            <w:proofErr w:type="spellEnd"/>
            <w:r w:rsidRPr="00B44368">
              <w:rPr>
                <w:rFonts w:ascii="Calibri" w:eastAsia="Times New Roman" w:hAnsi="Calibri" w:cs="Calibri"/>
                <w:sz w:val="20"/>
                <w:szCs w:val="20"/>
                <w:bdr w:val="none" w:sz="0" w:space="0" w:color="auto"/>
              </w:rPr>
              <w:t xml:space="preserve"> workload, work to tight and changing deadlines and anticipate requirements in advance.</w:t>
            </w:r>
          </w:p>
        </w:tc>
        <w:tc>
          <w:tcPr>
            <w:tcW w:w="1561" w:type="dxa"/>
            <w:vAlign w:val="center"/>
          </w:tcPr>
          <w:p w14:paraId="3BE92D0E"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Essential</w:t>
            </w:r>
          </w:p>
        </w:tc>
        <w:tc>
          <w:tcPr>
            <w:tcW w:w="1620" w:type="dxa"/>
            <w:vAlign w:val="center"/>
          </w:tcPr>
          <w:p w14:paraId="7B723F42"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A,I</w:t>
            </w:r>
          </w:p>
        </w:tc>
      </w:tr>
      <w:tr w:rsidR="00516F6E" w:rsidRPr="00B44368" w14:paraId="15CE706F" w14:textId="77777777" w:rsidTr="00B3061F">
        <w:trPr>
          <w:cantSplit/>
          <w:trHeight w:val="165"/>
        </w:trPr>
        <w:tc>
          <w:tcPr>
            <w:tcW w:w="6840" w:type="dxa"/>
            <w:vAlign w:val="center"/>
          </w:tcPr>
          <w:p w14:paraId="1EF73B83" w14:textId="77777777" w:rsidR="00516F6E" w:rsidRPr="00B44368" w:rsidRDefault="00516F6E" w:rsidP="00516F6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Ability to research new ideas, challenging the current practices and presenting findings in an inclusive, considered approach</w:t>
            </w:r>
          </w:p>
        </w:tc>
        <w:tc>
          <w:tcPr>
            <w:tcW w:w="1561" w:type="dxa"/>
            <w:vAlign w:val="center"/>
          </w:tcPr>
          <w:p w14:paraId="0DB2CCD6"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Desirable</w:t>
            </w:r>
          </w:p>
        </w:tc>
        <w:tc>
          <w:tcPr>
            <w:tcW w:w="1620" w:type="dxa"/>
            <w:vAlign w:val="center"/>
          </w:tcPr>
          <w:p w14:paraId="1F68E2B8"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A,I</w:t>
            </w:r>
          </w:p>
        </w:tc>
      </w:tr>
      <w:tr w:rsidR="00516F6E" w:rsidRPr="00B44368" w14:paraId="6AE6CFFA" w14:textId="77777777" w:rsidTr="00B3061F">
        <w:trPr>
          <w:cantSplit/>
          <w:trHeight w:val="165"/>
        </w:trPr>
        <w:tc>
          <w:tcPr>
            <w:tcW w:w="6840" w:type="dxa"/>
            <w:vAlign w:val="center"/>
          </w:tcPr>
          <w:p w14:paraId="2BBBFFA8" w14:textId="77777777" w:rsidR="00516F6E" w:rsidRPr="00B44368" w:rsidRDefault="00516F6E" w:rsidP="00516F6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rPr>
              <w:t xml:space="preserve">Ability to </w:t>
            </w:r>
            <w:proofErr w:type="spellStart"/>
            <w:r w:rsidRPr="00B44368">
              <w:rPr>
                <w:rFonts w:ascii="Calibri" w:eastAsia="Times New Roman" w:hAnsi="Calibri" w:cs="Calibri"/>
                <w:sz w:val="20"/>
                <w:szCs w:val="20"/>
                <w:bdr w:val="none" w:sz="0" w:space="0" w:color="auto"/>
              </w:rPr>
              <w:t>recognise</w:t>
            </w:r>
            <w:proofErr w:type="spellEnd"/>
            <w:r w:rsidRPr="00B44368">
              <w:rPr>
                <w:rFonts w:ascii="Calibri" w:eastAsia="Times New Roman" w:hAnsi="Calibri" w:cs="Calibri"/>
                <w:sz w:val="20"/>
                <w:szCs w:val="20"/>
                <w:bdr w:val="none" w:sz="0" w:space="0" w:color="auto"/>
              </w:rPr>
              <w:t xml:space="preserve"> political urgency/sensitivity of emails/phone calls </w:t>
            </w:r>
            <w:proofErr w:type="gramStart"/>
            <w:r w:rsidRPr="00B44368">
              <w:rPr>
                <w:rFonts w:ascii="Calibri" w:eastAsia="Times New Roman" w:hAnsi="Calibri" w:cs="Calibri"/>
                <w:sz w:val="20"/>
                <w:szCs w:val="20"/>
                <w:bdr w:val="none" w:sz="0" w:space="0" w:color="auto"/>
              </w:rPr>
              <w:t>in order to</w:t>
            </w:r>
            <w:proofErr w:type="gramEnd"/>
            <w:r w:rsidRPr="00B44368">
              <w:rPr>
                <w:rFonts w:ascii="Calibri" w:eastAsia="Times New Roman" w:hAnsi="Calibri" w:cs="Calibri"/>
                <w:sz w:val="20"/>
                <w:szCs w:val="20"/>
                <w:bdr w:val="none" w:sz="0" w:space="0" w:color="auto"/>
              </w:rPr>
              <w:t xml:space="preserve"> alert the </w:t>
            </w:r>
            <w:proofErr w:type="gramStart"/>
            <w:r>
              <w:rPr>
                <w:rFonts w:ascii="Calibri" w:eastAsia="Times New Roman" w:hAnsi="Calibri" w:cs="Calibri"/>
                <w:sz w:val="20"/>
                <w:szCs w:val="20"/>
                <w:bdr w:val="none" w:sz="0" w:space="0" w:color="auto"/>
              </w:rPr>
              <w:t>Principal</w:t>
            </w:r>
            <w:proofErr w:type="gramEnd"/>
            <w:r w:rsidRPr="00B44368">
              <w:rPr>
                <w:rFonts w:ascii="Calibri" w:eastAsia="Times New Roman" w:hAnsi="Calibri" w:cs="Calibri"/>
                <w:sz w:val="20"/>
                <w:szCs w:val="20"/>
                <w:bdr w:val="none" w:sz="0" w:space="0" w:color="auto"/>
              </w:rPr>
              <w:t xml:space="preserve"> or appropriate person in a timely manner</w:t>
            </w:r>
          </w:p>
        </w:tc>
        <w:tc>
          <w:tcPr>
            <w:tcW w:w="1561" w:type="dxa"/>
            <w:vAlign w:val="center"/>
          </w:tcPr>
          <w:p w14:paraId="664BA5BF"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Essential</w:t>
            </w:r>
          </w:p>
        </w:tc>
        <w:tc>
          <w:tcPr>
            <w:tcW w:w="1620" w:type="dxa"/>
            <w:vAlign w:val="center"/>
          </w:tcPr>
          <w:p w14:paraId="7F2288CB"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A,I</w:t>
            </w:r>
          </w:p>
        </w:tc>
      </w:tr>
      <w:tr w:rsidR="00516F6E" w:rsidRPr="00B44368" w14:paraId="1B8090D4" w14:textId="77777777" w:rsidTr="00B3061F">
        <w:trPr>
          <w:cantSplit/>
          <w:trHeight w:val="165"/>
        </w:trPr>
        <w:tc>
          <w:tcPr>
            <w:tcW w:w="6840" w:type="dxa"/>
            <w:vAlign w:val="center"/>
          </w:tcPr>
          <w:p w14:paraId="33C589F4" w14:textId="77777777" w:rsidR="00516F6E" w:rsidRPr="00B44368" w:rsidRDefault="00516F6E" w:rsidP="00516F6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eastAsia="Times New Roman" w:hAnsi="Calibri" w:cs="Calibri"/>
                <w:sz w:val="20"/>
                <w:szCs w:val="20"/>
                <w:bdr w:val="none" w:sz="0" w:space="0" w:color="auto"/>
              </w:rPr>
            </w:pPr>
            <w:r w:rsidRPr="00B44368">
              <w:rPr>
                <w:rFonts w:ascii="Calibri" w:eastAsia="Times New Roman" w:hAnsi="Calibri" w:cs="Calibri"/>
                <w:sz w:val="20"/>
                <w:szCs w:val="20"/>
                <w:bdr w:val="none" w:sz="0" w:space="0" w:color="auto"/>
              </w:rPr>
              <w:t>The ability to motivate and encourage others, inspire trust and a sense of   common purpose</w:t>
            </w:r>
          </w:p>
        </w:tc>
        <w:tc>
          <w:tcPr>
            <w:tcW w:w="1561" w:type="dxa"/>
            <w:vAlign w:val="center"/>
          </w:tcPr>
          <w:p w14:paraId="3C4A3147"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Essential</w:t>
            </w:r>
          </w:p>
        </w:tc>
        <w:tc>
          <w:tcPr>
            <w:tcW w:w="1620" w:type="dxa"/>
            <w:vAlign w:val="center"/>
          </w:tcPr>
          <w:p w14:paraId="05515041"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A</w:t>
            </w:r>
          </w:p>
        </w:tc>
      </w:tr>
      <w:tr w:rsidR="00516F6E" w:rsidRPr="00B44368" w14:paraId="0E7E9EF8" w14:textId="77777777" w:rsidTr="00B3061F">
        <w:trPr>
          <w:cantSplit/>
          <w:trHeight w:val="165"/>
        </w:trPr>
        <w:tc>
          <w:tcPr>
            <w:tcW w:w="6840" w:type="dxa"/>
            <w:vAlign w:val="center"/>
          </w:tcPr>
          <w:p w14:paraId="2E40C5DF" w14:textId="77777777" w:rsidR="00516F6E" w:rsidRPr="00B44368" w:rsidRDefault="00516F6E" w:rsidP="00516F6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eastAsia="Times New Roman" w:hAnsi="Calibri" w:cs="Calibri"/>
                <w:sz w:val="20"/>
                <w:szCs w:val="20"/>
                <w:bdr w:val="none" w:sz="0" w:space="0" w:color="auto"/>
              </w:rPr>
            </w:pPr>
            <w:r w:rsidRPr="00B44368">
              <w:rPr>
                <w:rFonts w:ascii="Calibri" w:eastAsia="Times New Roman" w:hAnsi="Calibri" w:cs="Calibri"/>
                <w:sz w:val="20"/>
                <w:szCs w:val="20"/>
                <w:bdr w:val="none" w:sz="0" w:space="0" w:color="auto"/>
              </w:rPr>
              <w:t>The ability to clearly demonstrate an understanding of safeguarding responsibilities and a commitment to promoting the welfare of young people</w:t>
            </w:r>
          </w:p>
        </w:tc>
        <w:tc>
          <w:tcPr>
            <w:tcW w:w="1561" w:type="dxa"/>
            <w:vAlign w:val="center"/>
          </w:tcPr>
          <w:p w14:paraId="05F3BFFA"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Essential</w:t>
            </w:r>
          </w:p>
        </w:tc>
        <w:tc>
          <w:tcPr>
            <w:tcW w:w="1620" w:type="dxa"/>
            <w:vAlign w:val="center"/>
          </w:tcPr>
          <w:p w14:paraId="731883A1"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A, I</w:t>
            </w:r>
          </w:p>
        </w:tc>
      </w:tr>
      <w:tr w:rsidR="00516F6E" w:rsidRPr="00B44368" w14:paraId="50472DA3" w14:textId="77777777" w:rsidTr="00B3061F">
        <w:trPr>
          <w:cantSplit/>
          <w:trHeight w:val="165"/>
        </w:trPr>
        <w:tc>
          <w:tcPr>
            <w:tcW w:w="6840" w:type="dxa"/>
            <w:tcBorders>
              <w:top w:val="single" w:sz="6" w:space="0" w:color="auto"/>
              <w:left w:val="single" w:sz="2" w:space="0" w:color="auto"/>
              <w:bottom w:val="single" w:sz="6" w:space="0" w:color="auto"/>
              <w:right w:val="single" w:sz="6" w:space="0" w:color="auto"/>
            </w:tcBorders>
            <w:vAlign w:val="center"/>
          </w:tcPr>
          <w:p w14:paraId="2AA53DBA"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after="160" w:line="259" w:lineRule="auto"/>
              <w:ind w:left="360" w:hanging="360"/>
              <w:contextualSpacing/>
              <w:jc w:val="both"/>
              <w:rPr>
                <w:rFonts w:ascii="Calibri" w:eastAsia="Times New Roman" w:hAnsi="Calibri" w:cs="Calibri"/>
                <w:b/>
                <w:sz w:val="20"/>
                <w:szCs w:val="20"/>
                <w:bdr w:val="none" w:sz="0" w:space="0" w:color="auto"/>
              </w:rPr>
            </w:pPr>
            <w:r w:rsidRPr="00B44368">
              <w:rPr>
                <w:rFonts w:ascii="Calibri" w:eastAsia="Times New Roman" w:hAnsi="Calibri" w:cs="Calibri"/>
                <w:b/>
                <w:sz w:val="20"/>
                <w:szCs w:val="20"/>
                <w:bdr w:val="none" w:sz="0" w:space="0" w:color="auto"/>
              </w:rPr>
              <w:t>Approach</w:t>
            </w:r>
          </w:p>
        </w:tc>
        <w:tc>
          <w:tcPr>
            <w:tcW w:w="1561" w:type="dxa"/>
            <w:tcBorders>
              <w:top w:val="single" w:sz="6" w:space="0" w:color="auto"/>
              <w:left w:val="single" w:sz="6" w:space="0" w:color="auto"/>
              <w:bottom w:val="single" w:sz="6" w:space="0" w:color="auto"/>
              <w:right w:val="single" w:sz="6" w:space="0" w:color="auto"/>
            </w:tcBorders>
            <w:vAlign w:val="center"/>
          </w:tcPr>
          <w:p w14:paraId="203DD3CD"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0"/>
                <w:bdr w:val="none" w:sz="0" w:space="0" w:color="auto"/>
                <w:lang w:val="en-GB"/>
              </w:rPr>
            </w:pPr>
          </w:p>
        </w:tc>
        <w:tc>
          <w:tcPr>
            <w:tcW w:w="1620" w:type="dxa"/>
            <w:tcBorders>
              <w:top w:val="single" w:sz="6" w:space="0" w:color="auto"/>
              <w:left w:val="single" w:sz="6" w:space="0" w:color="auto"/>
              <w:bottom w:val="single" w:sz="6" w:space="0" w:color="auto"/>
              <w:right w:val="single" w:sz="2" w:space="0" w:color="auto"/>
            </w:tcBorders>
            <w:vAlign w:val="center"/>
          </w:tcPr>
          <w:p w14:paraId="7EF32108"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sz w:val="20"/>
                <w:szCs w:val="20"/>
                <w:bdr w:val="none" w:sz="0" w:space="0" w:color="auto"/>
                <w:lang w:val="en-GB"/>
              </w:rPr>
            </w:pPr>
          </w:p>
        </w:tc>
      </w:tr>
      <w:tr w:rsidR="00516F6E" w:rsidRPr="00B44368" w14:paraId="2C2AB6CA" w14:textId="77777777" w:rsidTr="00B3061F">
        <w:trPr>
          <w:cantSplit/>
          <w:trHeight w:val="165"/>
        </w:trPr>
        <w:tc>
          <w:tcPr>
            <w:tcW w:w="6840" w:type="dxa"/>
            <w:tcBorders>
              <w:top w:val="single" w:sz="6" w:space="0" w:color="auto"/>
              <w:left w:val="single" w:sz="2" w:space="0" w:color="auto"/>
              <w:bottom w:val="single" w:sz="6" w:space="0" w:color="auto"/>
              <w:right w:val="single" w:sz="6" w:space="0" w:color="auto"/>
            </w:tcBorders>
            <w:vAlign w:val="center"/>
          </w:tcPr>
          <w:p w14:paraId="55AE9843"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after="160" w:line="259" w:lineRule="auto"/>
              <w:ind w:left="360" w:hanging="360"/>
              <w:contextualSpacing/>
              <w:jc w:val="both"/>
              <w:rPr>
                <w:rFonts w:ascii="Calibri" w:eastAsia="Times New Roman" w:hAnsi="Calibri" w:cs="Calibri"/>
                <w:sz w:val="20"/>
                <w:szCs w:val="20"/>
                <w:bdr w:val="none" w:sz="0" w:space="0" w:color="auto"/>
              </w:rPr>
            </w:pPr>
            <w:r w:rsidRPr="00B44368">
              <w:rPr>
                <w:rFonts w:ascii="Calibri" w:eastAsia="Times New Roman" w:hAnsi="Calibri" w:cs="Calibri"/>
                <w:sz w:val="20"/>
                <w:szCs w:val="20"/>
                <w:bdr w:val="none" w:sz="0" w:space="0" w:color="auto"/>
              </w:rPr>
              <w:t>1.</w:t>
            </w:r>
            <w:r w:rsidRPr="00B44368">
              <w:rPr>
                <w:rFonts w:ascii="Calibri" w:eastAsia="Times New Roman" w:hAnsi="Calibri" w:cs="Calibri"/>
                <w:sz w:val="20"/>
                <w:szCs w:val="20"/>
                <w:bdr w:val="none" w:sz="0" w:space="0" w:color="auto"/>
              </w:rPr>
              <w:tab/>
              <w:t>A positive, respectful, honest, flexible and proactive attitude</w:t>
            </w:r>
          </w:p>
        </w:tc>
        <w:tc>
          <w:tcPr>
            <w:tcW w:w="1561" w:type="dxa"/>
            <w:tcBorders>
              <w:top w:val="single" w:sz="6" w:space="0" w:color="auto"/>
              <w:left w:val="single" w:sz="6" w:space="0" w:color="auto"/>
              <w:bottom w:val="single" w:sz="6" w:space="0" w:color="auto"/>
              <w:right w:val="single" w:sz="6" w:space="0" w:color="auto"/>
            </w:tcBorders>
            <w:vAlign w:val="center"/>
          </w:tcPr>
          <w:p w14:paraId="26141836"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Essential</w:t>
            </w:r>
          </w:p>
        </w:tc>
        <w:tc>
          <w:tcPr>
            <w:tcW w:w="1620" w:type="dxa"/>
            <w:tcBorders>
              <w:top w:val="single" w:sz="6" w:space="0" w:color="auto"/>
              <w:left w:val="single" w:sz="6" w:space="0" w:color="auto"/>
              <w:bottom w:val="single" w:sz="6" w:space="0" w:color="auto"/>
              <w:right w:val="single" w:sz="2" w:space="0" w:color="auto"/>
            </w:tcBorders>
            <w:vAlign w:val="center"/>
          </w:tcPr>
          <w:p w14:paraId="6BF1893C"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A, I</w:t>
            </w:r>
          </w:p>
        </w:tc>
      </w:tr>
      <w:tr w:rsidR="00516F6E" w:rsidRPr="00B44368" w14:paraId="0B4F204C" w14:textId="77777777" w:rsidTr="00B3061F">
        <w:trPr>
          <w:cantSplit/>
          <w:trHeight w:val="165"/>
        </w:trPr>
        <w:tc>
          <w:tcPr>
            <w:tcW w:w="6840" w:type="dxa"/>
            <w:tcBorders>
              <w:top w:val="single" w:sz="6" w:space="0" w:color="auto"/>
              <w:left w:val="single" w:sz="2" w:space="0" w:color="auto"/>
              <w:bottom w:val="single" w:sz="6" w:space="0" w:color="auto"/>
              <w:right w:val="single" w:sz="6" w:space="0" w:color="auto"/>
            </w:tcBorders>
            <w:vAlign w:val="center"/>
          </w:tcPr>
          <w:p w14:paraId="7DB31DC0"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after="160" w:line="259" w:lineRule="auto"/>
              <w:ind w:left="360" w:hanging="360"/>
              <w:contextualSpacing/>
              <w:jc w:val="both"/>
              <w:rPr>
                <w:rFonts w:ascii="Calibri" w:eastAsia="Times New Roman" w:hAnsi="Calibri" w:cs="Calibri"/>
                <w:sz w:val="20"/>
                <w:szCs w:val="20"/>
                <w:bdr w:val="none" w:sz="0" w:space="0" w:color="auto"/>
              </w:rPr>
            </w:pPr>
            <w:r w:rsidRPr="00B44368">
              <w:rPr>
                <w:rFonts w:ascii="Calibri" w:eastAsia="Times New Roman" w:hAnsi="Calibri" w:cs="Calibri"/>
                <w:sz w:val="20"/>
                <w:szCs w:val="20"/>
                <w:bdr w:val="none" w:sz="0" w:space="0" w:color="auto"/>
              </w:rPr>
              <w:t>3.</w:t>
            </w:r>
            <w:r w:rsidRPr="00B44368">
              <w:rPr>
                <w:rFonts w:ascii="Calibri" w:eastAsia="Times New Roman" w:hAnsi="Calibri" w:cs="Calibri"/>
                <w:sz w:val="20"/>
                <w:szCs w:val="20"/>
                <w:bdr w:val="none" w:sz="0" w:space="0" w:color="auto"/>
              </w:rPr>
              <w:tab/>
              <w:t>A commitment to excellence and creativity and continuous improvement</w:t>
            </w:r>
          </w:p>
        </w:tc>
        <w:tc>
          <w:tcPr>
            <w:tcW w:w="1561" w:type="dxa"/>
            <w:tcBorders>
              <w:top w:val="single" w:sz="6" w:space="0" w:color="auto"/>
              <w:left w:val="single" w:sz="6" w:space="0" w:color="auto"/>
              <w:bottom w:val="single" w:sz="6" w:space="0" w:color="auto"/>
              <w:right w:val="single" w:sz="6" w:space="0" w:color="auto"/>
            </w:tcBorders>
            <w:vAlign w:val="center"/>
          </w:tcPr>
          <w:p w14:paraId="5B893BB2"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Essential</w:t>
            </w:r>
          </w:p>
        </w:tc>
        <w:tc>
          <w:tcPr>
            <w:tcW w:w="1620" w:type="dxa"/>
            <w:tcBorders>
              <w:top w:val="single" w:sz="6" w:space="0" w:color="auto"/>
              <w:left w:val="single" w:sz="6" w:space="0" w:color="auto"/>
              <w:bottom w:val="single" w:sz="6" w:space="0" w:color="auto"/>
              <w:right w:val="single" w:sz="2" w:space="0" w:color="auto"/>
            </w:tcBorders>
            <w:vAlign w:val="center"/>
          </w:tcPr>
          <w:p w14:paraId="3AC3F9B3"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A, I</w:t>
            </w:r>
          </w:p>
        </w:tc>
      </w:tr>
      <w:tr w:rsidR="00516F6E" w:rsidRPr="00B44368" w14:paraId="221D9C31" w14:textId="77777777" w:rsidTr="00B3061F">
        <w:trPr>
          <w:cantSplit/>
          <w:trHeight w:val="165"/>
        </w:trPr>
        <w:tc>
          <w:tcPr>
            <w:tcW w:w="6840" w:type="dxa"/>
            <w:tcBorders>
              <w:top w:val="single" w:sz="6" w:space="0" w:color="auto"/>
              <w:left w:val="single" w:sz="2" w:space="0" w:color="auto"/>
              <w:bottom w:val="single" w:sz="6" w:space="0" w:color="auto"/>
              <w:right w:val="single" w:sz="6" w:space="0" w:color="auto"/>
            </w:tcBorders>
            <w:vAlign w:val="center"/>
          </w:tcPr>
          <w:p w14:paraId="7596B608"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after="160" w:line="259" w:lineRule="auto"/>
              <w:ind w:left="360" w:hanging="360"/>
              <w:contextualSpacing/>
              <w:jc w:val="both"/>
              <w:rPr>
                <w:rFonts w:ascii="Calibri" w:eastAsia="Times New Roman" w:hAnsi="Calibri" w:cs="Calibri"/>
                <w:sz w:val="20"/>
                <w:szCs w:val="20"/>
                <w:bdr w:val="none" w:sz="0" w:space="0" w:color="auto"/>
              </w:rPr>
            </w:pPr>
            <w:r w:rsidRPr="00B44368">
              <w:rPr>
                <w:rFonts w:ascii="Calibri" w:eastAsia="Times New Roman" w:hAnsi="Calibri" w:cs="Calibri"/>
                <w:sz w:val="20"/>
                <w:szCs w:val="20"/>
                <w:bdr w:val="none" w:sz="0" w:space="0" w:color="auto"/>
              </w:rPr>
              <w:t>4.</w:t>
            </w:r>
            <w:r w:rsidRPr="00B44368">
              <w:rPr>
                <w:rFonts w:ascii="Calibri" w:eastAsia="Times New Roman" w:hAnsi="Calibri" w:cs="Calibri"/>
                <w:sz w:val="20"/>
                <w:szCs w:val="20"/>
                <w:bdr w:val="none" w:sz="0" w:space="0" w:color="auto"/>
              </w:rPr>
              <w:tab/>
              <w:t>The determination to promote equality and diversity throughout the Academy, including employment and service delivery</w:t>
            </w:r>
          </w:p>
        </w:tc>
        <w:tc>
          <w:tcPr>
            <w:tcW w:w="1561" w:type="dxa"/>
            <w:tcBorders>
              <w:top w:val="single" w:sz="6" w:space="0" w:color="auto"/>
              <w:left w:val="single" w:sz="6" w:space="0" w:color="auto"/>
              <w:bottom w:val="single" w:sz="6" w:space="0" w:color="auto"/>
              <w:right w:val="single" w:sz="6" w:space="0" w:color="auto"/>
            </w:tcBorders>
            <w:vAlign w:val="center"/>
          </w:tcPr>
          <w:p w14:paraId="31D25A7A"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Essential</w:t>
            </w:r>
          </w:p>
        </w:tc>
        <w:tc>
          <w:tcPr>
            <w:tcW w:w="1620" w:type="dxa"/>
            <w:tcBorders>
              <w:top w:val="single" w:sz="6" w:space="0" w:color="auto"/>
              <w:left w:val="single" w:sz="6" w:space="0" w:color="auto"/>
              <w:bottom w:val="single" w:sz="6" w:space="0" w:color="auto"/>
              <w:right w:val="single" w:sz="2" w:space="0" w:color="auto"/>
            </w:tcBorders>
            <w:vAlign w:val="center"/>
          </w:tcPr>
          <w:p w14:paraId="6DE5C0AD"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A, I</w:t>
            </w:r>
          </w:p>
        </w:tc>
      </w:tr>
      <w:tr w:rsidR="00516F6E" w:rsidRPr="00B44368" w14:paraId="7E8A27C4" w14:textId="77777777" w:rsidTr="00B3061F">
        <w:trPr>
          <w:cantSplit/>
          <w:trHeight w:val="165"/>
        </w:trPr>
        <w:tc>
          <w:tcPr>
            <w:tcW w:w="6840" w:type="dxa"/>
            <w:tcBorders>
              <w:top w:val="single" w:sz="6" w:space="0" w:color="auto"/>
              <w:left w:val="single" w:sz="2" w:space="0" w:color="auto"/>
              <w:bottom w:val="single" w:sz="2" w:space="0" w:color="auto"/>
              <w:right w:val="single" w:sz="6" w:space="0" w:color="auto"/>
            </w:tcBorders>
            <w:vAlign w:val="center"/>
          </w:tcPr>
          <w:p w14:paraId="64FDDAA4"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after="160" w:line="259" w:lineRule="auto"/>
              <w:ind w:left="360" w:hanging="360"/>
              <w:contextualSpacing/>
              <w:jc w:val="both"/>
              <w:rPr>
                <w:rFonts w:ascii="Calibri" w:eastAsia="Times New Roman" w:hAnsi="Calibri" w:cs="Calibri"/>
                <w:sz w:val="20"/>
                <w:szCs w:val="20"/>
                <w:bdr w:val="none" w:sz="0" w:space="0" w:color="auto"/>
              </w:rPr>
            </w:pPr>
            <w:r w:rsidRPr="00B44368">
              <w:rPr>
                <w:rFonts w:ascii="Calibri" w:eastAsia="Times New Roman" w:hAnsi="Calibri" w:cs="Calibri"/>
                <w:sz w:val="20"/>
                <w:szCs w:val="20"/>
                <w:bdr w:val="none" w:sz="0" w:space="0" w:color="auto"/>
              </w:rPr>
              <w:t xml:space="preserve">5.     </w:t>
            </w:r>
            <w:proofErr w:type="spellStart"/>
            <w:r w:rsidRPr="00B44368">
              <w:rPr>
                <w:rFonts w:ascii="Calibri" w:eastAsia="Times New Roman" w:hAnsi="Calibri" w:cs="Calibri"/>
                <w:sz w:val="20"/>
                <w:szCs w:val="20"/>
                <w:bdr w:val="none" w:sz="0" w:space="0" w:color="auto"/>
              </w:rPr>
              <w:t>Behaviours</w:t>
            </w:r>
            <w:proofErr w:type="spellEnd"/>
            <w:r w:rsidRPr="00B44368">
              <w:rPr>
                <w:rFonts w:ascii="Calibri" w:eastAsia="Times New Roman" w:hAnsi="Calibri" w:cs="Calibri"/>
                <w:sz w:val="20"/>
                <w:szCs w:val="20"/>
                <w:bdr w:val="none" w:sz="0" w:space="0" w:color="auto"/>
              </w:rPr>
              <w:t xml:space="preserve"> which support the core values of the MAC</w:t>
            </w:r>
          </w:p>
        </w:tc>
        <w:tc>
          <w:tcPr>
            <w:tcW w:w="1561" w:type="dxa"/>
            <w:tcBorders>
              <w:top w:val="single" w:sz="6" w:space="0" w:color="auto"/>
              <w:left w:val="single" w:sz="6" w:space="0" w:color="auto"/>
              <w:bottom w:val="single" w:sz="2" w:space="0" w:color="auto"/>
              <w:right w:val="single" w:sz="6" w:space="0" w:color="auto"/>
            </w:tcBorders>
            <w:vAlign w:val="center"/>
          </w:tcPr>
          <w:p w14:paraId="79B9B36B"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Essential</w:t>
            </w:r>
          </w:p>
        </w:tc>
        <w:tc>
          <w:tcPr>
            <w:tcW w:w="1620" w:type="dxa"/>
            <w:tcBorders>
              <w:top w:val="single" w:sz="6" w:space="0" w:color="auto"/>
              <w:left w:val="single" w:sz="6" w:space="0" w:color="auto"/>
              <w:bottom w:val="single" w:sz="2" w:space="0" w:color="auto"/>
              <w:right w:val="single" w:sz="2" w:space="0" w:color="auto"/>
            </w:tcBorders>
            <w:vAlign w:val="center"/>
          </w:tcPr>
          <w:p w14:paraId="64251B03" w14:textId="77777777" w:rsidR="00516F6E" w:rsidRPr="00B44368" w:rsidRDefault="00516F6E" w:rsidP="00B306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Times New Roman" w:hAnsi="Calibri" w:cs="Calibri"/>
                <w:sz w:val="20"/>
                <w:szCs w:val="20"/>
                <w:bdr w:val="none" w:sz="0" w:space="0" w:color="auto"/>
                <w:lang w:val="en-GB"/>
              </w:rPr>
            </w:pPr>
            <w:r w:rsidRPr="00B44368">
              <w:rPr>
                <w:rFonts w:ascii="Calibri" w:eastAsia="Times New Roman" w:hAnsi="Calibri" w:cs="Calibri"/>
                <w:sz w:val="20"/>
                <w:szCs w:val="20"/>
                <w:bdr w:val="none" w:sz="0" w:space="0" w:color="auto"/>
                <w:lang w:val="en-GB"/>
              </w:rPr>
              <w:t>A, I</w:t>
            </w:r>
          </w:p>
        </w:tc>
      </w:tr>
    </w:tbl>
    <w:p w14:paraId="152476B4" w14:textId="77777777" w:rsidR="00516F6E" w:rsidRPr="00B44368" w:rsidRDefault="00516F6E" w:rsidP="00516F6E">
      <w:pPr>
        <w:pStyle w:val="Default"/>
      </w:pPr>
    </w:p>
    <w:p w14:paraId="32EA8B78" w14:textId="77777777" w:rsidR="00516F6E" w:rsidRPr="00B44368" w:rsidRDefault="00516F6E" w:rsidP="00516F6E">
      <w:pPr>
        <w:pStyle w:val="Default"/>
      </w:pPr>
    </w:p>
    <w:p w14:paraId="6AF53749" w14:textId="77777777" w:rsidR="00516F6E" w:rsidRPr="00B44368" w:rsidRDefault="00516F6E" w:rsidP="00516F6E">
      <w:pPr>
        <w:pStyle w:val="Default"/>
      </w:pPr>
    </w:p>
    <w:p w14:paraId="7C6346A8" w14:textId="49570A50" w:rsidR="00CE11E5" w:rsidRPr="004310C7" w:rsidRDefault="00F93CC2" w:rsidP="00F93CC2">
      <w:pPr>
        <w:pStyle w:val="ListParagraph"/>
        <w:spacing w:after="0" w:line="240" w:lineRule="auto"/>
        <w:ind w:left="567"/>
        <w:jc w:val="both"/>
      </w:pPr>
      <w:r>
        <w:rPr>
          <w:b/>
          <w:szCs w:val="21"/>
        </w:rPr>
        <w:t xml:space="preserve"> </w:t>
      </w:r>
    </w:p>
    <w:sectPr w:rsidR="00CE11E5" w:rsidRPr="004310C7" w:rsidSect="009F3E84">
      <w:headerReference w:type="even" r:id="rId11"/>
      <w:headerReference w:type="default" r:id="rId12"/>
      <w:footerReference w:type="even" r:id="rId13"/>
      <w:footerReference w:type="default" r:id="rId14"/>
      <w:headerReference w:type="first" r:id="rId15"/>
      <w:footerReference w:type="first" r:id="rId16"/>
      <w:pgSz w:w="11906" w:h="16838"/>
      <w:pgMar w:top="3402" w:right="850" w:bottom="1800" w:left="850" w:header="1080" w:footer="10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CC2FB" w14:textId="77777777" w:rsidR="0011329D" w:rsidRDefault="0011329D">
      <w:r>
        <w:separator/>
      </w:r>
    </w:p>
  </w:endnote>
  <w:endnote w:type="continuationSeparator" w:id="0">
    <w:p w14:paraId="20BB705D" w14:textId="77777777" w:rsidR="0011329D" w:rsidRDefault="0011329D">
      <w:r>
        <w:continuationSeparator/>
      </w:r>
    </w:p>
  </w:endnote>
  <w:endnote w:type="continuationNotice" w:id="1">
    <w:p w14:paraId="0FF8BEAD" w14:textId="77777777" w:rsidR="0011329D" w:rsidRDefault="0011329D"/>
  </w:endnote>
  <w:endnote w:id="2">
    <w:p w14:paraId="5C56CA4D" w14:textId="77777777" w:rsidR="00516F6E" w:rsidRDefault="00516F6E" w:rsidP="00516F6E"/>
    <w:p w14:paraId="089BE3A3" w14:textId="77777777" w:rsidR="00516F6E" w:rsidRPr="002E4F85" w:rsidRDefault="00516F6E" w:rsidP="00516F6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venir Nex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venir Next Demi Bold">
    <w:altName w:val="Times New Roman"/>
    <w:charset w:val="00"/>
    <w:family w:val="swiss"/>
    <w:pitch w:val="variable"/>
    <w:sig w:usb0="800000AF" w:usb1="5000204A" w:usb2="00000000" w:usb3="00000000" w:csb0="0000009B" w:csb1="00000000"/>
  </w:font>
  <w:font w:name="Baskervill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289D6" w14:textId="77777777" w:rsidR="00BC4DD1" w:rsidRDefault="00BC4D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F0735" w14:textId="77777777" w:rsidR="00BC4DD1" w:rsidRDefault="00BC4D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A690F" w14:textId="77777777" w:rsidR="00BC4DD1" w:rsidRDefault="00BC4D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32F2E" w14:textId="77777777" w:rsidR="0011329D" w:rsidRDefault="0011329D">
      <w:r>
        <w:separator/>
      </w:r>
    </w:p>
  </w:footnote>
  <w:footnote w:type="continuationSeparator" w:id="0">
    <w:p w14:paraId="6A11A900" w14:textId="77777777" w:rsidR="0011329D" w:rsidRDefault="0011329D">
      <w:r>
        <w:continuationSeparator/>
      </w:r>
    </w:p>
  </w:footnote>
  <w:footnote w:type="continuationNotice" w:id="1">
    <w:p w14:paraId="454AEF3E" w14:textId="77777777" w:rsidR="0011329D" w:rsidRDefault="001132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4E86E" w14:textId="77777777" w:rsidR="00BC4DD1" w:rsidRDefault="00BC4D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346AD" w14:textId="76E1941B" w:rsidR="009F0146" w:rsidRDefault="00407D0C">
    <w:pPr>
      <w:pStyle w:val="Header"/>
    </w:pPr>
    <w:r>
      <w:rPr>
        <w:noProof/>
      </w:rPr>
      <w:drawing>
        <wp:anchor distT="0" distB="0" distL="114300" distR="114300" simplePos="0" relativeHeight="251658241" behindDoc="1" locked="0" layoutInCell="1" allowOverlap="1" wp14:anchorId="46FBCF43" wp14:editId="1711CF1A">
          <wp:simplePos x="0" y="0"/>
          <wp:positionH relativeFrom="page">
            <wp:align>right</wp:align>
          </wp:positionH>
          <wp:positionV relativeFrom="paragraph">
            <wp:posOffset>-685800</wp:posOffset>
          </wp:positionV>
          <wp:extent cx="7549608" cy="9101470"/>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14144"/>
                  <a:stretch/>
                </pic:blipFill>
                <pic:spPr bwMode="auto">
                  <a:xfrm>
                    <a:off x="0" y="0"/>
                    <a:ext cx="7549608" cy="9101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346AE" w14:textId="17535B08" w:rsidR="009F0146" w:rsidRDefault="00407D0C">
    <w:pPr>
      <w:pStyle w:val="Header"/>
    </w:pPr>
    <w:r>
      <w:rPr>
        <w:noProof/>
      </w:rPr>
      <w:drawing>
        <wp:anchor distT="0" distB="0" distL="114300" distR="114300" simplePos="0" relativeHeight="251658240" behindDoc="1" locked="0" layoutInCell="1" allowOverlap="1" wp14:anchorId="73D804BD" wp14:editId="0748B288">
          <wp:simplePos x="0" y="0"/>
          <wp:positionH relativeFrom="page">
            <wp:posOffset>-37191</wp:posOffset>
          </wp:positionH>
          <wp:positionV relativeFrom="paragraph">
            <wp:posOffset>-685800</wp:posOffset>
          </wp:positionV>
          <wp:extent cx="7587298" cy="1065382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298" cy="1065803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42B8B"/>
    <w:multiLevelType w:val="hybridMultilevel"/>
    <w:tmpl w:val="B1D6146E"/>
    <w:lvl w:ilvl="0" w:tplc="6EDA11F8">
      <w:start w:val="4"/>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0198608D"/>
    <w:multiLevelType w:val="hybridMultilevel"/>
    <w:tmpl w:val="78B68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86FBC"/>
    <w:multiLevelType w:val="hybridMultilevel"/>
    <w:tmpl w:val="9948C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08251B"/>
    <w:multiLevelType w:val="hybridMultilevel"/>
    <w:tmpl w:val="649C2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DE14EF"/>
    <w:multiLevelType w:val="hybridMultilevel"/>
    <w:tmpl w:val="95B8260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435C63B2"/>
    <w:multiLevelType w:val="hybridMultilevel"/>
    <w:tmpl w:val="4F8032E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FF52D2"/>
    <w:multiLevelType w:val="hybridMultilevel"/>
    <w:tmpl w:val="6E8A3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8E5C92"/>
    <w:multiLevelType w:val="hybridMultilevel"/>
    <w:tmpl w:val="2FA6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9908A5"/>
    <w:multiLevelType w:val="hybridMultilevel"/>
    <w:tmpl w:val="9BE8A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8021C3"/>
    <w:multiLevelType w:val="hybridMultilevel"/>
    <w:tmpl w:val="38C09F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5E0BD6"/>
    <w:multiLevelType w:val="hybridMultilevel"/>
    <w:tmpl w:val="B93E060E"/>
    <w:lvl w:ilvl="0" w:tplc="DC1A7FEA">
      <w:start w:val="1"/>
      <w:numFmt w:val="low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num w:numId="1" w16cid:durableId="121931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0853816">
    <w:abstractNumId w:val="10"/>
  </w:num>
  <w:num w:numId="3" w16cid:durableId="1521965667">
    <w:abstractNumId w:val="4"/>
  </w:num>
  <w:num w:numId="4" w16cid:durableId="1092045535">
    <w:abstractNumId w:val="0"/>
  </w:num>
  <w:num w:numId="5" w16cid:durableId="1379551391">
    <w:abstractNumId w:val="9"/>
  </w:num>
  <w:num w:numId="6" w16cid:durableId="768819523">
    <w:abstractNumId w:val="6"/>
  </w:num>
  <w:num w:numId="7" w16cid:durableId="2045598504">
    <w:abstractNumId w:val="5"/>
  </w:num>
  <w:num w:numId="8" w16cid:durableId="1328942279">
    <w:abstractNumId w:val="3"/>
  </w:num>
  <w:num w:numId="9" w16cid:durableId="1922787911">
    <w:abstractNumId w:val="2"/>
  </w:num>
  <w:num w:numId="10" w16cid:durableId="1722559629">
    <w:abstractNumId w:val="1"/>
  </w:num>
  <w:num w:numId="11" w16cid:durableId="1503931510">
    <w:abstractNumId w:val="8"/>
  </w:num>
  <w:num w:numId="12" w16cid:durableId="13117913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43A"/>
    <w:rsid w:val="0000512A"/>
    <w:rsid w:val="00091DA6"/>
    <w:rsid w:val="000D283C"/>
    <w:rsid w:val="000E68A3"/>
    <w:rsid w:val="0011329D"/>
    <w:rsid w:val="00122CA9"/>
    <w:rsid w:val="00126A6C"/>
    <w:rsid w:val="0018484C"/>
    <w:rsid w:val="001B7575"/>
    <w:rsid w:val="001C2171"/>
    <w:rsid w:val="001E3A33"/>
    <w:rsid w:val="001E4267"/>
    <w:rsid w:val="001E726E"/>
    <w:rsid w:val="00214147"/>
    <w:rsid w:val="002352BB"/>
    <w:rsid w:val="0029139E"/>
    <w:rsid w:val="00323352"/>
    <w:rsid w:val="00337359"/>
    <w:rsid w:val="00407D0C"/>
    <w:rsid w:val="004310C7"/>
    <w:rsid w:val="00497A74"/>
    <w:rsid w:val="004E0F65"/>
    <w:rsid w:val="00516F6E"/>
    <w:rsid w:val="00585DFC"/>
    <w:rsid w:val="005C1CAB"/>
    <w:rsid w:val="005C7F4E"/>
    <w:rsid w:val="005D75F7"/>
    <w:rsid w:val="006C47CF"/>
    <w:rsid w:val="006C66AD"/>
    <w:rsid w:val="006C7837"/>
    <w:rsid w:val="00726B01"/>
    <w:rsid w:val="0075188F"/>
    <w:rsid w:val="007774A7"/>
    <w:rsid w:val="0079598E"/>
    <w:rsid w:val="00804BD3"/>
    <w:rsid w:val="008B421F"/>
    <w:rsid w:val="008D54A7"/>
    <w:rsid w:val="008E55BF"/>
    <w:rsid w:val="008F1AE2"/>
    <w:rsid w:val="008F7E41"/>
    <w:rsid w:val="009309AD"/>
    <w:rsid w:val="00941A1B"/>
    <w:rsid w:val="009559E6"/>
    <w:rsid w:val="009B11FC"/>
    <w:rsid w:val="009F0146"/>
    <w:rsid w:val="009F32C6"/>
    <w:rsid w:val="009F3E84"/>
    <w:rsid w:val="00A410E4"/>
    <w:rsid w:val="00A72972"/>
    <w:rsid w:val="00A913E3"/>
    <w:rsid w:val="00AC07F0"/>
    <w:rsid w:val="00AD12EB"/>
    <w:rsid w:val="00AD39F2"/>
    <w:rsid w:val="00AD5570"/>
    <w:rsid w:val="00BC4DD1"/>
    <w:rsid w:val="00C61E41"/>
    <w:rsid w:val="00C9343A"/>
    <w:rsid w:val="00CC6F35"/>
    <w:rsid w:val="00CD2B58"/>
    <w:rsid w:val="00CE11E5"/>
    <w:rsid w:val="00CE14FF"/>
    <w:rsid w:val="00D30A84"/>
    <w:rsid w:val="00DB3D8E"/>
    <w:rsid w:val="00DC40A3"/>
    <w:rsid w:val="00DE26DB"/>
    <w:rsid w:val="00DE3E08"/>
    <w:rsid w:val="00EA284B"/>
    <w:rsid w:val="00EA7D88"/>
    <w:rsid w:val="00F145B5"/>
    <w:rsid w:val="00F4745C"/>
    <w:rsid w:val="00F855D4"/>
    <w:rsid w:val="00F90FF4"/>
    <w:rsid w:val="00F93C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34682"/>
  <w15:docId w15:val="{11340C04-A5E3-46F9-9304-B72A83D54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Addressee">
    <w:name w:val="Addressee"/>
    <w:rPr>
      <w:rFonts w:ascii="Avenir Next" w:hAnsi="Avenir Next" w:cs="Arial Unicode MS"/>
      <w:color w:val="000000"/>
    </w:rPr>
  </w:style>
  <w:style w:type="paragraph" w:styleId="Header">
    <w:name w:val="header"/>
    <w:basedOn w:val="Normal"/>
    <w:link w:val="HeaderChar"/>
    <w:uiPriority w:val="99"/>
    <w:unhideWhenUsed/>
    <w:rsid w:val="009F0146"/>
    <w:pPr>
      <w:tabs>
        <w:tab w:val="center" w:pos="4513"/>
        <w:tab w:val="right" w:pos="9026"/>
      </w:tabs>
    </w:pPr>
  </w:style>
  <w:style w:type="character" w:customStyle="1" w:styleId="HeaderChar">
    <w:name w:val="Header Char"/>
    <w:basedOn w:val="DefaultParagraphFont"/>
    <w:link w:val="Header"/>
    <w:uiPriority w:val="99"/>
    <w:rsid w:val="009F0146"/>
    <w:rPr>
      <w:sz w:val="24"/>
      <w:szCs w:val="24"/>
      <w:lang w:val="en-US" w:eastAsia="en-US"/>
    </w:rPr>
  </w:style>
  <w:style w:type="paragraph" w:styleId="Footer">
    <w:name w:val="footer"/>
    <w:basedOn w:val="Normal"/>
    <w:link w:val="FooterChar"/>
    <w:uiPriority w:val="99"/>
    <w:unhideWhenUsed/>
    <w:rsid w:val="009F0146"/>
    <w:pPr>
      <w:tabs>
        <w:tab w:val="center" w:pos="4513"/>
        <w:tab w:val="right" w:pos="9026"/>
      </w:tabs>
    </w:pPr>
  </w:style>
  <w:style w:type="character" w:customStyle="1" w:styleId="FooterChar">
    <w:name w:val="Footer Char"/>
    <w:basedOn w:val="DefaultParagraphFont"/>
    <w:link w:val="Footer"/>
    <w:uiPriority w:val="99"/>
    <w:rsid w:val="009F0146"/>
    <w:rPr>
      <w:sz w:val="24"/>
      <w:szCs w:val="24"/>
      <w:lang w:val="en-US" w:eastAsia="en-US"/>
    </w:rPr>
  </w:style>
  <w:style w:type="table" w:styleId="TableGrid">
    <w:name w:val="Table Grid"/>
    <w:basedOn w:val="TableNormal"/>
    <w:uiPriority w:val="39"/>
    <w:rsid w:val="006C66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uiPriority w:val="99"/>
    <w:rsid w:val="002352BB"/>
    <w:pPr>
      <w:pBdr>
        <w:top w:val="none" w:sz="0" w:space="0" w:color="auto"/>
        <w:left w:val="none" w:sz="0" w:space="0" w:color="auto"/>
        <w:bottom w:val="none" w:sz="0" w:space="0" w:color="auto"/>
        <w:right w:val="none" w:sz="0" w:space="0" w:color="auto"/>
        <w:between w:val="none" w:sz="0" w:space="0" w:color="auto"/>
        <w:bar w:val="none" w:sz="0" w:color="auto"/>
      </w:pBdr>
      <w:spacing w:after="40"/>
      <w:ind w:firstLine="720"/>
      <w:jc w:val="both"/>
    </w:pPr>
    <w:rPr>
      <w:rFonts w:ascii="Arial" w:eastAsia="Times New Roman" w:hAnsi="Arial" w:cs="Arial"/>
      <w:bdr w:val="none" w:sz="0" w:space="0" w:color="auto"/>
      <w:lang w:val="en-GB"/>
    </w:rPr>
  </w:style>
  <w:style w:type="paragraph" w:styleId="BodyText">
    <w:name w:val="Body Text"/>
    <w:basedOn w:val="Normal"/>
    <w:link w:val="BodyTextChar"/>
    <w:rsid w:val="00726B01"/>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Arial" w:eastAsia="Times New Roman" w:hAnsi="Arial"/>
      <w:sz w:val="22"/>
      <w:szCs w:val="20"/>
      <w:bdr w:val="none" w:sz="0" w:space="0" w:color="auto"/>
      <w:lang w:val="en-GB"/>
    </w:rPr>
  </w:style>
  <w:style w:type="character" w:customStyle="1" w:styleId="BodyTextChar">
    <w:name w:val="Body Text Char"/>
    <w:basedOn w:val="DefaultParagraphFont"/>
    <w:link w:val="BodyText"/>
    <w:rsid w:val="00726B01"/>
    <w:rPr>
      <w:rFonts w:ascii="Arial" w:eastAsia="Times New Roman" w:hAnsi="Arial"/>
      <w:sz w:val="22"/>
      <w:bdr w:val="none" w:sz="0" w:space="0" w:color="auto"/>
      <w:lang w:eastAsia="en-US"/>
    </w:rPr>
  </w:style>
  <w:style w:type="paragraph" w:customStyle="1" w:styleId="paragraph">
    <w:name w:val="paragraph"/>
    <w:basedOn w:val="Normal"/>
    <w:rsid w:val="00A7297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DefaultParagraphFont"/>
    <w:rsid w:val="00A72972"/>
  </w:style>
  <w:style w:type="character" w:customStyle="1" w:styleId="eop">
    <w:name w:val="eop"/>
    <w:basedOn w:val="DefaultParagraphFont"/>
    <w:rsid w:val="00A72972"/>
  </w:style>
  <w:style w:type="character" w:customStyle="1" w:styleId="spellingerrorsuperscript">
    <w:name w:val="spellingerrorsuperscript"/>
    <w:basedOn w:val="DefaultParagraphFont"/>
    <w:rsid w:val="00A72972"/>
  </w:style>
  <w:style w:type="paragraph" w:styleId="ListParagraph">
    <w:name w:val="List Paragraph"/>
    <w:basedOn w:val="Normal"/>
    <w:uiPriority w:val="34"/>
    <w:qFormat/>
    <w:rsid w:val="00CC6F3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Arial" w:eastAsia="Calibri" w:hAnsi="Arial" w:cs="Arial"/>
      <w:sz w:val="21"/>
      <w:szCs w:val="22"/>
      <w:bdr w:val="none" w:sz="0" w:space="0" w:color="auto"/>
      <w:lang w:val="en-GB"/>
    </w:rPr>
  </w:style>
  <w:style w:type="paragraph" w:customStyle="1" w:styleId="Default">
    <w:name w:val="Default"/>
    <w:rsid w:val="00516F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516F6E"/>
    <w:rPr>
      <w:sz w:val="20"/>
      <w:szCs w:val="20"/>
    </w:rPr>
  </w:style>
  <w:style w:type="character" w:customStyle="1" w:styleId="EndnoteTextChar">
    <w:name w:val="Endnote Text Char"/>
    <w:basedOn w:val="DefaultParagraphFont"/>
    <w:link w:val="EndnoteText"/>
    <w:uiPriority w:val="99"/>
    <w:semiHidden/>
    <w:rsid w:val="00516F6E"/>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828261">
      <w:bodyDiv w:val="1"/>
      <w:marLeft w:val="0"/>
      <w:marRight w:val="0"/>
      <w:marTop w:val="0"/>
      <w:marBottom w:val="0"/>
      <w:divBdr>
        <w:top w:val="none" w:sz="0" w:space="0" w:color="auto"/>
        <w:left w:val="none" w:sz="0" w:space="0" w:color="auto"/>
        <w:bottom w:val="none" w:sz="0" w:space="0" w:color="auto"/>
        <w:right w:val="none" w:sz="0" w:space="0" w:color="auto"/>
      </w:divBdr>
      <w:divsChild>
        <w:div w:id="420612480">
          <w:marLeft w:val="0"/>
          <w:marRight w:val="0"/>
          <w:marTop w:val="0"/>
          <w:marBottom w:val="0"/>
          <w:divBdr>
            <w:top w:val="none" w:sz="0" w:space="0" w:color="auto"/>
            <w:left w:val="none" w:sz="0" w:space="0" w:color="auto"/>
            <w:bottom w:val="none" w:sz="0" w:space="0" w:color="auto"/>
            <w:right w:val="none" w:sz="0" w:space="0" w:color="auto"/>
          </w:divBdr>
        </w:div>
        <w:div w:id="2126994415">
          <w:marLeft w:val="0"/>
          <w:marRight w:val="0"/>
          <w:marTop w:val="0"/>
          <w:marBottom w:val="0"/>
          <w:divBdr>
            <w:top w:val="none" w:sz="0" w:space="0" w:color="auto"/>
            <w:left w:val="none" w:sz="0" w:space="0" w:color="auto"/>
            <w:bottom w:val="none" w:sz="0" w:space="0" w:color="auto"/>
            <w:right w:val="none" w:sz="0" w:space="0" w:color="auto"/>
          </w:divBdr>
        </w:div>
        <w:div w:id="1968657034">
          <w:marLeft w:val="0"/>
          <w:marRight w:val="0"/>
          <w:marTop w:val="0"/>
          <w:marBottom w:val="0"/>
          <w:divBdr>
            <w:top w:val="none" w:sz="0" w:space="0" w:color="auto"/>
            <w:left w:val="none" w:sz="0" w:space="0" w:color="auto"/>
            <w:bottom w:val="none" w:sz="0" w:space="0" w:color="auto"/>
            <w:right w:val="none" w:sz="0" w:space="0" w:color="auto"/>
          </w:divBdr>
        </w:div>
        <w:div w:id="533468656">
          <w:marLeft w:val="0"/>
          <w:marRight w:val="0"/>
          <w:marTop w:val="0"/>
          <w:marBottom w:val="0"/>
          <w:divBdr>
            <w:top w:val="none" w:sz="0" w:space="0" w:color="auto"/>
            <w:left w:val="none" w:sz="0" w:space="0" w:color="auto"/>
            <w:bottom w:val="none" w:sz="0" w:space="0" w:color="auto"/>
            <w:right w:val="none" w:sz="0" w:space="0" w:color="auto"/>
          </w:divBdr>
        </w:div>
        <w:div w:id="328295799">
          <w:marLeft w:val="0"/>
          <w:marRight w:val="0"/>
          <w:marTop w:val="0"/>
          <w:marBottom w:val="0"/>
          <w:divBdr>
            <w:top w:val="none" w:sz="0" w:space="0" w:color="auto"/>
            <w:left w:val="none" w:sz="0" w:space="0" w:color="auto"/>
            <w:bottom w:val="none" w:sz="0" w:space="0" w:color="auto"/>
            <w:right w:val="none" w:sz="0" w:space="0" w:color="auto"/>
          </w:divBdr>
        </w:div>
        <w:div w:id="815797307">
          <w:marLeft w:val="0"/>
          <w:marRight w:val="0"/>
          <w:marTop w:val="0"/>
          <w:marBottom w:val="0"/>
          <w:divBdr>
            <w:top w:val="none" w:sz="0" w:space="0" w:color="auto"/>
            <w:left w:val="none" w:sz="0" w:space="0" w:color="auto"/>
            <w:bottom w:val="none" w:sz="0" w:space="0" w:color="auto"/>
            <w:right w:val="none" w:sz="0" w:space="0" w:color="auto"/>
          </w:divBdr>
        </w:div>
        <w:div w:id="415978839">
          <w:marLeft w:val="0"/>
          <w:marRight w:val="0"/>
          <w:marTop w:val="0"/>
          <w:marBottom w:val="0"/>
          <w:divBdr>
            <w:top w:val="none" w:sz="0" w:space="0" w:color="auto"/>
            <w:left w:val="none" w:sz="0" w:space="0" w:color="auto"/>
            <w:bottom w:val="none" w:sz="0" w:space="0" w:color="auto"/>
            <w:right w:val="none" w:sz="0" w:space="0" w:color="auto"/>
          </w:divBdr>
        </w:div>
        <w:div w:id="506099979">
          <w:marLeft w:val="0"/>
          <w:marRight w:val="0"/>
          <w:marTop w:val="0"/>
          <w:marBottom w:val="0"/>
          <w:divBdr>
            <w:top w:val="none" w:sz="0" w:space="0" w:color="auto"/>
            <w:left w:val="none" w:sz="0" w:space="0" w:color="auto"/>
            <w:bottom w:val="none" w:sz="0" w:space="0" w:color="auto"/>
            <w:right w:val="none" w:sz="0" w:space="0" w:color="auto"/>
          </w:divBdr>
        </w:div>
        <w:div w:id="1039015884">
          <w:marLeft w:val="0"/>
          <w:marRight w:val="0"/>
          <w:marTop w:val="0"/>
          <w:marBottom w:val="0"/>
          <w:divBdr>
            <w:top w:val="none" w:sz="0" w:space="0" w:color="auto"/>
            <w:left w:val="none" w:sz="0" w:space="0" w:color="auto"/>
            <w:bottom w:val="none" w:sz="0" w:space="0" w:color="auto"/>
            <w:right w:val="none" w:sz="0" w:space="0" w:color="auto"/>
          </w:divBdr>
        </w:div>
        <w:div w:id="1616058609">
          <w:marLeft w:val="0"/>
          <w:marRight w:val="0"/>
          <w:marTop w:val="0"/>
          <w:marBottom w:val="0"/>
          <w:divBdr>
            <w:top w:val="none" w:sz="0" w:space="0" w:color="auto"/>
            <w:left w:val="none" w:sz="0" w:space="0" w:color="auto"/>
            <w:bottom w:val="none" w:sz="0" w:space="0" w:color="auto"/>
            <w:right w:val="none" w:sz="0" w:space="0" w:color="auto"/>
          </w:divBdr>
        </w:div>
        <w:div w:id="1963146886">
          <w:marLeft w:val="0"/>
          <w:marRight w:val="0"/>
          <w:marTop w:val="0"/>
          <w:marBottom w:val="0"/>
          <w:divBdr>
            <w:top w:val="none" w:sz="0" w:space="0" w:color="auto"/>
            <w:left w:val="none" w:sz="0" w:space="0" w:color="auto"/>
            <w:bottom w:val="none" w:sz="0" w:space="0" w:color="auto"/>
            <w:right w:val="none" w:sz="0" w:space="0" w:color="auto"/>
          </w:divBdr>
        </w:div>
        <w:div w:id="874000207">
          <w:marLeft w:val="0"/>
          <w:marRight w:val="0"/>
          <w:marTop w:val="0"/>
          <w:marBottom w:val="0"/>
          <w:divBdr>
            <w:top w:val="none" w:sz="0" w:space="0" w:color="auto"/>
            <w:left w:val="none" w:sz="0" w:space="0" w:color="auto"/>
            <w:bottom w:val="none" w:sz="0" w:space="0" w:color="auto"/>
            <w:right w:val="none" w:sz="0" w:space="0" w:color="auto"/>
          </w:divBdr>
        </w:div>
        <w:div w:id="1902709490">
          <w:marLeft w:val="0"/>
          <w:marRight w:val="0"/>
          <w:marTop w:val="0"/>
          <w:marBottom w:val="0"/>
          <w:divBdr>
            <w:top w:val="none" w:sz="0" w:space="0" w:color="auto"/>
            <w:left w:val="none" w:sz="0" w:space="0" w:color="auto"/>
            <w:bottom w:val="none" w:sz="0" w:space="0" w:color="auto"/>
            <w:right w:val="none" w:sz="0" w:space="0" w:color="auto"/>
          </w:divBdr>
        </w:div>
        <w:div w:id="2017072225">
          <w:marLeft w:val="0"/>
          <w:marRight w:val="0"/>
          <w:marTop w:val="0"/>
          <w:marBottom w:val="0"/>
          <w:divBdr>
            <w:top w:val="none" w:sz="0" w:space="0" w:color="auto"/>
            <w:left w:val="none" w:sz="0" w:space="0" w:color="auto"/>
            <w:bottom w:val="none" w:sz="0" w:space="0" w:color="auto"/>
            <w:right w:val="none" w:sz="0" w:space="0" w:color="auto"/>
          </w:divBdr>
        </w:div>
        <w:div w:id="1423528101">
          <w:marLeft w:val="0"/>
          <w:marRight w:val="0"/>
          <w:marTop w:val="0"/>
          <w:marBottom w:val="0"/>
          <w:divBdr>
            <w:top w:val="none" w:sz="0" w:space="0" w:color="auto"/>
            <w:left w:val="none" w:sz="0" w:space="0" w:color="auto"/>
            <w:bottom w:val="none" w:sz="0" w:space="0" w:color="auto"/>
            <w:right w:val="none" w:sz="0" w:space="0" w:color="auto"/>
          </w:divBdr>
        </w:div>
        <w:div w:id="1937394974">
          <w:marLeft w:val="0"/>
          <w:marRight w:val="0"/>
          <w:marTop w:val="0"/>
          <w:marBottom w:val="0"/>
          <w:divBdr>
            <w:top w:val="none" w:sz="0" w:space="0" w:color="auto"/>
            <w:left w:val="none" w:sz="0" w:space="0" w:color="auto"/>
            <w:bottom w:val="none" w:sz="0" w:space="0" w:color="auto"/>
            <w:right w:val="none" w:sz="0" w:space="0" w:color="auto"/>
          </w:divBdr>
        </w:div>
        <w:div w:id="516702773">
          <w:marLeft w:val="0"/>
          <w:marRight w:val="0"/>
          <w:marTop w:val="0"/>
          <w:marBottom w:val="0"/>
          <w:divBdr>
            <w:top w:val="none" w:sz="0" w:space="0" w:color="auto"/>
            <w:left w:val="none" w:sz="0" w:space="0" w:color="auto"/>
            <w:bottom w:val="none" w:sz="0" w:space="0" w:color="auto"/>
            <w:right w:val="none" w:sz="0" w:space="0" w:color="auto"/>
          </w:divBdr>
        </w:div>
        <w:div w:id="1965186937">
          <w:marLeft w:val="0"/>
          <w:marRight w:val="0"/>
          <w:marTop w:val="0"/>
          <w:marBottom w:val="0"/>
          <w:divBdr>
            <w:top w:val="none" w:sz="0" w:space="0" w:color="auto"/>
            <w:left w:val="none" w:sz="0" w:space="0" w:color="auto"/>
            <w:bottom w:val="none" w:sz="0" w:space="0" w:color="auto"/>
            <w:right w:val="none" w:sz="0" w:space="0" w:color="auto"/>
          </w:divBdr>
        </w:div>
        <w:div w:id="1009798070">
          <w:marLeft w:val="0"/>
          <w:marRight w:val="0"/>
          <w:marTop w:val="0"/>
          <w:marBottom w:val="0"/>
          <w:divBdr>
            <w:top w:val="none" w:sz="0" w:space="0" w:color="auto"/>
            <w:left w:val="none" w:sz="0" w:space="0" w:color="auto"/>
            <w:bottom w:val="none" w:sz="0" w:space="0" w:color="auto"/>
            <w:right w:val="none" w:sz="0" w:space="0" w:color="auto"/>
          </w:divBdr>
        </w:div>
        <w:div w:id="431365763">
          <w:marLeft w:val="0"/>
          <w:marRight w:val="0"/>
          <w:marTop w:val="0"/>
          <w:marBottom w:val="0"/>
          <w:divBdr>
            <w:top w:val="none" w:sz="0" w:space="0" w:color="auto"/>
            <w:left w:val="none" w:sz="0" w:space="0" w:color="auto"/>
            <w:bottom w:val="none" w:sz="0" w:space="0" w:color="auto"/>
            <w:right w:val="none" w:sz="0" w:space="0" w:color="auto"/>
          </w:divBdr>
        </w:div>
        <w:div w:id="657080197">
          <w:marLeft w:val="0"/>
          <w:marRight w:val="0"/>
          <w:marTop w:val="0"/>
          <w:marBottom w:val="0"/>
          <w:divBdr>
            <w:top w:val="none" w:sz="0" w:space="0" w:color="auto"/>
            <w:left w:val="none" w:sz="0" w:space="0" w:color="auto"/>
            <w:bottom w:val="none" w:sz="0" w:space="0" w:color="auto"/>
            <w:right w:val="none" w:sz="0" w:space="0" w:color="auto"/>
          </w:divBdr>
        </w:div>
        <w:div w:id="1709448555">
          <w:marLeft w:val="0"/>
          <w:marRight w:val="0"/>
          <w:marTop w:val="0"/>
          <w:marBottom w:val="0"/>
          <w:divBdr>
            <w:top w:val="none" w:sz="0" w:space="0" w:color="auto"/>
            <w:left w:val="none" w:sz="0" w:space="0" w:color="auto"/>
            <w:bottom w:val="none" w:sz="0" w:space="0" w:color="auto"/>
            <w:right w:val="none" w:sz="0" w:space="0" w:color="auto"/>
          </w:divBdr>
        </w:div>
        <w:div w:id="322006041">
          <w:marLeft w:val="0"/>
          <w:marRight w:val="0"/>
          <w:marTop w:val="0"/>
          <w:marBottom w:val="0"/>
          <w:divBdr>
            <w:top w:val="none" w:sz="0" w:space="0" w:color="auto"/>
            <w:left w:val="none" w:sz="0" w:space="0" w:color="auto"/>
            <w:bottom w:val="none" w:sz="0" w:space="0" w:color="auto"/>
            <w:right w:val="none" w:sz="0" w:space="0" w:color="auto"/>
          </w:divBdr>
        </w:div>
        <w:div w:id="643585118">
          <w:marLeft w:val="0"/>
          <w:marRight w:val="0"/>
          <w:marTop w:val="0"/>
          <w:marBottom w:val="0"/>
          <w:divBdr>
            <w:top w:val="none" w:sz="0" w:space="0" w:color="auto"/>
            <w:left w:val="none" w:sz="0" w:space="0" w:color="auto"/>
            <w:bottom w:val="none" w:sz="0" w:space="0" w:color="auto"/>
            <w:right w:val="none" w:sz="0" w:space="0" w:color="auto"/>
          </w:divBdr>
        </w:div>
        <w:div w:id="1248805803">
          <w:marLeft w:val="0"/>
          <w:marRight w:val="0"/>
          <w:marTop w:val="0"/>
          <w:marBottom w:val="0"/>
          <w:divBdr>
            <w:top w:val="none" w:sz="0" w:space="0" w:color="auto"/>
            <w:left w:val="none" w:sz="0" w:space="0" w:color="auto"/>
            <w:bottom w:val="none" w:sz="0" w:space="0" w:color="auto"/>
            <w:right w:val="none" w:sz="0" w:space="0" w:color="auto"/>
          </w:divBdr>
        </w:div>
      </w:divsChild>
    </w:div>
    <w:div w:id="766344506">
      <w:bodyDiv w:val="1"/>
      <w:marLeft w:val="0"/>
      <w:marRight w:val="0"/>
      <w:marTop w:val="0"/>
      <w:marBottom w:val="0"/>
      <w:divBdr>
        <w:top w:val="none" w:sz="0" w:space="0" w:color="auto"/>
        <w:left w:val="none" w:sz="0" w:space="0" w:color="auto"/>
        <w:bottom w:val="none" w:sz="0" w:space="0" w:color="auto"/>
        <w:right w:val="none" w:sz="0" w:space="0" w:color="auto"/>
      </w:divBdr>
    </w:div>
    <w:div w:id="1043138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therO'Sullivan\OneDrive%20-%20The%20Romero%20Catholic%20Academy(1)\Marketing%20&amp;%20Communications\Marketing\Romero%20Stationary\Romero%20Digital%20Letterhead%20-%20Template.dotx" TargetMode="External"/></Relationships>
</file>

<file path=word/theme/theme1.xml><?xml version="1.0" encoding="utf-8"?>
<a:theme xmlns:a="http://schemas.openxmlformats.org/drawingml/2006/main" name="03_Theme_Letter">
  <a:themeElements>
    <a:clrScheme name="03_Theme_Letter">
      <a:dk1>
        <a:srgbClr val="000000"/>
      </a:dk1>
      <a:lt1>
        <a:srgbClr val="FFFFFF"/>
      </a:lt1>
      <a:dk2>
        <a:srgbClr val="444444"/>
      </a:dk2>
      <a:lt2>
        <a:srgbClr val="AAAAAA"/>
      </a:lt2>
      <a:accent1>
        <a:srgbClr val="0091C2"/>
      </a:accent1>
      <a:accent2>
        <a:srgbClr val="5EA03C"/>
      </a:accent2>
      <a:accent3>
        <a:srgbClr val="E5B400"/>
      </a:accent3>
      <a:accent4>
        <a:srgbClr val="E55F00"/>
      </a:accent4>
      <a:accent5>
        <a:srgbClr val="E63A11"/>
      </a:accent5>
      <a:accent6>
        <a:srgbClr val="6822AA"/>
      </a:accent6>
      <a:hlink>
        <a:srgbClr val="0000FF"/>
      </a:hlink>
      <a:folHlink>
        <a:srgbClr val="FF00FF"/>
      </a:folHlink>
    </a:clrScheme>
    <a:fontScheme name="03_Theme_Letter">
      <a:majorFont>
        <a:latin typeface="Baskerville"/>
        <a:ea typeface="Baskerville"/>
        <a:cs typeface="Baskerville"/>
      </a:majorFont>
      <a:minorFont>
        <a:latin typeface="Avenir Next Demi Bold"/>
        <a:ea typeface="Avenir Next Demi Bold"/>
        <a:cs typeface="Avenir Next Demi Bold"/>
      </a:minorFont>
    </a:fontScheme>
    <a:fmtScheme name="03_Theme_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3">
            <a:lumOff val="478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1" u="none" strike="noStrike" cap="none" spc="0" normalizeH="0" baseline="0">
            <a:ln>
              <a:noFill/>
            </a:ln>
            <a:solidFill>
              <a:srgbClr val="222222"/>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1000" b="0" i="0" u="none" strike="noStrike" cap="none" spc="0" normalizeH="0" baseline="0">
            <a:ln>
              <a:noFill/>
            </a:ln>
            <a:solidFill>
              <a:srgbClr val="000000"/>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1a61226-8be0-45e8-8a2f-d492b91469eb" xsi:nil="true"/>
    <lcf76f155ced4ddcb4097134ff3c332f xmlns="39035188-8ed4-4962-a152-f3903f614f94">
      <Terms xmlns="http://schemas.microsoft.com/office/infopath/2007/PartnerControls"/>
    </lcf76f155ced4ddcb4097134ff3c332f>
    <SharedWithUsers xmlns="51a61226-8be0-45e8-8a2f-d492b91469eb">
      <UserInfo>
        <DisplayName>Helen Quinn</DisplayName>
        <AccountId>26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E6605D9BCAB624584850E03270EAC52" ma:contentTypeVersion="18" ma:contentTypeDescription="Create a new document." ma:contentTypeScope="" ma:versionID="83d113fbfb73dfdd58d1c0d666d8b004">
  <xsd:schema xmlns:xsd="http://www.w3.org/2001/XMLSchema" xmlns:xs="http://www.w3.org/2001/XMLSchema" xmlns:p="http://schemas.microsoft.com/office/2006/metadata/properties" xmlns:ns2="39035188-8ed4-4962-a152-f3903f614f94" xmlns:ns3="51a61226-8be0-45e8-8a2f-d492b91469eb" targetNamespace="http://schemas.microsoft.com/office/2006/metadata/properties" ma:root="true" ma:fieldsID="597dad01b991bbe62637513be2d5ae7f" ns2:_="" ns3:_="">
    <xsd:import namespace="39035188-8ed4-4962-a152-f3903f614f94"/>
    <xsd:import namespace="51a61226-8be0-45e8-8a2f-d492b91469eb"/>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035188-8ed4-4962-a152-f3903f614f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395dce4-b941-4189-86a2-c12f876b648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a61226-8be0-45e8-8a2f-d492b91469e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9fb5fbe-62ad-4ab4-ba24-a93fda148087}" ma:internalName="TaxCatchAll" ma:showField="CatchAllData" ma:web="51a61226-8be0-45e8-8a2f-d492b91469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810A66-C9F1-464D-8EEA-49EB7F90CCF6}">
  <ds:schemaRefs>
    <ds:schemaRef ds:uri="http://schemas.openxmlformats.org/officeDocument/2006/bibliography"/>
  </ds:schemaRefs>
</ds:datastoreItem>
</file>

<file path=customXml/itemProps2.xml><?xml version="1.0" encoding="utf-8"?>
<ds:datastoreItem xmlns:ds="http://schemas.openxmlformats.org/officeDocument/2006/customXml" ds:itemID="{D6117680-3356-4B2C-B5DD-7D82E1B8E067}">
  <ds:schemaRefs>
    <ds:schemaRef ds:uri="http://schemas.microsoft.com/office/2006/metadata/properties"/>
    <ds:schemaRef ds:uri="http://schemas.microsoft.com/office/infopath/2007/PartnerControls"/>
    <ds:schemaRef ds:uri="51a61226-8be0-45e8-8a2f-d492b91469eb"/>
    <ds:schemaRef ds:uri="39035188-8ed4-4962-a152-f3903f614f94"/>
  </ds:schemaRefs>
</ds:datastoreItem>
</file>

<file path=customXml/itemProps3.xml><?xml version="1.0" encoding="utf-8"?>
<ds:datastoreItem xmlns:ds="http://schemas.openxmlformats.org/officeDocument/2006/customXml" ds:itemID="{17D93683-FAEF-4B10-8D4A-F0BDF18BC48E}">
  <ds:schemaRefs>
    <ds:schemaRef ds:uri="http://schemas.microsoft.com/sharepoint/v3/contenttype/forms"/>
  </ds:schemaRefs>
</ds:datastoreItem>
</file>

<file path=customXml/itemProps4.xml><?xml version="1.0" encoding="utf-8"?>
<ds:datastoreItem xmlns:ds="http://schemas.openxmlformats.org/officeDocument/2006/customXml" ds:itemID="{A5288C9A-5AC5-481F-9D5E-5CBB6F9C1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035188-8ed4-4962-a152-f3903f614f94"/>
    <ds:schemaRef ds:uri="51a61226-8be0-45e8-8a2f-d492b9146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Romero Digital Letterhead - Template</Template>
  <TotalTime>1</TotalTime>
  <Pages>6</Pages>
  <Words>1472</Words>
  <Characters>8392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 O'Sullivan</dc:creator>
  <cp:lastModifiedBy>Angelika Czaja</cp:lastModifiedBy>
  <cp:revision>3</cp:revision>
  <dcterms:created xsi:type="dcterms:W3CDTF">2026-04-24T09:22:00Z</dcterms:created>
  <dcterms:modified xsi:type="dcterms:W3CDTF">2026-04-24T12:57:00Z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0x0101000E6605D9BCAB624584850E03270EAC52</vt:lpwstr>
  </property>
  <property fmtid="{D5CDD505-2E9C-101B-9397-08002B2CF9AE}" pid="3" name="MediaServiceImageTags">
    <vt:lpwstr/>
  </property>
  <property fmtid="{D5CDD505-2E9C-101B-9397-08002B2CF9AE}" pid="4" name="MSIP_Label_c8647682-67e2-4375-810b-39aba46ca2b3_Enabled">
    <vt:lpwstr>true</vt:lpwstr>
  </property>
  <property fmtid="{D5CDD505-2E9C-101B-9397-08002B2CF9AE}" pid="5" name="MSIP_Label_c8647682-67e2-4375-810b-39aba46ca2b3_SetDate">
    <vt:lpwstr>2023-09-15T09:56:53Z</vt:lpwstr>
  </property>
  <property fmtid="{D5CDD505-2E9C-101B-9397-08002B2CF9AE}" pid="6" name="MSIP_Label_c8647682-67e2-4375-810b-39aba46ca2b3_Method">
    <vt:lpwstr>Standard</vt:lpwstr>
  </property>
  <property fmtid="{D5CDD505-2E9C-101B-9397-08002B2CF9AE}" pid="7" name="MSIP_Label_c8647682-67e2-4375-810b-39aba46ca2b3_Name">
    <vt:lpwstr>Public</vt:lpwstr>
  </property>
  <property fmtid="{D5CDD505-2E9C-101B-9397-08002B2CF9AE}" pid="8" name="MSIP_Label_c8647682-67e2-4375-810b-39aba46ca2b3_SiteId">
    <vt:lpwstr>db126814-9e7e-401a-8a62-8aa0f52e6efe</vt:lpwstr>
  </property>
  <property fmtid="{D5CDD505-2E9C-101B-9397-08002B2CF9AE}" pid="9" name="MSIP_Label_c8647682-67e2-4375-810b-39aba46ca2b3_ActionId">
    <vt:lpwstr>97c41a3e-5866-439d-80b1-9c25f7b03073</vt:lpwstr>
  </property>
  <property fmtid="{D5CDD505-2E9C-101B-9397-08002B2CF9AE}" pid="10" name="MSIP_Label_c8647682-67e2-4375-810b-39aba46ca2b3_ContentBits">
    <vt:lpwstr>0</vt:lpwstr>
  </property>
</Properties>
</file>