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Y="368"/>
        <w:tblW w:w="0" w:type="auto"/>
        <w:tblLook w:val="04A0" w:firstRow="1" w:lastRow="0" w:firstColumn="1" w:lastColumn="0" w:noHBand="0" w:noVBand="1"/>
      </w:tblPr>
      <w:tblGrid>
        <w:gridCol w:w="2122"/>
        <w:gridCol w:w="6888"/>
      </w:tblGrid>
      <w:tr w:rsidR="009362B3" w:rsidRPr="00335D74" w14:paraId="7A1F14E4" w14:textId="77777777" w:rsidTr="005C0ABC">
        <w:tc>
          <w:tcPr>
            <w:tcW w:w="2122" w:type="dxa"/>
            <w:shd w:val="clear" w:color="auto" w:fill="F2CEED" w:themeFill="accent5" w:themeFillTint="33"/>
          </w:tcPr>
          <w:p w14:paraId="5BCA9F3C" w14:textId="77777777" w:rsidR="009362B3" w:rsidRPr="00335D74" w:rsidRDefault="009362B3" w:rsidP="005C0AB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35D74">
              <w:rPr>
                <w:rFonts w:cstheme="minorHAnsi"/>
                <w:b/>
                <w:bCs/>
                <w:sz w:val="22"/>
                <w:szCs w:val="22"/>
              </w:rPr>
              <w:t>Job Title</w:t>
            </w:r>
          </w:p>
        </w:tc>
        <w:tc>
          <w:tcPr>
            <w:tcW w:w="6888" w:type="dxa"/>
          </w:tcPr>
          <w:p w14:paraId="074B9851" w14:textId="24766809" w:rsidR="009362B3" w:rsidRPr="00335D74" w:rsidRDefault="009362B3" w:rsidP="005C0AB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Wrap Around Care Assistant</w:t>
            </w:r>
          </w:p>
        </w:tc>
      </w:tr>
      <w:tr w:rsidR="009362B3" w:rsidRPr="00335D74" w14:paraId="20B0CE14" w14:textId="77777777" w:rsidTr="005C0ABC">
        <w:tc>
          <w:tcPr>
            <w:tcW w:w="2122" w:type="dxa"/>
            <w:shd w:val="clear" w:color="auto" w:fill="F2CEED" w:themeFill="accent5" w:themeFillTint="33"/>
          </w:tcPr>
          <w:p w14:paraId="15717B3F" w14:textId="77777777" w:rsidR="009362B3" w:rsidRPr="00335D74" w:rsidRDefault="009362B3" w:rsidP="005C0AB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35D74">
              <w:rPr>
                <w:rFonts w:cstheme="minorHAnsi"/>
                <w:b/>
                <w:bCs/>
                <w:sz w:val="22"/>
                <w:szCs w:val="22"/>
              </w:rPr>
              <w:t>Responsible To</w:t>
            </w:r>
          </w:p>
        </w:tc>
        <w:tc>
          <w:tcPr>
            <w:tcW w:w="6888" w:type="dxa"/>
          </w:tcPr>
          <w:p w14:paraId="3D91E2A6" w14:textId="1F4FF49E" w:rsidR="009362B3" w:rsidRPr="00335D74" w:rsidRDefault="009362B3" w:rsidP="005C0AB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Headteacher</w:t>
            </w:r>
          </w:p>
        </w:tc>
      </w:tr>
    </w:tbl>
    <w:p w14:paraId="299E7F2B" w14:textId="77777777" w:rsidR="00BA69BB" w:rsidRDefault="00BA69BB"/>
    <w:p w14:paraId="23230F34" w14:textId="77777777" w:rsidR="009362B3" w:rsidRPr="009362B3" w:rsidRDefault="009362B3" w:rsidP="009362B3"/>
    <w:p w14:paraId="38CEA687" w14:textId="77777777" w:rsidR="009362B3" w:rsidRDefault="009362B3" w:rsidP="009362B3">
      <w:pPr>
        <w:rPr>
          <w:b/>
          <w:bCs/>
          <w:color w:val="0F4761" w:themeColor="accent1" w:themeShade="BF"/>
        </w:rPr>
      </w:pPr>
      <w:r w:rsidRPr="006247D8">
        <w:rPr>
          <w:b/>
          <w:bCs/>
          <w:color w:val="0F4761" w:themeColor="accent1" w:themeShade="BF"/>
        </w:rPr>
        <w:t>PURPOSE OF THE ROLE</w:t>
      </w:r>
    </w:p>
    <w:p w14:paraId="5DD74C2A" w14:textId="101AF098" w:rsidR="009362B3" w:rsidRPr="00335D74" w:rsidRDefault="009362B3" w:rsidP="009362B3">
      <w:pPr>
        <w:rPr>
          <w:rFonts w:cstheme="minorHAnsi"/>
          <w:sz w:val="22"/>
          <w:szCs w:val="22"/>
        </w:rPr>
      </w:pPr>
      <w:r w:rsidRPr="00335D74">
        <w:rPr>
          <w:rFonts w:cstheme="minorHAnsi"/>
          <w:sz w:val="22"/>
          <w:szCs w:val="22"/>
        </w:rPr>
        <w:t xml:space="preserve">The </w:t>
      </w:r>
      <w:r w:rsidR="00B56633">
        <w:rPr>
          <w:rFonts w:cstheme="minorHAnsi"/>
          <w:sz w:val="22"/>
          <w:szCs w:val="22"/>
        </w:rPr>
        <w:t>Wrap Around Care Assistant role</w:t>
      </w:r>
      <w:r w:rsidRPr="00335D74">
        <w:rPr>
          <w:rFonts w:cstheme="minorHAnsi"/>
          <w:sz w:val="22"/>
          <w:szCs w:val="22"/>
        </w:rPr>
        <w:t xml:space="preserve"> under the direction of the </w:t>
      </w:r>
      <w:r w:rsidR="00B56633">
        <w:rPr>
          <w:rFonts w:cstheme="minorHAnsi"/>
          <w:sz w:val="22"/>
          <w:szCs w:val="22"/>
        </w:rPr>
        <w:t>Headteacher</w:t>
      </w:r>
      <w:r w:rsidRPr="00335D74">
        <w:rPr>
          <w:rFonts w:cstheme="minorHAnsi"/>
          <w:sz w:val="22"/>
          <w:szCs w:val="22"/>
        </w:rPr>
        <w:t xml:space="preserve"> will:</w:t>
      </w:r>
    </w:p>
    <w:p w14:paraId="2791C020" w14:textId="77777777" w:rsidR="009362B3" w:rsidRPr="00335D74" w:rsidRDefault="009362B3" w:rsidP="009362B3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335D74">
        <w:rPr>
          <w:rFonts w:cstheme="minorHAnsi"/>
          <w:sz w:val="22"/>
          <w:szCs w:val="22"/>
        </w:rPr>
        <w:t xml:space="preserve">Work as part of the team to fulfil the strategic and operational aims and objectives of the academy in accordance with those of the Diocese of Ely Multi Academy Trust </w:t>
      </w:r>
      <w:proofErr w:type="gramStart"/>
      <w:r w:rsidRPr="00335D74">
        <w:rPr>
          <w:rFonts w:cstheme="minorHAnsi"/>
          <w:sz w:val="22"/>
          <w:szCs w:val="22"/>
        </w:rPr>
        <w:t>in order to</w:t>
      </w:r>
      <w:proofErr w:type="gramEnd"/>
      <w:r w:rsidRPr="00335D74">
        <w:rPr>
          <w:rFonts w:cstheme="minorHAnsi"/>
          <w:sz w:val="22"/>
          <w:szCs w:val="22"/>
        </w:rPr>
        <w:t xml:space="preserve"> deliver the DEMAT promise to the children at the academy. </w:t>
      </w:r>
    </w:p>
    <w:p w14:paraId="1D844F70" w14:textId="77777777" w:rsidR="009362B3" w:rsidRPr="00335D74" w:rsidRDefault="009362B3" w:rsidP="009362B3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335D74">
        <w:rPr>
          <w:rFonts w:cstheme="minorHAnsi"/>
          <w:sz w:val="22"/>
          <w:szCs w:val="22"/>
        </w:rPr>
        <w:t>Work in line with policies for achieving these aims and objectives aligned to our Trust playbook.</w:t>
      </w:r>
    </w:p>
    <w:p w14:paraId="77E83DEC" w14:textId="224B1F03" w:rsidR="009362B3" w:rsidRPr="00335D74" w:rsidRDefault="00B56633" w:rsidP="009362B3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To provide high quality support and coordination of the Wrap Around Care provision. </w:t>
      </w:r>
      <w:r w:rsidR="009362B3" w:rsidRPr="00335D74">
        <w:rPr>
          <w:rFonts w:cstheme="minorHAnsi"/>
          <w:sz w:val="22"/>
          <w:szCs w:val="22"/>
        </w:rPr>
        <w:t xml:space="preserve"> </w:t>
      </w:r>
    </w:p>
    <w:p w14:paraId="239C7674" w14:textId="626B247A" w:rsidR="009362B3" w:rsidRPr="00335D74" w:rsidRDefault="009362B3" w:rsidP="009362B3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335D74">
        <w:rPr>
          <w:rFonts w:cstheme="minorHAnsi"/>
          <w:sz w:val="22"/>
          <w:szCs w:val="22"/>
        </w:rPr>
        <w:t xml:space="preserve">Maintain excellent standards of behaviour </w:t>
      </w:r>
      <w:r w:rsidR="00B56633">
        <w:rPr>
          <w:rFonts w:cstheme="minorHAnsi"/>
          <w:sz w:val="22"/>
          <w:szCs w:val="22"/>
        </w:rPr>
        <w:t xml:space="preserve">in the provision </w:t>
      </w:r>
      <w:r w:rsidRPr="00335D74">
        <w:rPr>
          <w:rFonts w:cstheme="minorHAnsi"/>
          <w:sz w:val="22"/>
          <w:szCs w:val="22"/>
        </w:rPr>
        <w:t xml:space="preserve">to ensure the best possible learning environment for all, following the Trust principles of inclusion. </w:t>
      </w:r>
    </w:p>
    <w:p w14:paraId="44791363" w14:textId="1D7E59EA" w:rsidR="009362B3" w:rsidRPr="00335D74" w:rsidRDefault="00B56633" w:rsidP="009362B3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Plan, prepare and d</w:t>
      </w:r>
      <w:r w:rsidR="009362B3" w:rsidRPr="00335D74">
        <w:rPr>
          <w:rFonts w:cstheme="minorHAnsi"/>
          <w:sz w:val="22"/>
          <w:szCs w:val="22"/>
        </w:rPr>
        <w:t>eliver learning activities to pupils</w:t>
      </w:r>
      <w:r>
        <w:rPr>
          <w:rFonts w:cstheme="minorHAnsi"/>
          <w:sz w:val="22"/>
          <w:szCs w:val="22"/>
        </w:rPr>
        <w:t>.</w:t>
      </w:r>
    </w:p>
    <w:p w14:paraId="73E98F3C" w14:textId="4152C598" w:rsidR="009362B3" w:rsidRPr="00335D74" w:rsidRDefault="009362B3" w:rsidP="00B56633">
      <w:pPr>
        <w:pStyle w:val="ListParagraph"/>
        <w:rPr>
          <w:rFonts w:cstheme="minorHAnsi"/>
          <w:sz w:val="22"/>
          <w:szCs w:val="22"/>
        </w:rPr>
      </w:pPr>
      <w:r w:rsidRPr="00335D74">
        <w:rPr>
          <w:rFonts w:cstheme="minorHAnsi"/>
          <w:sz w:val="22"/>
          <w:szCs w:val="22"/>
        </w:rPr>
        <w:t xml:space="preserve"> </w:t>
      </w:r>
    </w:p>
    <w:p w14:paraId="6228DB91" w14:textId="77777777" w:rsidR="009362B3" w:rsidRDefault="009362B3" w:rsidP="009362B3">
      <w:pPr>
        <w:rPr>
          <w:rFonts w:cstheme="minorHAnsi"/>
          <w:sz w:val="22"/>
          <w:szCs w:val="22"/>
        </w:rPr>
      </w:pPr>
    </w:p>
    <w:p w14:paraId="1A12697C" w14:textId="77777777" w:rsidR="00B56633" w:rsidRDefault="00B56633" w:rsidP="00B56633">
      <w:pPr>
        <w:rPr>
          <w:rFonts w:cs="Calibri"/>
          <w:iCs/>
          <w:sz w:val="22"/>
          <w:szCs w:val="22"/>
        </w:rPr>
      </w:pPr>
      <w:r w:rsidRPr="004B6DE5">
        <w:rPr>
          <w:rFonts w:cs="Calibri"/>
          <w:iCs/>
          <w:sz w:val="22"/>
          <w:szCs w:val="22"/>
        </w:rPr>
        <w:t>All our academies are committed to safeguarding and promoting the welfare of children which is embedded in our values and requires ongoing commitment of all staff.</w:t>
      </w:r>
    </w:p>
    <w:p w14:paraId="2662097B" w14:textId="77777777" w:rsidR="00B56633" w:rsidRPr="00335D74" w:rsidRDefault="00B56633" w:rsidP="009362B3">
      <w:pPr>
        <w:rPr>
          <w:rFonts w:cstheme="minorHAnsi"/>
          <w:sz w:val="22"/>
          <w:szCs w:val="22"/>
        </w:rPr>
      </w:pPr>
    </w:p>
    <w:p w14:paraId="3E3F5904" w14:textId="77777777" w:rsidR="009362B3" w:rsidRPr="00335D74" w:rsidRDefault="009362B3" w:rsidP="009362B3">
      <w:pPr>
        <w:rPr>
          <w:rFonts w:cstheme="minorHAnsi"/>
          <w:sz w:val="22"/>
          <w:szCs w:val="22"/>
        </w:rPr>
      </w:pPr>
    </w:p>
    <w:p w14:paraId="1F46C080" w14:textId="77777777" w:rsidR="009362B3" w:rsidRDefault="009362B3" w:rsidP="009362B3">
      <w:pPr>
        <w:rPr>
          <w:b/>
          <w:bCs/>
          <w:color w:val="0F4761" w:themeColor="accent1" w:themeShade="BF"/>
        </w:rPr>
      </w:pPr>
      <w:r>
        <w:rPr>
          <w:b/>
          <w:bCs/>
          <w:color w:val="0F4761" w:themeColor="accent1" w:themeShade="BF"/>
        </w:rPr>
        <w:t>KEY RESPONSIBILITIES</w:t>
      </w:r>
    </w:p>
    <w:p w14:paraId="7853C45D" w14:textId="60E2743F" w:rsidR="009362B3" w:rsidRPr="00335D74" w:rsidRDefault="00271E5A" w:rsidP="009362B3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Wrap Around Care Provision</w:t>
      </w:r>
    </w:p>
    <w:p w14:paraId="5A9228D6" w14:textId="58DCCB42" w:rsidR="00271E5A" w:rsidRDefault="00271E5A" w:rsidP="009362B3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Supervise staff and children in the Wrap Around Care provision, monitoring pupil attendance and staffing numbers, maintaining a healthy, safe and well-behaved environment </w:t>
      </w:r>
      <w:proofErr w:type="gramStart"/>
      <w:r>
        <w:rPr>
          <w:rFonts w:cstheme="minorHAnsi"/>
          <w:sz w:val="22"/>
          <w:szCs w:val="22"/>
        </w:rPr>
        <w:t>at all times</w:t>
      </w:r>
      <w:proofErr w:type="gramEnd"/>
      <w:r>
        <w:rPr>
          <w:rFonts w:cstheme="minorHAnsi"/>
          <w:sz w:val="22"/>
          <w:szCs w:val="22"/>
        </w:rPr>
        <w:t xml:space="preserve">, taking action as necessary. </w:t>
      </w:r>
    </w:p>
    <w:p w14:paraId="11FE89D6" w14:textId="229B6C9E" w:rsidR="00271E5A" w:rsidRDefault="00271E5A" w:rsidP="009362B3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Ensure accurate registration and the completion of other forms as required. </w:t>
      </w:r>
    </w:p>
    <w:p w14:paraId="60909F32" w14:textId="3E36A33B" w:rsidR="00271E5A" w:rsidRDefault="00271E5A" w:rsidP="009362B3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Administer the list of pupils to be collected from/delivered to classes each day, ensuring all personnel are appropriately informed. </w:t>
      </w:r>
    </w:p>
    <w:p w14:paraId="751CE6E0" w14:textId="648C00C4" w:rsidR="00271E5A" w:rsidRDefault="00271E5A" w:rsidP="009362B3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Check the register is taken and tallies with the expected numbers, </w:t>
      </w:r>
      <w:proofErr w:type="gramStart"/>
      <w:r>
        <w:rPr>
          <w:rFonts w:cstheme="minorHAnsi"/>
          <w:sz w:val="22"/>
          <w:szCs w:val="22"/>
        </w:rPr>
        <w:t>taking action</w:t>
      </w:r>
      <w:proofErr w:type="gramEnd"/>
      <w:r>
        <w:rPr>
          <w:rFonts w:cstheme="minorHAnsi"/>
          <w:sz w:val="22"/>
          <w:szCs w:val="22"/>
        </w:rPr>
        <w:t xml:space="preserve"> as necessary. </w:t>
      </w:r>
    </w:p>
    <w:p w14:paraId="024C650C" w14:textId="77777777" w:rsidR="00271E5A" w:rsidRDefault="00271E5A" w:rsidP="00271E5A">
      <w:pPr>
        <w:rPr>
          <w:rFonts w:cstheme="minorHAnsi"/>
          <w:sz w:val="22"/>
          <w:szCs w:val="22"/>
        </w:rPr>
      </w:pPr>
    </w:p>
    <w:p w14:paraId="6568BB23" w14:textId="58820D22" w:rsidR="00271E5A" w:rsidRPr="00271E5A" w:rsidRDefault="00271E5A" w:rsidP="00271E5A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Support for the Chil</w:t>
      </w:r>
      <w:r w:rsidR="004F2044">
        <w:rPr>
          <w:rFonts w:cstheme="minorHAnsi"/>
          <w:b/>
          <w:bCs/>
          <w:sz w:val="22"/>
          <w:szCs w:val="22"/>
        </w:rPr>
        <w:t>dr</w:t>
      </w:r>
      <w:r>
        <w:rPr>
          <w:rFonts w:cstheme="minorHAnsi"/>
          <w:b/>
          <w:bCs/>
          <w:sz w:val="22"/>
          <w:szCs w:val="22"/>
        </w:rPr>
        <w:t>en</w:t>
      </w:r>
    </w:p>
    <w:p w14:paraId="04E6BE87" w14:textId="77777777" w:rsidR="004F2044" w:rsidRDefault="004F2044" w:rsidP="004F2044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Plan activities appropriate to the age and the needs of the pupils </w:t>
      </w:r>
      <w:proofErr w:type="gramStart"/>
      <w:r>
        <w:rPr>
          <w:rFonts w:cstheme="minorHAnsi"/>
          <w:sz w:val="22"/>
          <w:szCs w:val="22"/>
        </w:rPr>
        <w:t>taking into account</w:t>
      </w:r>
      <w:proofErr w:type="gramEnd"/>
      <w:r>
        <w:rPr>
          <w:rFonts w:cstheme="minorHAnsi"/>
          <w:sz w:val="22"/>
          <w:szCs w:val="22"/>
        </w:rPr>
        <w:t xml:space="preserve"> different areas of learning.  Ensure the room is set up to receive pupils into a purposeful environment.</w:t>
      </w:r>
    </w:p>
    <w:p w14:paraId="01D079A1" w14:textId="77777777" w:rsidR="004F2044" w:rsidRDefault="004F2044" w:rsidP="004F2044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Ensure adequate refreshments are available. </w:t>
      </w:r>
    </w:p>
    <w:p w14:paraId="3C96D75A" w14:textId="24DE8996" w:rsidR="004F2044" w:rsidRDefault="004F2044" w:rsidP="004F2044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Support behaviour management, development, communication and interactions.</w:t>
      </w:r>
    </w:p>
    <w:p w14:paraId="532E1AF3" w14:textId="5AA820B0" w:rsidR="004F2044" w:rsidRDefault="004F2044" w:rsidP="004F2044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Be able to support children in their play, while maintaining the children’s safety and following the school’s behaviour policy.  </w:t>
      </w:r>
    </w:p>
    <w:p w14:paraId="792271B8" w14:textId="0CF3845C" w:rsidR="004F2044" w:rsidRDefault="004F2044" w:rsidP="004F2044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proofErr w:type="gramStart"/>
      <w:r>
        <w:rPr>
          <w:rFonts w:cstheme="minorHAnsi"/>
          <w:sz w:val="22"/>
          <w:szCs w:val="22"/>
        </w:rPr>
        <w:t>Supervise pupils at all times</w:t>
      </w:r>
      <w:proofErr w:type="gramEnd"/>
      <w:r>
        <w:rPr>
          <w:rFonts w:cstheme="minorHAnsi"/>
          <w:sz w:val="22"/>
          <w:szCs w:val="22"/>
        </w:rPr>
        <w:t xml:space="preserve">, including physical activities. </w:t>
      </w:r>
    </w:p>
    <w:p w14:paraId="5449DD4B" w14:textId="5841A11D" w:rsidR="004F2044" w:rsidRDefault="004F2044" w:rsidP="004F2044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Serve healthy food choices where required and ensure pupil’s individual needs are met. </w:t>
      </w:r>
    </w:p>
    <w:p w14:paraId="01DA280E" w14:textId="77777777" w:rsidR="009362B3" w:rsidRPr="00335D74" w:rsidRDefault="009362B3" w:rsidP="009362B3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335D74">
        <w:rPr>
          <w:rFonts w:cstheme="minorHAnsi"/>
          <w:sz w:val="22"/>
          <w:szCs w:val="22"/>
        </w:rPr>
        <w:t xml:space="preserve">Establish productive working relationships with pupils, acting as a role model and setting high expectations following the academy’s behaviour policy. </w:t>
      </w:r>
    </w:p>
    <w:p w14:paraId="293F626D" w14:textId="7115627C" w:rsidR="009362B3" w:rsidRPr="00335D74" w:rsidRDefault="009362B3" w:rsidP="009362B3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335D74">
        <w:rPr>
          <w:rFonts w:cstheme="minorHAnsi"/>
          <w:sz w:val="22"/>
          <w:szCs w:val="22"/>
        </w:rPr>
        <w:t xml:space="preserve">Promote the inclusion and acceptance of all pupils within the </w:t>
      </w:r>
      <w:r w:rsidR="004F2044">
        <w:rPr>
          <w:rFonts w:cstheme="minorHAnsi"/>
          <w:sz w:val="22"/>
          <w:szCs w:val="22"/>
        </w:rPr>
        <w:t>Wrap Around Care provision</w:t>
      </w:r>
      <w:r w:rsidRPr="00335D74">
        <w:rPr>
          <w:rFonts w:cstheme="minorHAnsi"/>
          <w:sz w:val="22"/>
          <w:szCs w:val="22"/>
        </w:rPr>
        <w:t xml:space="preserve">. </w:t>
      </w:r>
    </w:p>
    <w:p w14:paraId="124EDEB7" w14:textId="77777777" w:rsidR="009362B3" w:rsidRDefault="009362B3" w:rsidP="009362B3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335D74">
        <w:rPr>
          <w:rFonts w:cstheme="minorHAnsi"/>
          <w:sz w:val="22"/>
          <w:szCs w:val="22"/>
        </w:rPr>
        <w:t xml:space="preserve">Encourage pupils to interact and work co-operatively with others and engage all pupils in activities. </w:t>
      </w:r>
    </w:p>
    <w:p w14:paraId="2A224AED" w14:textId="77777777" w:rsidR="004F2044" w:rsidRDefault="004F2044" w:rsidP="004F2044">
      <w:pPr>
        <w:rPr>
          <w:rFonts w:cstheme="minorHAnsi"/>
          <w:sz w:val="22"/>
          <w:szCs w:val="22"/>
        </w:rPr>
      </w:pPr>
    </w:p>
    <w:p w14:paraId="00472FB9" w14:textId="2F42E69A" w:rsidR="004F2044" w:rsidRDefault="004F2044" w:rsidP="004F2044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lastRenderedPageBreak/>
        <w:t>Working with Colleagues</w:t>
      </w:r>
    </w:p>
    <w:p w14:paraId="63FFF39B" w14:textId="07B2C087" w:rsidR="004F2044" w:rsidRDefault="004F2044" w:rsidP="004F2044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Demonstrate the aptitude to work as part of a successful team.</w:t>
      </w:r>
    </w:p>
    <w:p w14:paraId="68193343" w14:textId="523C0514" w:rsidR="004F2044" w:rsidRDefault="004F2044" w:rsidP="004F2044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Have effective communication skills. </w:t>
      </w:r>
    </w:p>
    <w:p w14:paraId="6965F69C" w14:textId="246F8DBF" w:rsidR="004F2044" w:rsidRDefault="00BC39A5" w:rsidP="004F2044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Establish, build and maintain positive relationships with parents/carers.</w:t>
      </w:r>
    </w:p>
    <w:p w14:paraId="49DC977A" w14:textId="43DCCAF9" w:rsidR="00BC39A5" w:rsidRDefault="00BC39A5" w:rsidP="004F2044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Participate in training and other learning activities and performance development as required. </w:t>
      </w:r>
    </w:p>
    <w:p w14:paraId="61589D8C" w14:textId="6887A1A6" w:rsidR="00BC39A5" w:rsidRDefault="00BC39A5" w:rsidP="004F2044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Attend relevant meetings. </w:t>
      </w:r>
    </w:p>
    <w:p w14:paraId="67555A3D" w14:textId="3F039F35" w:rsidR="00BC39A5" w:rsidRDefault="00BC39A5" w:rsidP="004F2044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Maintain confidentiality</w:t>
      </w:r>
    </w:p>
    <w:p w14:paraId="5D1E7462" w14:textId="76FDC413" w:rsidR="00B56633" w:rsidRPr="00B56633" w:rsidRDefault="00B56633" w:rsidP="00B56633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335D74">
        <w:rPr>
          <w:rFonts w:cstheme="minorHAnsi"/>
          <w:sz w:val="22"/>
          <w:szCs w:val="22"/>
        </w:rPr>
        <w:t>Have a flexible approach and be willing to adapt to changes.</w:t>
      </w:r>
    </w:p>
    <w:p w14:paraId="19EFED4E" w14:textId="77777777" w:rsidR="00BC39A5" w:rsidRDefault="00BC39A5" w:rsidP="00B56633">
      <w:pPr>
        <w:rPr>
          <w:rFonts w:cstheme="minorHAnsi"/>
          <w:sz w:val="22"/>
          <w:szCs w:val="22"/>
        </w:rPr>
      </w:pPr>
    </w:p>
    <w:p w14:paraId="737B7FBF" w14:textId="77777777" w:rsidR="00B56633" w:rsidRPr="00335D74" w:rsidRDefault="00B56633" w:rsidP="00B56633">
      <w:pPr>
        <w:rPr>
          <w:rFonts w:cstheme="minorHAnsi"/>
          <w:b/>
          <w:bCs/>
          <w:sz w:val="22"/>
          <w:szCs w:val="22"/>
        </w:rPr>
      </w:pPr>
      <w:r w:rsidRPr="00335D74">
        <w:rPr>
          <w:rFonts w:cstheme="minorHAnsi"/>
          <w:b/>
          <w:bCs/>
          <w:sz w:val="22"/>
          <w:szCs w:val="22"/>
        </w:rPr>
        <w:t>Support for the Academy</w:t>
      </w:r>
    </w:p>
    <w:p w14:paraId="63E0B506" w14:textId="77777777" w:rsidR="00B56633" w:rsidRPr="00335D74" w:rsidRDefault="00B56633" w:rsidP="00B56633">
      <w:pPr>
        <w:pStyle w:val="ListParagraph"/>
        <w:numPr>
          <w:ilvl w:val="0"/>
          <w:numId w:val="5"/>
        </w:numPr>
        <w:rPr>
          <w:rFonts w:cstheme="minorHAnsi"/>
          <w:sz w:val="22"/>
          <w:szCs w:val="22"/>
        </w:rPr>
      </w:pPr>
      <w:r w:rsidRPr="00335D74">
        <w:rPr>
          <w:rFonts w:cstheme="minorHAnsi"/>
          <w:sz w:val="22"/>
          <w:szCs w:val="22"/>
        </w:rPr>
        <w:t>Be aware of, follow and comply with all academy policies and procedures.</w:t>
      </w:r>
    </w:p>
    <w:p w14:paraId="3E8DA416" w14:textId="77777777" w:rsidR="00B56633" w:rsidRPr="00335D74" w:rsidRDefault="00B56633" w:rsidP="00B56633">
      <w:pPr>
        <w:pStyle w:val="ListParagraph"/>
        <w:numPr>
          <w:ilvl w:val="0"/>
          <w:numId w:val="5"/>
        </w:numPr>
        <w:rPr>
          <w:rFonts w:cstheme="minorHAnsi"/>
          <w:sz w:val="22"/>
          <w:szCs w:val="22"/>
        </w:rPr>
      </w:pPr>
      <w:r w:rsidRPr="00335D74">
        <w:rPr>
          <w:rFonts w:cstheme="minorHAnsi"/>
          <w:sz w:val="22"/>
          <w:szCs w:val="22"/>
        </w:rPr>
        <w:t xml:space="preserve">Be aware of and support difference and ensure all pupils have equal access to opportunities to learn and develop. </w:t>
      </w:r>
    </w:p>
    <w:p w14:paraId="5ADCB1F6" w14:textId="77777777" w:rsidR="00B56633" w:rsidRPr="00335D74" w:rsidRDefault="00B56633" w:rsidP="00B56633">
      <w:pPr>
        <w:pStyle w:val="ListParagraph"/>
        <w:numPr>
          <w:ilvl w:val="0"/>
          <w:numId w:val="5"/>
        </w:numPr>
        <w:rPr>
          <w:rFonts w:cstheme="minorHAnsi"/>
          <w:sz w:val="22"/>
          <w:szCs w:val="22"/>
        </w:rPr>
      </w:pPr>
      <w:r w:rsidRPr="00335D74">
        <w:rPr>
          <w:rFonts w:cstheme="minorHAnsi"/>
          <w:sz w:val="22"/>
          <w:szCs w:val="22"/>
        </w:rPr>
        <w:t xml:space="preserve">Contribute to the overall ethos, values, work and aims of the academy. </w:t>
      </w:r>
    </w:p>
    <w:p w14:paraId="365E4798" w14:textId="77777777" w:rsidR="00B56633" w:rsidRPr="00335D74" w:rsidRDefault="00B56633" w:rsidP="00B56633">
      <w:pPr>
        <w:pStyle w:val="ListParagraph"/>
        <w:numPr>
          <w:ilvl w:val="0"/>
          <w:numId w:val="5"/>
        </w:numPr>
        <w:rPr>
          <w:rFonts w:cstheme="minorHAnsi"/>
          <w:sz w:val="22"/>
          <w:szCs w:val="22"/>
        </w:rPr>
      </w:pPr>
      <w:r w:rsidRPr="00335D74">
        <w:rPr>
          <w:rFonts w:cstheme="minorHAnsi"/>
          <w:sz w:val="22"/>
          <w:szCs w:val="22"/>
        </w:rPr>
        <w:t>Make a positive contribution to the wider life and ethos of the academy.</w:t>
      </w:r>
    </w:p>
    <w:p w14:paraId="201C29C7" w14:textId="77777777" w:rsidR="00B56633" w:rsidRPr="00B56633" w:rsidRDefault="00B56633" w:rsidP="00B56633">
      <w:pPr>
        <w:rPr>
          <w:rFonts w:cstheme="minorHAnsi"/>
          <w:sz w:val="22"/>
          <w:szCs w:val="22"/>
        </w:rPr>
      </w:pPr>
    </w:p>
    <w:p w14:paraId="36D197A4" w14:textId="77777777" w:rsidR="009362B3" w:rsidRDefault="009362B3" w:rsidP="009362B3">
      <w:pPr>
        <w:rPr>
          <w:rFonts w:cstheme="minorHAnsi"/>
          <w:sz w:val="22"/>
          <w:szCs w:val="22"/>
        </w:rPr>
      </w:pPr>
    </w:p>
    <w:p w14:paraId="5F810369" w14:textId="4CC28D65" w:rsidR="004F2044" w:rsidRDefault="004F2044" w:rsidP="009362B3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Health and Safety </w:t>
      </w:r>
    </w:p>
    <w:p w14:paraId="38229655" w14:textId="4CA910EE" w:rsidR="004F2044" w:rsidRPr="00123DE1" w:rsidRDefault="00123DE1" w:rsidP="004F2044">
      <w:pPr>
        <w:pStyle w:val="ListParagraph"/>
        <w:numPr>
          <w:ilvl w:val="0"/>
          <w:numId w:val="3"/>
        </w:numPr>
        <w:rPr>
          <w:rFonts w:cstheme="minorHAnsi"/>
          <w:b/>
          <w:bCs/>
          <w:sz w:val="22"/>
          <w:szCs w:val="22"/>
        </w:rPr>
      </w:pPr>
      <w:r>
        <w:rPr>
          <w:rFonts w:cstheme="minorHAnsi"/>
          <w:sz w:val="22"/>
          <w:szCs w:val="22"/>
        </w:rPr>
        <w:t xml:space="preserve">Record any accidents/incidents properly, informing parents and other appropriately. </w:t>
      </w:r>
    </w:p>
    <w:p w14:paraId="473B95E4" w14:textId="73EC0518" w:rsidR="004F2044" w:rsidRDefault="00123DE1" w:rsidP="009362B3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Ensure all provision equipment is cleared and locked away, leaving the premises clean, tidy and secure. </w:t>
      </w:r>
    </w:p>
    <w:p w14:paraId="65D10B18" w14:textId="7E2FB486" w:rsidR="00123DE1" w:rsidRDefault="00123DE1" w:rsidP="009362B3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Be able to demonstrate good food hygiene practices and follow the school health and safety policies. </w:t>
      </w:r>
    </w:p>
    <w:p w14:paraId="26FFA7A2" w14:textId="3EA6DF78" w:rsidR="009362B3" w:rsidRDefault="00123DE1" w:rsidP="009362B3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Set up and clean equipment ensuring all </w:t>
      </w:r>
      <w:r w:rsidR="0072546A">
        <w:rPr>
          <w:rFonts w:cstheme="minorHAnsi"/>
          <w:sz w:val="22"/>
          <w:szCs w:val="22"/>
        </w:rPr>
        <w:t>equipment used is safe.</w:t>
      </w:r>
    </w:p>
    <w:p w14:paraId="6DFDABC1" w14:textId="77777777" w:rsidR="00B56633" w:rsidRDefault="00B56633" w:rsidP="00B56633">
      <w:pPr>
        <w:rPr>
          <w:rFonts w:cstheme="minorHAnsi"/>
          <w:sz w:val="22"/>
          <w:szCs w:val="22"/>
        </w:rPr>
      </w:pPr>
    </w:p>
    <w:p w14:paraId="1E9D5A8F" w14:textId="2FD79F86" w:rsidR="00B56633" w:rsidRDefault="00B56633" w:rsidP="00B56633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 w:type="page"/>
      </w:r>
    </w:p>
    <w:p w14:paraId="09B92D81" w14:textId="77777777" w:rsidR="00B56633" w:rsidRDefault="00B56633" w:rsidP="00B56633">
      <w:pPr>
        <w:rPr>
          <w:b/>
          <w:bCs/>
        </w:rPr>
      </w:pPr>
      <w:r>
        <w:rPr>
          <w:b/>
          <w:bCs/>
        </w:rPr>
        <w:lastRenderedPageBreak/>
        <w:t>Person Specification</w:t>
      </w:r>
    </w:p>
    <w:tbl>
      <w:tblPr>
        <w:tblStyle w:val="TableGrid"/>
        <w:tblW w:w="9398" w:type="dxa"/>
        <w:tblLook w:val="04A0" w:firstRow="1" w:lastRow="0" w:firstColumn="1" w:lastColumn="0" w:noHBand="0" w:noVBand="1"/>
      </w:tblPr>
      <w:tblGrid>
        <w:gridCol w:w="6516"/>
        <w:gridCol w:w="2882"/>
      </w:tblGrid>
      <w:tr w:rsidR="00B56633" w14:paraId="485FF8FF" w14:textId="77777777" w:rsidTr="005C0ABC">
        <w:trPr>
          <w:trHeight w:val="306"/>
        </w:trPr>
        <w:tc>
          <w:tcPr>
            <w:tcW w:w="6516" w:type="dxa"/>
            <w:shd w:val="clear" w:color="auto" w:fill="F2CEED" w:themeFill="accent5" w:themeFillTint="33"/>
          </w:tcPr>
          <w:p w14:paraId="1DE252FF" w14:textId="77777777" w:rsidR="00B56633" w:rsidRPr="00750A9B" w:rsidRDefault="00B56633" w:rsidP="005C0ABC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Attributes</w:t>
            </w:r>
          </w:p>
        </w:tc>
        <w:tc>
          <w:tcPr>
            <w:tcW w:w="2882" w:type="dxa"/>
            <w:shd w:val="clear" w:color="auto" w:fill="F2CEED" w:themeFill="accent5" w:themeFillTint="33"/>
          </w:tcPr>
          <w:p w14:paraId="0E96C067" w14:textId="77777777" w:rsidR="00B56633" w:rsidRPr="00750A9B" w:rsidRDefault="00B56633" w:rsidP="005C0ABC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Essential (E) or Desirable (D) </w:t>
            </w:r>
          </w:p>
        </w:tc>
      </w:tr>
      <w:tr w:rsidR="00B56633" w14:paraId="489FC96C" w14:textId="77777777" w:rsidTr="005C0ABC">
        <w:trPr>
          <w:trHeight w:val="306"/>
        </w:trPr>
        <w:tc>
          <w:tcPr>
            <w:tcW w:w="9398" w:type="dxa"/>
            <w:gridSpan w:val="2"/>
            <w:shd w:val="clear" w:color="auto" w:fill="F2CEED" w:themeFill="accent5" w:themeFillTint="33"/>
          </w:tcPr>
          <w:p w14:paraId="24E036B7" w14:textId="77777777" w:rsidR="00B56633" w:rsidRPr="007353BE" w:rsidRDefault="00B56633" w:rsidP="005C0AB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Qualifications and Experience</w:t>
            </w:r>
          </w:p>
        </w:tc>
      </w:tr>
      <w:tr w:rsidR="00B56633" w14:paraId="133E4869" w14:textId="77777777" w:rsidTr="005C0ABC">
        <w:trPr>
          <w:trHeight w:val="306"/>
        </w:trPr>
        <w:tc>
          <w:tcPr>
            <w:tcW w:w="6516" w:type="dxa"/>
          </w:tcPr>
          <w:p w14:paraId="34FEFDE4" w14:textId="77777777" w:rsidR="00B56633" w:rsidRPr="0079504F" w:rsidRDefault="00B56633" w:rsidP="005C0ABC">
            <w:pPr>
              <w:contextualSpacing/>
              <w:rPr>
                <w:sz w:val="22"/>
                <w:szCs w:val="22"/>
              </w:rPr>
            </w:pPr>
            <w:r w:rsidRPr="0079504F">
              <w:rPr>
                <w:sz w:val="22"/>
                <w:szCs w:val="22"/>
              </w:rPr>
              <w:t>A minimum qualification of GCSE Maths and English (or equivalent) grade C or above.</w:t>
            </w:r>
          </w:p>
        </w:tc>
        <w:tc>
          <w:tcPr>
            <w:tcW w:w="2882" w:type="dxa"/>
          </w:tcPr>
          <w:p w14:paraId="355EDC82" w14:textId="06C0B6BA" w:rsidR="00B56633" w:rsidRPr="0079504F" w:rsidRDefault="00CE4711" w:rsidP="005C0AB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CE4711" w14:paraId="51754850" w14:textId="77777777" w:rsidTr="005C0ABC">
        <w:trPr>
          <w:trHeight w:val="306"/>
        </w:trPr>
        <w:tc>
          <w:tcPr>
            <w:tcW w:w="6516" w:type="dxa"/>
          </w:tcPr>
          <w:p w14:paraId="4E07357F" w14:textId="7A43555A" w:rsidR="00CE4711" w:rsidRPr="0079504F" w:rsidRDefault="00CE4711" w:rsidP="005C0AB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Food hygiene certificate</w:t>
            </w:r>
          </w:p>
        </w:tc>
        <w:tc>
          <w:tcPr>
            <w:tcW w:w="2882" w:type="dxa"/>
          </w:tcPr>
          <w:p w14:paraId="059C1F9C" w14:textId="4B7A97DA" w:rsidR="00CE4711" w:rsidRDefault="00CE4711" w:rsidP="005C0AB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B56633" w14:paraId="761895D2" w14:textId="77777777" w:rsidTr="005C0ABC">
        <w:trPr>
          <w:trHeight w:val="294"/>
        </w:trPr>
        <w:tc>
          <w:tcPr>
            <w:tcW w:w="6516" w:type="dxa"/>
          </w:tcPr>
          <w:p w14:paraId="2E87B6E4" w14:textId="77777777" w:rsidR="00B56633" w:rsidRPr="003C7555" w:rsidRDefault="00B56633" w:rsidP="005C0ABC">
            <w:pPr>
              <w:contextualSpacing/>
              <w:rPr>
                <w:sz w:val="22"/>
                <w:szCs w:val="22"/>
              </w:rPr>
            </w:pPr>
            <w:r w:rsidRPr="003C7555">
              <w:rPr>
                <w:sz w:val="22"/>
                <w:szCs w:val="22"/>
              </w:rPr>
              <w:t>First Aid Qualification</w:t>
            </w:r>
          </w:p>
        </w:tc>
        <w:tc>
          <w:tcPr>
            <w:tcW w:w="2882" w:type="dxa"/>
          </w:tcPr>
          <w:p w14:paraId="27800A51" w14:textId="77777777" w:rsidR="00B56633" w:rsidRPr="003C7555" w:rsidRDefault="00B56633" w:rsidP="005C0ABC">
            <w:pPr>
              <w:contextualSpacing/>
              <w:rPr>
                <w:sz w:val="22"/>
                <w:szCs w:val="22"/>
              </w:rPr>
            </w:pPr>
            <w:r w:rsidRPr="003C7555">
              <w:rPr>
                <w:sz w:val="22"/>
                <w:szCs w:val="22"/>
              </w:rPr>
              <w:t>D</w:t>
            </w:r>
          </w:p>
        </w:tc>
      </w:tr>
      <w:tr w:rsidR="00B56633" w14:paraId="3691FE61" w14:textId="77777777" w:rsidTr="005C0ABC">
        <w:trPr>
          <w:trHeight w:val="593"/>
        </w:trPr>
        <w:tc>
          <w:tcPr>
            <w:tcW w:w="6516" w:type="dxa"/>
          </w:tcPr>
          <w:p w14:paraId="283895AC" w14:textId="730EBD8B" w:rsidR="00B56633" w:rsidRDefault="00B56633" w:rsidP="005C0AB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Commitment to undertake professional training/development relevant to the post</w:t>
            </w:r>
          </w:p>
        </w:tc>
        <w:tc>
          <w:tcPr>
            <w:tcW w:w="2882" w:type="dxa"/>
          </w:tcPr>
          <w:p w14:paraId="1DD2AF0B" w14:textId="151E8A02" w:rsidR="00B56633" w:rsidRDefault="00CE4711" w:rsidP="005C0AB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</w:tr>
      <w:tr w:rsidR="00B56633" w14:paraId="0FBF426E" w14:textId="77777777" w:rsidTr="005C0ABC">
        <w:trPr>
          <w:trHeight w:val="275"/>
        </w:trPr>
        <w:tc>
          <w:tcPr>
            <w:tcW w:w="6516" w:type="dxa"/>
          </w:tcPr>
          <w:p w14:paraId="19D8B0B9" w14:textId="4342B3EC" w:rsidR="00B56633" w:rsidRPr="00830C4D" w:rsidRDefault="00B56633" w:rsidP="005C0ABC">
            <w:pPr>
              <w:contextualSpacing/>
              <w:rPr>
                <w:sz w:val="22"/>
                <w:szCs w:val="22"/>
              </w:rPr>
            </w:pPr>
            <w:r w:rsidRPr="00830C4D">
              <w:rPr>
                <w:sz w:val="22"/>
                <w:szCs w:val="22"/>
              </w:rPr>
              <w:t>Previous experience working in</w:t>
            </w:r>
            <w:r>
              <w:rPr>
                <w:sz w:val="22"/>
                <w:szCs w:val="22"/>
              </w:rPr>
              <w:t xml:space="preserve"> a</w:t>
            </w:r>
            <w:r w:rsidRPr="00830C4D">
              <w:rPr>
                <w:sz w:val="22"/>
                <w:szCs w:val="22"/>
              </w:rPr>
              <w:t xml:space="preserve"> primary school </w:t>
            </w:r>
            <w:r w:rsidR="00CE4711">
              <w:rPr>
                <w:sz w:val="22"/>
                <w:szCs w:val="22"/>
              </w:rPr>
              <w:t>or similar provision</w:t>
            </w:r>
          </w:p>
        </w:tc>
        <w:tc>
          <w:tcPr>
            <w:tcW w:w="2882" w:type="dxa"/>
          </w:tcPr>
          <w:p w14:paraId="290068BF" w14:textId="77777777" w:rsidR="00B56633" w:rsidRDefault="00B56633" w:rsidP="005C0AB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B56633" w14:paraId="3F71D4FA" w14:textId="77777777" w:rsidTr="005C0ABC">
        <w:trPr>
          <w:trHeight w:val="275"/>
        </w:trPr>
        <w:tc>
          <w:tcPr>
            <w:tcW w:w="6516" w:type="dxa"/>
          </w:tcPr>
          <w:p w14:paraId="37641DAC" w14:textId="77777777" w:rsidR="00B56633" w:rsidRPr="00830C4D" w:rsidRDefault="00B56633" w:rsidP="005C0ABC">
            <w:pPr>
              <w:contextualSpacing/>
              <w:rPr>
                <w:sz w:val="22"/>
                <w:szCs w:val="22"/>
              </w:rPr>
            </w:pPr>
            <w:r w:rsidRPr="00830C4D">
              <w:rPr>
                <w:sz w:val="22"/>
                <w:szCs w:val="22"/>
              </w:rPr>
              <w:t>Working with children and experience of supporting children with special educational needs</w:t>
            </w:r>
          </w:p>
        </w:tc>
        <w:tc>
          <w:tcPr>
            <w:tcW w:w="2882" w:type="dxa"/>
          </w:tcPr>
          <w:p w14:paraId="16D333AB" w14:textId="77777777" w:rsidR="00B56633" w:rsidRDefault="00B56633" w:rsidP="005C0AB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B56633" w14:paraId="7B221E33" w14:textId="77777777" w:rsidTr="005C0ABC">
        <w:trPr>
          <w:trHeight w:val="279"/>
        </w:trPr>
        <w:tc>
          <w:tcPr>
            <w:tcW w:w="9398" w:type="dxa"/>
            <w:gridSpan w:val="2"/>
            <w:shd w:val="clear" w:color="auto" w:fill="F2CEED" w:themeFill="accent5" w:themeFillTint="33"/>
          </w:tcPr>
          <w:p w14:paraId="0D045AF5" w14:textId="77777777" w:rsidR="00B56633" w:rsidRDefault="00B56633" w:rsidP="005C0AB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Knowledge, Skills and Abilities</w:t>
            </w:r>
          </w:p>
        </w:tc>
      </w:tr>
      <w:tr w:rsidR="00B56633" w14:paraId="4EB3BB0D" w14:textId="77777777" w:rsidTr="005C0ABC">
        <w:trPr>
          <w:trHeight w:val="269"/>
        </w:trPr>
        <w:tc>
          <w:tcPr>
            <w:tcW w:w="6516" w:type="dxa"/>
          </w:tcPr>
          <w:p w14:paraId="3C3CCF7E" w14:textId="77777777" w:rsidR="00B56633" w:rsidRDefault="00B56633" w:rsidP="005C0AB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Effective approach to behaviour management </w:t>
            </w:r>
          </w:p>
        </w:tc>
        <w:tc>
          <w:tcPr>
            <w:tcW w:w="2882" w:type="dxa"/>
          </w:tcPr>
          <w:p w14:paraId="03F0FA01" w14:textId="77777777" w:rsidR="00B56633" w:rsidRDefault="00B56633" w:rsidP="005C0AB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</w:tr>
      <w:tr w:rsidR="00B56633" w14:paraId="11A827F7" w14:textId="77777777" w:rsidTr="005C0ABC">
        <w:trPr>
          <w:trHeight w:val="269"/>
        </w:trPr>
        <w:tc>
          <w:tcPr>
            <w:tcW w:w="6516" w:type="dxa"/>
          </w:tcPr>
          <w:p w14:paraId="601BAE86" w14:textId="77777777" w:rsidR="00B56633" w:rsidRDefault="00B56633" w:rsidP="005C0AB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High level of written and oral communications </w:t>
            </w:r>
          </w:p>
        </w:tc>
        <w:tc>
          <w:tcPr>
            <w:tcW w:w="2882" w:type="dxa"/>
          </w:tcPr>
          <w:p w14:paraId="21032B7D" w14:textId="77777777" w:rsidR="00B56633" w:rsidRDefault="00B56633" w:rsidP="005C0AB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</w:tr>
      <w:tr w:rsidR="00B56633" w14:paraId="0B24DFAD" w14:textId="77777777" w:rsidTr="005C0ABC">
        <w:trPr>
          <w:trHeight w:val="269"/>
        </w:trPr>
        <w:tc>
          <w:tcPr>
            <w:tcW w:w="6516" w:type="dxa"/>
          </w:tcPr>
          <w:p w14:paraId="7B11E221" w14:textId="77777777" w:rsidR="00B56633" w:rsidRDefault="00B56633" w:rsidP="005C0AB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Strong organisational, personal time management and planning skills</w:t>
            </w:r>
          </w:p>
        </w:tc>
        <w:tc>
          <w:tcPr>
            <w:tcW w:w="2882" w:type="dxa"/>
          </w:tcPr>
          <w:p w14:paraId="781CFD0D" w14:textId="77777777" w:rsidR="00B56633" w:rsidRDefault="00B56633" w:rsidP="005C0AB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</w:tr>
      <w:tr w:rsidR="00B56633" w14:paraId="4D3BC342" w14:textId="77777777" w:rsidTr="005C0ABC">
        <w:trPr>
          <w:trHeight w:val="269"/>
        </w:trPr>
        <w:tc>
          <w:tcPr>
            <w:tcW w:w="6516" w:type="dxa"/>
          </w:tcPr>
          <w:p w14:paraId="20A59E61" w14:textId="77777777" w:rsidR="00B56633" w:rsidRDefault="00B56633" w:rsidP="005C0AB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 use ICT effectively to support learning</w:t>
            </w:r>
          </w:p>
        </w:tc>
        <w:tc>
          <w:tcPr>
            <w:tcW w:w="2882" w:type="dxa"/>
          </w:tcPr>
          <w:p w14:paraId="0CB9C15D" w14:textId="77777777" w:rsidR="00B56633" w:rsidRDefault="00B56633" w:rsidP="005C0AB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</w:tr>
      <w:tr w:rsidR="00B56633" w14:paraId="12AD841C" w14:textId="77777777" w:rsidTr="005C0ABC">
        <w:trPr>
          <w:trHeight w:val="269"/>
        </w:trPr>
        <w:tc>
          <w:tcPr>
            <w:tcW w:w="9398" w:type="dxa"/>
            <w:gridSpan w:val="2"/>
            <w:shd w:val="clear" w:color="auto" w:fill="F2CEED" w:themeFill="accent5" w:themeFillTint="33"/>
          </w:tcPr>
          <w:p w14:paraId="08BE96D8" w14:textId="77777777" w:rsidR="00B56633" w:rsidRDefault="00B56633" w:rsidP="005C0AB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Personal Attributes</w:t>
            </w:r>
          </w:p>
        </w:tc>
      </w:tr>
      <w:tr w:rsidR="00B56633" w14:paraId="3F629B4A" w14:textId="77777777" w:rsidTr="005C0ABC">
        <w:trPr>
          <w:trHeight w:val="269"/>
        </w:trPr>
        <w:tc>
          <w:tcPr>
            <w:tcW w:w="6516" w:type="dxa"/>
          </w:tcPr>
          <w:p w14:paraId="25B1DD05" w14:textId="77777777" w:rsidR="00B56633" w:rsidRPr="00BC57C5" w:rsidRDefault="00B56633" w:rsidP="005C0AB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High level of collaboration, cooperation and team working capabilities</w:t>
            </w:r>
          </w:p>
        </w:tc>
        <w:tc>
          <w:tcPr>
            <w:tcW w:w="2882" w:type="dxa"/>
          </w:tcPr>
          <w:p w14:paraId="3378E128" w14:textId="77777777" w:rsidR="00B56633" w:rsidRDefault="00B56633" w:rsidP="005C0AB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</w:tr>
      <w:tr w:rsidR="00B56633" w14:paraId="3F931ABA" w14:textId="77777777" w:rsidTr="005C0ABC">
        <w:trPr>
          <w:trHeight w:val="269"/>
        </w:trPr>
        <w:tc>
          <w:tcPr>
            <w:tcW w:w="6516" w:type="dxa"/>
          </w:tcPr>
          <w:p w14:paraId="58EBF068" w14:textId="77777777" w:rsidR="00B56633" w:rsidRDefault="00B56633" w:rsidP="005C0AB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High levels of adaptability and flexibility </w:t>
            </w:r>
          </w:p>
        </w:tc>
        <w:tc>
          <w:tcPr>
            <w:tcW w:w="2882" w:type="dxa"/>
          </w:tcPr>
          <w:p w14:paraId="6E72A78F" w14:textId="77777777" w:rsidR="00B56633" w:rsidRDefault="00B56633" w:rsidP="005C0AB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</w:tr>
      <w:tr w:rsidR="00B56633" w14:paraId="541AC59E" w14:textId="77777777" w:rsidTr="005C0ABC">
        <w:trPr>
          <w:trHeight w:val="269"/>
        </w:trPr>
        <w:tc>
          <w:tcPr>
            <w:tcW w:w="6516" w:type="dxa"/>
          </w:tcPr>
          <w:p w14:paraId="09751C21" w14:textId="77777777" w:rsidR="00B56633" w:rsidRDefault="00B56633" w:rsidP="005C0AB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Commitment to safeguarding and promoting the welfare of children and young people </w:t>
            </w:r>
          </w:p>
        </w:tc>
        <w:tc>
          <w:tcPr>
            <w:tcW w:w="2882" w:type="dxa"/>
          </w:tcPr>
          <w:p w14:paraId="6CC4C732" w14:textId="77777777" w:rsidR="00B56633" w:rsidRDefault="00B56633" w:rsidP="005C0AB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</w:tr>
      <w:tr w:rsidR="00B56633" w14:paraId="11DD5A31" w14:textId="77777777" w:rsidTr="005C0ABC">
        <w:trPr>
          <w:trHeight w:val="269"/>
        </w:trPr>
        <w:tc>
          <w:tcPr>
            <w:tcW w:w="6516" w:type="dxa"/>
          </w:tcPr>
          <w:p w14:paraId="221C335D" w14:textId="77777777" w:rsidR="00B56633" w:rsidRPr="003C7555" w:rsidRDefault="00B56633" w:rsidP="005C0ABC">
            <w:pPr>
              <w:contextualSpacing/>
              <w:rPr>
                <w:sz w:val="22"/>
                <w:szCs w:val="22"/>
              </w:rPr>
            </w:pPr>
            <w:r w:rsidRPr="003C7555">
              <w:rPr>
                <w:sz w:val="22"/>
                <w:szCs w:val="22"/>
              </w:rPr>
              <w:t>High levels of enthusiasm, determination and a drive to inspire others to achieve high standards</w:t>
            </w:r>
          </w:p>
        </w:tc>
        <w:tc>
          <w:tcPr>
            <w:tcW w:w="2882" w:type="dxa"/>
          </w:tcPr>
          <w:p w14:paraId="2EEB3F04" w14:textId="77777777" w:rsidR="00B56633" w:rsidRPr="003C7555" w:rsidRDefault="00B56633" w:rsidP="005C0ABC">
            <w:pPr>
              <w:contextualSpacing/>
              <w:rPr>
                <w:sz w:val="22"/>
                <w:szCs w:val="22"/>
              </w:rPr>
            </w:pPr>
            <w:r w:rsidRPr="003C7555">
              <w:rPr>
                <w:sz w:val="22"/>
                <w:szCs w:val="22"/>
              </w:rPr>
              <w:t>E</w:t>
            </w:r>
          </w:p>
        </w:tc>
      </w:tr>
      <w:tr w:rsidR="00B56633" w14:paraId="6A3BCDAE" w14:textId="77777777" w:rsidTr="005C0ABC">
        <w:trPr>
          <w:trHeight w:val="269"/>
        </w:trPr>
        <w:tc>
          <w:tcPr>
            <w:tcW w:w="6516" w:type="dxa"/>
          </w:tcPr>
          <w:p w14:paraId="73D9C631" w14:textId="77777777" w:rsidR="00B56633" w:rsidRPr="003C7555" w:rsidRDefault="00B56633" w:rsidP="005C0ABC">
            <w:pPr>
              <w:contextualSpacing/>
              <w:rPr>
                <w:sz w:val="22"/>
                <w:szCs w:val="22"/>
              </w:rPr>
            </w:pPr>
            <w:r w:rsidRPr="003C7555">
              <w:rPr>
                <w:sz w:val="22"/>
                <w:szCs w:val="22"/>
              </w:rPr>
              <w:t>Ability to build effective relationships with colleagues, parents/carers and members of the community</w:t>
            </w:r>
          </w:p>
        </w:tc>
        <w:tc>
          <w:tcPr>
            <w:tcW w:w="2882" w:type="dxa"/>
          </w:tcPr>
          <w:p w14:paraId="04952F14" w14:textId="77777777" w:rsidR="00B56633" w:rsidRPr="003C7555" w:rsidRDefault="00B56633" w:rsidP="005C0ABC">
            <w:pPr>
              <w:contextualSpacing/>
              <w:rPr>
                <w:sz w:val="22"/>
                <w:szCs w:val="22"/>
              </w:rPr>
            </w:pPr>
            <w:r w:rsidRPr="003C7555">
              <w:rPr>
                <w:sz w:val="22"/>
                <w:szCs w:val="22"/>
              </w:rPr>
              <w:t>E</w:t>
            </w:r>
          </w:p>
        </w:tc>
      </w:tr>
      <w:tr w:rsidR="00B56633" w14:paraId="5D07BDCE" w14:textId="77777777" w:rsidTr="005C0ABC">
        <w:trPr>
          <w:trHeight w:val="269"/>
        </w:trPr>
        <w:tc>
          <w:tcPr>
            <w:tcW w:w="6516" w:type="dxa"/>
          </w:tcPr>
          <w:p w14:paraId="134E8DFD" w14:textId="77777777" w:rsidR="00B56633" w:rsidRPr="003C7555" w:rsidRDefault="00B56633" w:rsidP="005C0ABC">
            <w:pPr>
              <w:contextualSpacing/>
              <w:rPr>
                <w:sz w:val="22"/>
                <w:szCs w:val="22"/>
              </w:rPr>
            </w:pPr>
            <w:r w:rsidRPr="003C7555">
              <w:rPr>
                <w:sz w:val="22"/>
                <w:szCs w:val="22"/>
              </w:rPr>
              <w:t>Ability and willingness to promote the school’s positive culture and ethos</w:t>
            </w:r>
          </w:p>
        </w:tc>
        <w:tc>
          <w:tcPr>
            <w:tcW w:w="2882" w:type="dxa"/>
          </w:tcPr>
          <w:p w14:paraId="47A9ED77" w14:textId="77777777" w:rsidR="00B56633" w:rsidRPr="003C7555" w:rsidRDefault="00B56633" w:rsidP="005C0ABC">
            <w:pPr>
              <w:contextualSpacing/>
              <w:rPr>
                <w:sz w:val="22"/>
                <w:szCs w:val="22"/>
              </w:rPr>
            </w:pPr>
            <w:r w:rsidRPr="003C7555">
              <w:rPr>
                <w:sz w:val="22"/>
                <w:szCs w:val="22"/>
              </w:rPr>
              <w:t>E</w:t>
            </w:r>
          </w:p>
        </w:tc>
      </w:tr>
    </w:tbl>
    <w:p w14:paraId="7E0F9771" w14:textId="77777777" w:rsidR="00B56633" w:rsidRPr="00B56633" w:rsidRDefault="00B56633" w:rsidP="00B56633">
      <w:pPr>
        <w:rPr>
          <w:rFonts w:cstheme="minorHAnsi"/>
          <w:sz w:val="22"/>
          <w:szCs w:val="22"/>
        </w:rPr>
      </w:pPr>
    </w:p>
    <w:sectPr w:rsidR="00B56633" w:rsidRPr="00B5663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7D16A" w14:textId="77777777" w:rsidR="009362B3" w:rsidRDefault="009362B3" w:rsidP="009362B3">
      <w:r>
        <w:separator/>
      </w:r>
    </w:p>
  </w:endnote>
  <w:endnote w:type="continuationSeparator" w:id="0">
    <w:p w14:paraId="2914ABC2" w14:textId="77777777" w:rsidR="009362B3" w:rsidRDefault="009362B3" w:rsidP="00936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231E3" w14:textId="296AE87C" w:rsidR="009362B3" w:rsidRPr="009362B3" w:rsidRDefault="009362B3" w:rsidP="009362B3">
    <w:pPr>
      <w:rPr>
        <w:rFonts w:ascii="Segoe UI" w:eastAsia="Times New Roman" w:hAnsi="Segoe UI" w:cs="Segoe UI"/>
        <w:sz w:val="13"/>
        <w:szCs w:val="13"/>
      </w:rPr>
    </w:pPr>
    <w:r w:rsidRPr="00320BAC">
      <w:rPr>
        <w:rFonts w:ascii="Segoe UI" w:hAnsi="Segoe UI" w:cs="Segoe UI"/>
        <w:b/>
        <w:bCs/>
        <w:noProof/>
        <w:sz w:val="13"/>
        <w:szCs w:val="13"/>
      </w:rPr>
      <w:drawing>
        <wp:anchor distT="0" distB="0" distL="114300" distR="114300" simplePos="0" relativeHeight="251662336" behindDoc="1" locked="0" layoutInCell="1" allowOverlap="1" wp14:anchorId="3768C586" wp14:editId="496E6FC9">
          <wp:simplePos x="0" y="0"/>
          <wp:positionH relativeFrom="column">
            <wp:posOffset>3375660</wp:posOffset>
          </wp:positionH>
          <wp:positionV relativeFrom="page">
            <wp:posOffset>9265920</wp:posOffset>
          </wp:positionV>
          <wp:extent cx="4944745" cy="2461260"/>
          <wp:effectExtent l="0" t="0" r="8255" b="0"/>
          <wp:wrapThrough wrapText="bothSides">
            <wp:wrapPolygon edited="0">
              <wp:start x="8987" y="0"/>
              <wp:lineTo x="8238" y="167"/>
              <wp:lineTo x="5575" y="2341"/>
              <wp:lineTo x="1165" y="10700"/>
              <wp:lineTo x="0" y="12204"/>
              <wp:lineTo x="0" y="20062"/>
              <wp:lineTo x="166" y="20062"/>
              <wp:lineTo x="250" y="19728"/>
              <wp:lineTo x="1165" y="18724"/>
              <wp:lineTo x="4327" y="18724"/>
              <wp:lineTo x="20887" y="16551"/>
              <wp:lineTo x="20887" y="16050"/>
              <wp:lineTo x="21553" y="15214"/>
              <wp:lineTo x="21553" y="14712"/>
              <wp:lineTo x="20970" y="13375"/>
              <wp:lineTo x="19639" y="11703"/>
              <wp:lineTo x="18724" y="10700"/>
              <wp:lineTo x="18058" y="8025"/>
              <wp:lineTo x="18557" y="7022"/>
              <wp:lineTo x="18391" y="6520"/>
              <wp:lineTo x="15312" y="2341"/>
              <wp:lineTo x="12649" y="334"/>
              <wp:lineTo x="11650" y="0"/>
              <wp:lineTo x="8987" y="0"/>
            </wp:wrapPolygon>
          </wp:wrapThrough>
          <wp:docPr id="1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aves-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63"/>
                  <a:stretch/>
                </pic:blipFill>
                <pic:spPr bwMode="auto">
                  <a:xfrm>
                    <a:off x="0" y="0"/>
                    <a:ext cx="4944745" cy="2461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0BAC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CC3499D" wp14:editId="5AEBCC79">
              <wp:simplePos x="0" y="0"/>
              <wp:positionH relativeFrom="column">
                <wp:posOffset>4465320</wp:posOffset>
              </wp:positionH>
              <wp:positionV relativeFrom="page">
                <wp:posOffset>7307580</wp:posOffset>
              </wp:positionV>
              <wp:extent cx="1974215" cy="1757045"/>
              <wp:effectExtent l="0" t="0" r="6985" b="0"/>
              <wp:wrapNone/>
              <wp:docPr id="5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4215" cy="175704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108E36D" w14:textId="77777777" w:rsidR="009362B3" w:rsidRPr="007948AD" w:rsidRDefault="009362B3" w:rsidP="00A737CE">
                          <w:pPr>
                            <w:spacing w:line="192" w:lineRule="auto"/>
                            <w:jc w:val="right"/>
                            <w:rPr>
                              <w:rFonts w:ascii="Segoe UI" w:hAnsi="Segoe UI" w:cs="Segoe UI"/>
                              <w:b/>
                              <w:bCs/>
                              <w:i/>
                              <w:iCs/>
                              <w:color w:val="DB593F"/>
                              <w:sz w:val="48"/>
                              <w:szCs w:val="48"/>
                              <w14:textFill>
                                <w14:solidFill>
                                  <w14:srgbClr w14:val="DB593F">
                                    <w14:alpha w14:val="80000"/>
                                  </w14:srgbClr>
                                </w14:solidFill>
                              </w14:textFill>
                            </w:rPr>
                          </w:pPr>
                          <w:r w:rsidRPr="007948AD">
                            <w:rPr>
                              <w:rFonts w:ascii="Segoe UI" w:hAnsi="Segoe UI" w:cs="Segoe UI"/>
                              <w:b/>
                              <w:bCs/>
                              <w:i/>
                              <w:iCs/>
                              <w:color w:val="DB593F"/>
                              <w:sz w:val="48"/>
                              <w:szCs w:val="48"/>
                              <w14:textFill>
                                <w14:solidFill>
                                  <w14:srgbClr w14:val="DB593F">
                                    <w14:alpha w14:val="80000"/>
                                  </w14:srgbClr>
                                </w14:solidFill>
                              </w14:textFill>
                            </w:rPr>
                            <w:t>Love</w:t>
                          </w:r>
                        </w:p>
                        <w:p w14:paraId="6D099221" w14:textId="77777777" w:rsidR="009362B3" w:rsidRPr="007948AD" w:rsidRDefault="009362B3" w:rsidP="00A737CE">
                          <w:pPr>
                            <w:spacing w:line="192" w:lineRule="auto"/>
                            <w:jc w:val="right"/>
                            <w:rPr>
                              <w:rFonts w:ascii="Segoe UI" w:hAnsi="Segoe UI" w:cs="Segoe UI"/>
                              <w:b/>
                              <w:bCs/>
                              <w:i/>
                              <w:iCs/>
                              <w:color w:val="0B93A0"/>
                              <w:sz w:val="48"/>
                              <w:szCs w:val="48"/>
                              <w14:textFill>
                                <w14:solidFill>
                                  <w14:srgbClr w14:val="0B93A0">
                                    <w14:alpha w14:val="80000"/>
                                  </w14:srgbClr>
                                </w14:solidFill>
                              </w14:textFill>
                            </w:rPr>
                          </w:pPr>
                          <w:r w:rsidRPr="007948AD">
                            <w:rPr>
                              <w:rFonts w:ascii="Segoe UI" w:hAnsi="Segoe UI" w:cs="Segoe UI"/>
                              <w:b/>
                              <w:bCs/>
                              <w:i/>
                              <w:iCs/>
                              <w:color w:val="0B93A0"/>
                              <w:sz w:val="48"/>
                              <w:szCs w:val="48"/>
                              <w14:textFill>
                                <w14:solidFill>
                                  <w14:srgbClr w14:val="0B93A0">
                                    <w14:alpha w14:val="80000"/>
                                  </w14:srgbClr>
                                </w14:solidFill>
                              </w14:textFill>
                            </w:rPr>
                            <w:t>Community</w:t>
                          </w:r>
                        </w:p>
                        <w:p w14:paraId="2337EB69" w14:textId="77777777" w:rsidR="009362B3" w:rsidRPr="007948AD" w:rsidRDefault="009362B3" w:rsidP="00A737CE">
                          <w:pPr>
                            <w:spacing w:line="192" w:lineRule="auto"/>
                            <w:jc w:val="right"/>
                            <w:rPr>
                              <w:rFonts w:ascii="Segoe UI" w:hAnsi="Segoe UI" w:cs="Segoe UI"/>
                              <w:b/>
                              <w:bCs/>
                              <w:i/>
                              <w:iCs/>
                              <w:color w:val="414D9C"/>
                              <w:sz w:val="48"/>
                              <w:szCs w:val="48"/>
                              <w14:textFill>
                                <w14:solidFill>
                                  <w14:srgbClr w14:val="414D9C">
                                    <w14:alpha w14:val="80000"/>
                                  </w14:srgbClr>
                                </w14:solidFill>
                              </w14:textFill>
                            </w:rPr>
                          </w:pPr>
                          <w:r w:rsidRPr="007948AD">
                            <w:rPr>
                              <w:rFonts w:ascii="Segoe UI" w:hAnsi="Segoe UI" w:cs="Segoe UI"/>
                              <w:b/>
                              <w:bCs/>
                              <w:i/>
                              <w:iCs/>
                              <w:color w:val="414D9C"/>
                              <w:sz w:val="48"/>
                              <w:szCs w:val="48"/>
                              <w14:textFill>
                                <w14:solidFill>
                                  <w14:srgbClr w14:val="414D9C">
                                    <w14:alpha w14:val="80000"/>
                                  </w14:srgbClr>
                                </w14:solidFill>
                              </w14:textFill>
                            </w:rPr>
                            <w:t>Respect</w:t>
                          </w:r>
                        </w:p>
                        <w:p w14:paraId="334ED285" w14:textId="77777777" w:rsidR="009362B3" w:rsidRPr="007948AD" w:rsidRDefault="009362B3" w:rsidP="00A737CE">
                          <w:pPr>
                            <w:spacing w:line="192" w:lineRule="auto"/>
                            <w:jc w:val="right"/>
                            <w:rPr>
                              <w:rFonts w:ascii="Segoe UI" w:hAnsi="Segoe UI" w:cs="Segoe UI"/>
                              <w:b/>
                              <w:bCs/>
                              <w:i/>
                              <w:iCs/>
                              <w:color w:val="E7A41E"/>
                              <w:sz w:val="48"/>
                              <w:szCs w:val="48"/>
                              <w14:textFill>
                                <w14:solidFill>
                                  <w14:srgbClr w14:val="E7A41E">
                                    <w14:alpha w14:val="80000"/>
                                  </w14:srgbClr>
                                </w14:solidFill>
                              </w14:textFill>
                            </w:rPr>
                          </w:pPr>
                          <w:r w:rsidRPr="007948AD">
                            <w:rPr>
                              <w:rFonts w:ascii="Segoe UI" w:hAnsi="Segoe UI" w:cs="Segoe UI"/>
                              <w:b/>
                              <w:bCs/>
                              <w:i/>
                              <w:iCs/>
                              <w:color w:val="E7A41E"/>
                              <w:sz w:val="48"/>
                              <w:szCs w:val="48"/>
                              <w14:textFill>
                                <w14:solidFill>
                                  <w14:srgbClr w14:val="E7A41E">
                                    <w14:alpha w14:val="80000"/>
                                  </w14:srgbClr>
                                </w14:solidFill>
                              </w14:textFill>
                            </w:rPr>
                            <w:t>Trust</w:t>
                          </w:r>
                        </w:p>
                        <w:p w14:paraId="71EEF4B5" w14:textId="77777777" w:rsidR="009362B3" w:rsidRPr="007948AD" w:rsidRDefault="009362B3" w:rsidP="00A737CE">
                          <w:pPr>
                            <w:spacing w:line="192" w:lineRule="auto"/>
                            <w:jc w:val="right"/>
                            <w:rPr>
                              <w:rFonts w:ascii="Segoe UI" w:hAnsi="Segoe UI" w:cs="Segoe UI"/>
                              <w:b/>
                              <w:bCs/>
                              <w:i/>
                              <w:iCs/>
                              <w:color w:val="303458"/>
                              <w:sz w:val="48"/>
                              <w:szCs w:val="48"/>
                              <w14:textFill>
                                <w14:solidFill>
                                  <w14:srgbClr w14:val="303458">
                                    <w14:alpha w14:val="80000"/>
                                  </w14:srgbClr>
                                </w14:solidFill>
                              </w14:textFill>
                            </w:rPr>
                          </w:pPr>
                          <w:r w:rsidRPr="007948AD">
                            <w:rPr>
                              <w:rFonts w:ascii="Segoe UI" w:hAnsi="Segoe UI" w:cs="Segoe UI"/>
                              <w:b/>
                              <w:bCs/>
                              <w:i/>
                              <w:iCs/>
                              <w:color w:val="303458"/>
                              <w:sz w:val="48"/>
                              <w:szCs w:val="48"/>
                              <w14:textFill>
                                <w14:solidFill>
                                  <w14:srgbClr w14:val="303458">
                                    <w14:alpha w14:val="80000"/>
                                  </w14:srgbClr>
                                </w14:solidFill>
                              </w14:textFill>
                            </w:rPr>
                            <w:t>Ambition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C349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51.6pt;margin-top:575.4pt;width:155.45pt;height:138.3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" fillcolor="window" stroked="f" strokeweight=".5pt">
              <v:textbox>
                <w:txbxContent>
                  <w:p w14:paraId="2108E36D" w14:textId="77777777" w:rsidR="009362B3" w:rsidRPr="007948AD" w:rsidRDefault="009362B3" w:rsidP="00A737CE">
                    <w:pPr>
                      <w:spacing w:line="192" w:lineRule="auto"/>
                      <w:jc w:val="right"/>
                      <w:rPr>
                        <w:rFonts w:ascii="Segoe UI" w:hAnsi="Segoe UI" w:cs="Segoe UI"/>
                        <w:b/>
                        <w:bCs/>
                        <w:i/>
                        <w:iCs/>
                        <w:color w:val="DB593F"/>
                        <w:sz w:val="48"/>
                        <w:szCs w:val="48"/>
                        <w14:textFill>
                          <w14:solidFill>
                            <w14:srgbClr w14:val="DB593F">
                              <w14:alpha w14:val="80000"/>
                            </w14:srgbClr>
                          </w14:solidFill>
                        </w14:textFill>
                      </w:rPr>
                    </w:pPr>
                    <w:r w:rsidRPr="007948AD">
                      <w:rPr>
                        <w:rFonts w:ascii="Segoe UI" w:hAnsi="Segoe UI" w:cs="Segoe UI"/>
                        <w:b/>
                        <w:bCs/>
                        <w:i/>
                        <w:iCs/>
                        <w:color w:val="DB593F"/>
                        <w:sz w:val="48"/>
                        <w:szCs w:val="48"/>
                        <w14:textFill>
                          <w14:solidFill>
                            <w14:srgbClr w14:val="DB593F">
                              <w14:alpha w14:val="80000"/>
                            </w14:srgbClr>
                          </w14:solidFill>
                        </w14:textFill>
                      </w:rPr>
                      <w:t>Love</w:t>
                    </w:r>
                  </w:p>
                  <w:p w14:paraId="6D099221" w14:textId="77777777" w:rsidR="009362B3" w:rsidRPr="007948AD" w:rsidRDefault="009362B3" w:rsidP="00A737CE">
                    <w:pPr>
                      <w:spacing w:line="192" w:lineRule="auto"/>
                      <w:jc w:val="right"/>
                      <w:rPr>
                        <w:rFonts w:ascii="Segoe UI" w:hAnsi="Segoe UI" w:cs="Segoe UI"/>
                        <w:b/>
                        <w:bCs/>
                        <w:i/>
                        <w:iCs/>
                        <w:color w:val="0B93A0"/>
                        <w:sz w:val="48"/>
                        <w:szCs w:val="48"/>
                        <w14:textFill>
                          <w14:solidFill>
                            <w14:srgbClr w14:val="0B93A0">
                              <w14:alpha w14:val="80000"/>
                            </w14:srgbClr>
                          </w14:solidFill>
                        </w14:textFill>
                      </w:rPr>
                    </w:pPr>
                    <w:r w:rsidRPr="007948AD">
                      <w:rPr>
                        <w:rFonts w:ascii="Segoe UI" w:hAnsi="Segoe UI" w:cs="Segoe UI"/>
                        <w:b/>
                        <w:bCs/>
                        <w:i/>
                        <w:iCs/>
                        <w:color w:val="0B93A0"/>
                        <w:sz w:val="48"/>
                        <w:szCs w:val="48"/>
                        <w14:textFill>
                          <w14:solidFill>
                            <w14:srgbClr w14:val="0B93A0">
                              <w14:alpha w14:val="80000"/>
                            </w14:srgbClr>
                          </w14:solidFill>
                        </w14:textFill>
                      </w:rPr>
                      <w:t>Community</w:t>
                    </w:r>
                  </w:p>
                  <w:p w14:paraId="2337EB69" w14:textId="77777777" w:rsidR="009362B3" w:rsidRPr="007948AD" w:rsidRDefault="009362B3" w:rsidP="00A737CE">
                    <w:pPr>
                      <w:spacing w:line="192" w:lineRule="auto"/>
                      <w:jc w:val="right"/>
                      <w:rPr>
                        <w:rFonts w:ascii="Segoe UI" w:hAnsi="Segoe UI" w:cs="Segoe UI"/>
                        <w:b/>
                        <w:bCs/>
                        <w:i/>
                        <w:iCs/>
                        <w:color w:val="414D9C"/>
                        <w:sz w:val="48"/>
                        <w:szCs w:val="48"/>
                        <w14:textFill>
                          <w14:solidFill>
                            <w14:srgbClr w14:val="414D9C">
                              <w14:alpha w14:val="80000"/>
                            </w14:srgbClr>
                          </w14:solidFill>
                        </w14:textFill>
                      </w:rPr>
                    </w:pPr>
                    <w:r w:rsidRPr="007948AD">
                      <w:rPr>
                        <w:rFonts w:ascii="Segoe UI" w:hAnsi="Segoe UI" w:cs="Segoe UI"/>
                        <w:b/>
                        <w:bCs/>
                        <w:i/>
                        <w:iCs/>
                        <w:color w:val="414D9C"/>
                        <w:sz w:val="48"/>
                        <w:szCs w:val="48"/>
                        <w14:textFill>
                          <w14:solidFill>
                            <w14:srgbClr w14:val="414D9C">
                              <w14:alpha w14:val="80000"/>
                            </w14:srgbClr>
                          </w14:solidFill>
                        </w14:textFill>
                      </w:rPr>
                      <w:t>Respect</w:t>
                    </w:r>
                  </w:p>
                  <w:p w14:paraId="334ED285" w14:textId="77777777" w:rsidR="009362B3" w:rsidRPr="007948AD" w:rsidRDefault="009362B3" w:rsidP="00A737CE">
                    <w:pPr>
                      <w:spacing w:line="192" w:lineRule="auto"/>
                      <w:jc w:val="right"/>
                      <w:rPr>
                        <w:rFonts w:ascii="Segoe UI" w:hAnsi="Segoe UI" w:cs="Segoe UI"/>
                        <w:b/>
                        <w:bCs/>
                        <w:i/>
                        <w:iCs/>
                        <w:color w:val="E7A41E"/>
                        <w:sz w:val="48"/>
                        <w:szCs w:val="48"/>
                        <w14:textFill>
                          <w14:solidFill>
                            <w14:srgbClr w14:val="E7A41E">
                              <w14:alpha w14:val="80000"/>
                            </w14:srgbClr>
                          </w14:solidFill>
                        </w14:textFill>
                      </w:rPr>
                    </w:pPr>
                    <w:r w:rsidRPr="007948AD">
                      <w:rPr>
                        <w:rFonts w:ascii="Segoe UI" w:hAnsi="Segoe UI" w:cs="Segoe UI"/>
                        <w:b/>
                        <w:bCs/>
                        <w:i/>
                        <w:iCs/>
                        <w:color w:val="E7A41E"/>
                        <w:sz w:val="48"/>
                        <w:szCs w:val="48"/>
                        <w14:textFill>
                          <w14:solidFill>
                            <w14:srgbClr w14:val="E7A41E">
                              <w14:alpha w14:val="80000"/>
                            </w14:srgbClr>
                          </w14:solidFill>
                        </w14:textFill>
                      </w:rPr>
                      <w:t>Trust</w:t>
                    </w:r>
                  </w:p>
                  <w:p w14:paraId="71EEF4B5" w14:textId="77777777" w:rsidR="009362B3" w:rsidRPr="007948AD" w:rsidRDefault="009362B3" w:rsidP="00A737CE">
                    <w:pPr>
                      <w:spacing w:line="192" w:lineRule="auto"/>
                      <w:jc w:val="right"/>
                      <w:rPr>
                        <w:rFonts w:ascii="Segoe UI" w:hAnsi="Segoe UI" w:cs="Segoe UI"/>
                        <w:b/>
                        <w:bCs/>
                        <w:i/>
                        <w:iCs/>
                        <w:color w:val="303458"/>
                        <w:sz w:val="48"/>
                        <w:szCs w:val="48"/>
                        <w14:textFill>
                          <w14:solidFill>
                            <w14:srgbClr w14:val="303458">
                              <w14:alpha w14:val="80000"/>
                            </w14:srgbClr>
                          </w14:solidFill>
                        </w14:textFill>
                      </w:rPr>
                    </w:pPr>
                    <w:r w:rsidRPr="007948AD">
                      <w:rPr>
                        <w:rFonts w:ascii="Segoe UI" w:hAnsi="Segoe UI" w:cs="Segoe UI"/>
                        <w:b/>
                        <w:bCs/>
                        <w:i/>
                        <w:iCs/>
                        <w:color w:val="303458"/>
                        <w:sz w:val="48"/>
                        <w:szCs w:val="48"/>
                        <w14:textFill>
                          <w14:solidFill>
                            <w14:srgbClr w14:val="303458">
                              <w14:alpha w14:val="80000"/>
                            </w14:srgbClr>
                          </w14:solidFill>
                        </w14:textFill>
                      </w:rPr>
                      <w:t>Ambition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320BAC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3101FE4" wp14:editId="3CA430D1">
              <wp:simplePos x="0" y="0"/>
              <wp:positionH relativeFrom="column">
                <wp:posOffset>-819150</wp:posOffset>
              </wp:positionH>
              <wp:positionV relativeFrom="page">
                <wp:posOffset>9474200</wp:posOffset>
              </wp:positionV>
              <wp:extent cx="3642360" cy="1143000"/>
              <wp:effectExtent l="0" t="0" r="0" b="0"/>
              <wp:wrapThrough wrapText="bothSides">
                <wp:wrapPolygon edited="0">
                  <wp:start x="0" y="0"/>
                  <wp:lineTo x="0" y="21240"/>
                  <wp:lineTo x="21464" y="21240"/>
                  <wp:lineTo x="21464" y="0"/>
                  <wp:lineTo x="0" y="0"/>
                </wp:wrapPolygon>
              </wp:wrapThrough>
              <wp:docPr id="8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42360" cy="1143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4B0C753" w14:textId="77777777" w:rsidR="009362B3" w:rsidRPr="00F1385B" w:rsidRDefault="009362B3" w:rsidP="002B2B59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rStyle w:val="Strong"/>
                              <w:rFonts w:ascii="Segoe UI" w:eastAsiaTheme="majorEastAsia" w:hAnsi="Segoe UI" w:cs="Segoe UI"/>
                              <w:color w:val="0B93A0"/>
                              <w:sz w:val="20"/>
                              <w:szCs w:val="20"/>
                              <w:bdr w:val="none" w:sz="0" w:space="0" w:color="auto" w:frame="1"/>
                            </w:rPr>
                          </w:pPr>
                          <w:r w:rsidRPr="00F1385B">
                            <w:rPr>
                              <w:rStyle w:val="Strong"/>
                              <w:rFonts w:ascii="Segoe UI" w:eastAsiaTheme="majorEastAsia" w:hAnsi="Segoe UI" w:cs="Segoe UI"/>
                              <w:color w:val="0B93A0"/>
                              <w:sz w:val="20"/>
                              <w:szCs w:val="20"/>
                              <w:bdr w:val="none" w:sz="0" w:space="0" w:color="auto" w:frame="1"/>
                            </w:rPr>
                            <w:t>01353 656760</w:t>
                          </w:r>
                        </w:p>
                        <w:p w14:paraId="1CDB96A4" w14:textId="77777777" w:rsidR="009362B3" w:rsidRPr="002B2B59" w:rsidRDefault="009362B3" w:rsidP="002B2B59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rFonts w:ascii="Segoe UI" w:hAnsi="Segoe UI" w:cs="Segoe UI"/>
                              <w:color w:val="0B93A0"/>
                              <w:sz w:val="20"/>
                              <w:szCs w:val="20"/>
                            </w:rPr>
                          </w:pPr>
                          <w:r w:rsidRPr="00F1385B">
                            <w:rPr>
                              <w:rStyle w:val="Strong"/>
                              <w:rFonts w:ascii="Segoe UI" w:eastAsiaTheme="majorEastAsia" w:hAnsi="Segoe UI" w:cs="Segoe UI"/>
                              <w:color w:val="0B93A0"/>
                              <w:sz w:val="20"/>
                              <w:szCs w:val="20"/>
                              <w:bdr w:val="none" w:sz="0" w:space="0" w:color="auto" w:frame="1"/>
                            </w:rPr>
                            <w:t>www.demat.org.uk</w:t>
                          </w:r>
                        </w:p>
                        <w:p w14:paraId="2F2EE31A" w14:textId="77777777" w:rsidR="009362B3" w:rsidRPr="002B2B59" w:rsidRDefault="009362B3" w:rsidP="002B2B59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rFonts w:ascii="Segoe UI" w:hAnsi="Segoe UI" w:cs="Segoe UI"/>
                              <w:color w:val="666666"/>
                              <w:sz w:val="20"/>
                              <w:szCs w:val="20"/>
                            </w:rPr>
                          </w:pPr>
                          <w:r w:rsidRPr="00F1385B">
                            <w:rPr>
                              <w:rFonts w:ascii="Segoe UI" w:hAnsi="Segoe UI" w:cs="Segoe UI"/>
                              <w:b/>
                              <w:bCs/>
                              <w:color w:val="414D9C"/>
                              <w:sz w:val="20"/>
                              <w:szCs w:val="20"/>
                              <w:bdr w:val="none" w:sz="0" w:space="0" w:color="auto" w:frame="1"/>
                            </w:rPr>
                            <w:t>DEMAT Office Address:</w:t>
                          </w:r>
                          <w:r w:rsidRPr="00F1385B">
                            <w:rPr>
                              <w:rFonts w:ascii="Segoe UI" w:hAnsi="Segoe UI" w:cs="Segoe UI"/>
                              <w:color w:val="666666"/>
                              <w:sz w:val="20"/>
                              <w:szCs w:val="20"/>
                            </w:rPr>
                            <w:br/>
                          </w:r>
                          <w:r w:rsidRPr="00F1385B">
                            <w:rPr>
                              <w:rFonts w:ascii="Segoe UI" w:hAnsi="Segoe UI" w:cs="Segoe UI"/>
                              <w:color w:val="666666"/>
                              <w:sz w:val="20"/>
                              <w:szCs w:val="20"/>
                              <w:bdr w:val="none" w:sz="0" w:space="0" w:color="auto" w:frame="1"/>
                            </w:rPr>
                            <w:t>Grace Building,</w:t>
                          </w:r>
                          <w:r w:rsidRPr="00F1385B">
                            <w:rPr>
                              <w:rFonts w:ascii="Segoe UI" w:hAnsi="Segoe UI" w:cs="Segoe UI"/>
                              <w:color w:val="66666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1385B">
                            <w:rPr>
                              <w:rFonts w:ascii="Segoe UI" w:hAnsi="Segoe UI" w:cs="Segoe UI"/>
                              <w:color w:val="666666"/>
                              <w:sz w:val="20"/>
                              <w:szCs w:val="20"/>
                              <w:bdr w:val="none" w:sz="0" w:space="0" w:color="auto" w:frame="1"/>
                            </w:rPr>
                            <w:t>8 High Street</w:t>
                          </w:r>
                          <w:r>
                            <w:rPr>
                              <w:rFonts w:ascii="Segoe UI" w:hAnsi="Segoe UI" w:cs="Segoe UI"/>
                              <w:color w:val="666666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F1385B">
                            <w:rPr>
                              <w:rFonts w:ascii="Segoe UI" w:hAnsi="Segoe UI" w:cs="Segoe UI"/>
                              <w:color w:val="666666"/>
                              <w:sz w:val="20"/>
                              <w:szCs w:val="20"/>
                              <w:bdr w:val="none" w:sz="0" w:space="0" w:color="auto" w:frame="1"/>
                            </w:rPr>
                            <w:t xml:space="preserve">Ely, Cambridgeshire, </w:t>
                          </w:r>
                          <w:r w:rsidRPr="00E15E7B">
                            <w:rPr>
                              <w:rFonts w:ascii="Segoe UI" w:hAnsi="Segoe UI" w:cs="Segoe UI"/>
                              <w:color w:val="666666"/>
                              <w:sz w:val="20"/>
                              <w:szCs w:val="20"/>
                              <w:bdr w:val="none" w:sz="0" w:space="0" w:color="auto" w:frame="1"/>
                            </w:rPr>
                            <w:t>CB7 4JU</w:t>
                          </w:r>
                        </w:p>
                        <w:p w14:paraId="34CB27E6" w14:textId="77777777" w:rsidR="009362B3" w:rsidRDefault="009362B3" w:rsidP="002B2B59">
                          <w:r>
                            <w:rPr>
                              <w:rFonts w:ascii="Segoe UI" w:eastAsia="Times New Roman" w:hAnsi="Segoe UI" w:cs="Segoe UI"/>
                              <w:b/>
                              <w:bCs/>
                              <w:color w:val="666666"/>
                              <w:sz w:val="13"/>
                              <w:szCs w:val="13"/>
                              <w:bdr w:val="none" w:sz="0" w:space="0" w:color="auto" w:frame="1"/>
                            </w:rPr>
                            <w:t>T</w:t>
                          </w:r>
                          <w:r w:rsidRPr="001C21F0">
                            <w:rPr>
                              <w:rFonts w:ascii="Segoe UI" w:eastAsia="Times New Roman" w:hAnsi="Segoe UI" w:cs="Segoe UI"/>
                              <w:b/>
                              <w:bCs/>
                              <w:color w:val="666666"/>
                              <w:sz w:val="13"/>
                              <w:szCs w:val="13"/>
                              <w:bdr w:val="none" w:sz="0" w:space="0" w:color="auto" w:frame="1"/>
                            </w:rPr>
                            <w:t>he Diocese of Ely Multi-Academy Trust (DEMAT)</w:t>
                          </w:r>
                          <w:r w:rsidRPr="001C21F0">
                            <w:rPr>
                              <w:rFonts w:ascii="Segoe UI" w:eastAsia="Times New Roman" w:hAnsi="Segoe UI" w:cs="Segoe UI"/>
                              <w:color w:val="666666"/>
                              <w:sz w:val="13"/>
                              <w:szCs w:val="13"/>
                            </w:rPr>
                            <w:br/>
                          </w:r>
                          <w:r w:rsidRPr="001C21F0">
                            <w:rPr>
                              <w:rFonts w:ascii="Segoe UI" w:eastAsia="Times New Roman" w:hAnsi="Segoe UI" w:cs="Segoe UI"/>
                              <w:color w:val="666666"/>
                              <w:sz w:val="13"/>
                              <w:szCs w:val="13"/>
                              <w:bdr w:val="none" w:sz="0" w:space="0" w:color="auto" w:frame="1"/>
                            </w:rPr>
                            <w:t xml:space="preserve">Company limited by </w:t>
                          </w:r>
                          <w:proofErr w:type="gramStart"/>
                          <w:r w:rsidRPr="001C21F0">
                            <w:rPr>
                              <w:rFonts w:ascii="Segoe UI" w:eastAsia="Times New Roman" w:hAnsi="Segoe UI" w:cs="Segoe UI"/>
                              <w:color w:val="666666"/>
                              <w:sz w:val="13"/>
                              <w:szCs w:val="13"/>
                              <w:bdr w:val="none" w:sz="0" w:space="0" w:color="auto" w:frame="1"/>
                            </w:rPr>
                            <w:t>guarantee</w:t>
                          </w:r>
                          <w:proofErr w:type="gramEnd"/>
                          <w:r w:rsidRPr="001C21F0">
                            <w:rPr>
                              <w:rFonts w:ascii="Segoe UI" w:eastAsia="Times New Roman" w:hAnsi="Segoe UI" w:cs="Segoe UI"/>
                              <w:color w:val="666666"/>
                              <w:sz w:val="13"/>
                              <w:szCs w:val="13"/>
                              <w:bdr w:val="none" w:sz="0" w:space="0" w:color="auto" w:frame="1"/>
                            </w:rPr>
                            <w:t xml:space="preserve"> Number 08464996.</w:t>
                          </w:r>
                          <w:r>
                            <w:rPr>
                              <w:rFonts w:ascii="Segoe UI" w:eastAsia="Times New Roman" w:hAnsi="Segoe UI" w:cs="Segoe UI"/>
                              <w:color w:val="666666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1C21F0">
                            <w:rPr>
                              <w:rFonts w:ascii="Segoe UI" w:eastAsia="Times New Roman" w:hAnsi="Segoe UI" w:cs="Segoe UI"/>
                              <w:color w:val="666666"/>
                              <w:sz w:val="13"/>
                              <w:szCs w:val="13"/>
                              <w:bdr w:val="none" w:sz="0" w:space="0" w:color="auto" w:frame="1"/>
                            </w:rPr>
                            <w:t>Registered in England &amp; Wales</w:t>
                          </w:r>
                          <w:r>
                            <w:rPr>
                              <w:rFonts w:ascii="Segoe UI" w:eastAsia="Times New Roman" w:hAnsi="Segoe UI" w:cs="Segoe UI"/>
                              <w:color w:val="666666"/>
                              <w:sz w:val="13"/>
                              <w:szCs w:val="13"/>
                              <w:bdr w:val="none" w:sz="0" w:space="0" w:color="auto" w:frame="1"/>
                            </w:rPr>
                            <w:t>.</w:t>
                          </w:r>
                          <w:r w:rsidRPr="001C21F0">
                            <w:rPr>
                              <w:rFonts w:ascii="Segoe UI" w:eastAsia="Times New Roman" w:hAnsi="Segoe UI" w:cs="Segoe UI"/>
                              <w:color w:val="666666"/>
                              <w:sz w:val="13"/>
                              <w:szCs w:val="13"/>
                            </w:rPr>
                            <w:br/>
                          </w:r>
                          <w:r w:rsidRPr="001C21F0">
                            <w:rPr>
                              <w:rFonts w:ascii="Segoe UI" w:eastAsia="Times New Roman" w:hAnsi="Segoe UI" w:cs="Segoe UI"/>
                              <w:color w:val="666666"/>
                              <w:sz w:val="13"/>
                              <w:szCs w:val="13"/>
                              <w:bdr w:val="none" w:sz="0" w:space="0" w:color="auto" w:frame="1"/>
                            </w:rPr>
                            <w:t xml:space="preserve">Registered Office: </w:t>
                          </w:r>
                          <w:r>
                            <w:rPr>
                              <w:rFonts w:ascii="Segoe UI" w:eastAsia="Times New Roman" w:hAnsi="Segoe UI" w:cs="Segoe UI"/>
                              <w:color w:val="666666"/>
                              <w:sz w:val="13"/>
                              <w:szCs w:val="13"/>
                              <w:bdr w:val="none" w:sz="0" w:space="0" w:color="auto" w:frame="1"/>
                            </w:rPr>
                            <w:t>Grace Building, 8 High Street, Ely, Cambridgeshire, CB7 4JU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101FE4" id="_x0000_s1027" type="#_x0000_t202" style="position:absolute;margin-left:-64.5pt;margin-top:746pt;width:286.8pt;height:90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" fillcolor="window" stroked="f" strokeweight=".5pt">
              <v:textbox>
                <w:txbxContent>
                  <w:p w14:paraId="54B0C753" w14:textId="77777777" w:rsidR="009362B3" w:rsidRPr="00F1385B" w:rsidRDefault="009362B3" w:rsidP="002B2B59">
                    <w:pPr>
                      <w:pStyle w:val="NormalWeb"/>
                      <w:spacing w:before="0" w:beforeAutospacing="0" w:after="0" w:afterAutospacing="0"/>
                      <w:textAlignment w:val="baseline"/>
                      <w:rPr>
                        <w:rStyle w:val="Strong"/>
                        <w:rFonts w:ascii="Segoe UI" w:eastAsiaTheme="majorEastAsia" w:hAnsi="Segoe UI" w:cs="Segoe UI"/>
                        <w:color w:val="0B93A0"/>
                        <w:sz w:val="20"/>
                        <w:szCs w:val="20"/>
                        <w:bdr w:val="none" w:sz="0" w:space="0" w:color="auto" w:frame="1"/>
                      </w:rPr>
                    </w:pPr>
                    <w:r w:rsidRPr="00F1385B">
                      <w:rPr>
                        <w:rStyle w:val="Strong"/>
                        <w:rFonts w:ascii="Segoe UI" w:eastAsiaTheme="majorEastAsia" w:hAnsi="Segoe UI" w:cs="Segoe UI"/>
                        <w:color w:val="0B93A0"/>
                        <w:sz w:val="20"/>
                        <w:szCs w:val="20"/>
                        <w:bdr w:val="none" w:sz="0" w:space="0" w:color="auto" w:frame="1"/>
                      </w:rPr>
                      <w:t>01353 656760</w:t>
                    </w:r>
                  </w:p>
                  <w:p w14:paraId="1CDB96A4" w14:textId="77777777" w:rsidR="009362B3" w:rsidRPr="002B2B59" w:rsidRDefault="009362B3" w:rsidP="002B2B59">
                    <w:pPr>
                      <w:pStyle w:val="NormalWeb"/>
                      <w:spacing w:before="0" w:beforeAutospacing="0" w:after="0" w:afterAutospacing="0"/>
                      <w:textAlignment w:val="baseline"/>
                      <w:rPr>
                        <w:rFonts w:ascii="Segoe UI" w:hAnsi="Segoe UI" w:cs="Segoe UI"/>
                        <w:color w:val="0B93A0"/>
                        <w:sz w:val="20"/>
                        <w:szCs w:val="20"/>
                      </w:rPr>
                    </w:pPr>
                    <w:r w:rsidRPr="00F1385B">
                      <w:rPr>
                        <w:rStyle w:val="Strong"/>
                        <w:rFonts w:ascii="Segoe UI" w:eastAsiaTheme="majorEastAsia" w:hAnsi="Segoe UI" w:cs="Segoe UI"/>
                        <w:color w:val="0B93A0"/>
                        <w:sz w:val="20"/>
                        <w:szCs w:val="20"/>
                        <w:bdr w:val="none" w:sz="0" w:space="0" w:color="auto" w:frame="1"/>
                      </w:rPr>
                      <w:t>www.demat.org.uk</w:t>
                    </w:r>
                  </w:p>
                  <w:p w14:paraId="2F2EE31A" w14:textId="77777777" w:rsidR="009362B3" w:rsidRPr="002B2B59" w:rsidRDefault="009362B3" w:rsidP="002B2B59">
                    <w:pPr>
                      <w:pStyle w:val="NormalWeb"/>
                      <w:spacing w:before="0" w:beforeAutospacing="0" w:after="0" w:afterAutospacing="0"/>
                      <w:textAlignment w:val="baseline"/>
                      <w:rPr>
                        <w:rFonts w:ascii="Segoe UI" w:hAnsi="Segoe UI" w:cs="Segoe UI"/>
                        <w:color w:val="666666"/>
                        <w:sz w:val="20"/>
                        <w:szCs w:val="20"/>
                      </w:rPr>
                    </w:pPr>
                    <w:r w:rsidRPr="00F1385B">
                      <w:rPr>
                        <w:rFonts w:ascii="Segoe UI" w:hAnsi="Segoe UI" w:cs="Segoe UI"/>
                        <w:b/>
                        <w:bCs/>
                        <w:color w:val="414D9C"/>
                        <w:sz w:val="20"/>
                        <w:szCs w:val="20"/>
                        <w:bdr w:val="none" w:sz="0" w:space="0" w:color="auto" w:frame="1"/>
                      </w:rPr>
                      <w:t>DEMAT Office Address:</w:t>
                    </w:r>
                    <w:r w:rsidRPr="00F1385B">
                      <w:rPr>
                        <w:rFonts w:ascii="Segoe UI" w:hAnsi="Segoe UI" w:cs="Segoe UI"/>
                        <w:color w:val="666666"/>
                        <w:sz w:val="20"/>
                        <w:szCs w:val="20"/>
                      </w:rPr>
                      <w:br/>
                    </w:r>
                    <w:r w:rsidRPr="00F1385B">
                      <w:rPr>
                        <w:rFonts w:ascii="Segoe UI" w:hAnsi="Segoe UI" w:cs="Segoe UI"/>
                        <w:color w:val="666666"/>
                        <w:sz w:val="20"/>
                        <w:szCs w:val="20"/>
                        <w:bdr w:val="none" w:sz="0" w:space="0" w:color="auto" w:frame="1"/>
                      </w:rPr>
                      <w:t>Grace Building,</w:t>
                    </w:r>
                    <w:r w:rsidRPr="00F1385B">
                      <w:rPr>
                        <w:rFonts w:ascii="Segoe UI" w:hAnsi="Segoe UI" w:cs="Segoe UI"/>
                        <w:color w:val="666666"/>
                        <w:sz w:val="20"/>
                        <w:szCs w:val="20"/>
                      </w:rPr>
                      <w:t xml:space="preserve"> </w:t>
                    </w:r>
                    <w:r w:rsidRPr="00F1385B">
                      <w:rPr>
                        <w:rFonts w:ascii="Segoe UI" w:hAnsi="Segoe UI" w:cs="Segoe UI"/>
                        <w:color w:val="666666"/>
                        <w:sz w:val="20"/>
                        <w:szCs w:val="20"/>
                        <w:bdr w:val="none" w:sz="0" w:space="0" w:color="auto" w:frame="1"/>
                      </w:rPr>
                      <w:t>8 High Street</w:t>
                    </w:r>
                    <w:r>
                      <w:rPr>
                        <w:rFonts w:ascii="Segoe UI" w:hAnsi="Segoe UI" w:cs="Segoe UI"/>
                        <w:color w:val="666666"/>
                        <w:sz w:val="20"/>
                        <w:szCs w:val="20"/>
                      </w:rPr>
                      <w:t xml:space="preserve">, </w:t>
                    </w:r>
                    <w:r w:rsidRPr="00F1385B">
                      <w:rPr>
                        <w:rFonts w:ascii="Segoe UI" w:hAnsi="Segoe UI" w:cs="Segoe UI"/>
                        <w:color w:val="666666"/>
                        <w:sz w:val="20"/>
                        <w:szCs w:val="20"/>
                        <w:bdr w:val="none" w:sz="0" w:space="0" w:color="auto" w:frame="1"/>
                      </w:rPr>
                      <w:t xml:space="preserve">Ely, Cambridgeshire, </w:t>
                    </w:r>
                    <w:r w:rsidRPr="00E15E7B">
                      <w:rPr>
                        <w:rFonts w:ascii="Segoe UI" w:hAnsi="Segoe UI" w:cs="Segoe UI"/>
                        <w:color w:val="666666"/>
                        <w:sz w:val="20"/>
                        <w:szCs w:val="20"/>
                        <w:bdr w:val="none" w:sz="0" w:space="0" w:color="auto" w:frame="1"/>
                      </w:rPr>
                      <w:t>CB7 4JU</w:t>
                    </w:r>
                  </w:p>
                  <w:p w14:paraId="34CB27E6" w14:textId="77777777" w:rsidR="009362B3" w:rsidRDefault="009362B3" w:rsidP="002B2B59">
                    <w:r>
                      <w:rPr>
                        <w:rFonts w:ascii="Segoe UI" w:eastAsia="Times New Roman" w:hAnsi="Segoe UI" w:cs="Segoe UI"/>
                        <w:b/>
                        <w:bCs/>
                        <w:color w:val="666666"/>
                        <w:sz w:val="13"/>
                        <w:szCs w:val="13"/>
                        <w:bdr w:val="none" w:sz="0" w:space="0" w:color="auto" w:frame="1"/>
                      </w:rPr>
                      <w:t>T</w:t>
                    </w:r>
                    <w:r w:rsidRPr="001C21F0">
                      <w:rPr>
                        <w:rFonts w:ascii="Segoe UI" w:eastAsia="Times New Roman" w:hAnsi="Segoe UI" w:cs="Segoe UI"/>
                        <w:b/>
                        <w:bCs/>
                        <w:color w:val="666666"/>
                        <w:sz w:val="13"/>
                        <w:szCs w:val="13"/>
                        <w:bdr w:val="none" w:sz="0" w:space="0" w:color="auto" w:frame="1"/>
                      </w:rPr>
                      <w:t>he Diocese of Ely Multi-Academy Trust (DEMAT)</w:t>
                    </w:r>
                    <w:r w:rsidRPr="001C21F0">
                      <w:rPr>
                        <w:rFonts w:ascii="Segoe UI" w:eastAsia="Times New Roman" w:hAnsi="Segoe UI" w:cs="Segoe UI"/>
                        <w:color w:val="666666"/>
                        <w:sz w:val="13"/>
                        <w:szCs w:val="13"/>
                      </w:rPr>
                      <w:br/>
                    </w:r>
                    <w:r w:rsidRPr="001C21F0">
                      <w:rPr>
                        <w:rFonts w:ascii="Segoe UI" w:eastAsia="Times New Roman" w:hAnsi="Segoe UI" w:cs="Segoe UI"/>
                        <w:color w:val="666666"/>
                        <w:sz w:val="13"/>
                        <w:szCs w:val="13"/>
                        <w:bdr w:val="none" w:sz="0" w:space="0" w:color="auto" w:frame="1"/>
                      </w:rPr>
                      <w:t xml:space="preserve">Company limited by </w:t>
                    </w:r>
                    <w:proofErr w:type="gramStart"/>
                    <w:r w:rsidRPr="001C21F0">
                      <w:rPr>
                        <w:rFonts w:ascii="Segoe UI" w:eastAsia="Times New Roman" w:hAnsi="Segoe UI" w:cs="Segoe UI"/>
                        <w:color w:val="666666"/>
                        <w:sz w:val="13"/>
                        <w:szCs w:val="13"/>
                        <w:bdr w:val="none" w:sz="0" w:space="0" w:color="auto" w:frame="1"/>
                      </w:rPr>
                      <w:t>guarantee</w:t>
                    </w:r>
                    <w:proofErr w:type="gramEnd"/>
                    <w:r w:rsidRPr="001C21F0">
                      <w:rPr>
                        <w:rFonts w:ascii="Segoe UI" w:eastAsia="Times New Roman" w:hAnsi="Segoe UI" w:cs="Segoe UI"/>
                        <w:color w:val="666666"/>
                        <w:sz w:val="13"/>
                        <w:szCs w:val="13"/>
                        <w:bdr w:val="none" w:sz="0" w:space="0" w:color="auto" w:frame="1"/>
                      </w:rPr>
                      <w:t xml:space="preserve"> Number 08464996.</w:t>
                    </w:r>
                    <w:r>
                      <w:rPr>
                        <w:rFonts w:ascii="Segoe UI" w:eastAsia="Times New Roman" w:hAnsi="Segoe UI" w:cs="Segoe UI"/>
                        <w:color w:val="666666"/>
                        <w:sz w:val="13"/>
                        <w:szCs w:val="13"/>
                      </w:rPr>
                      <w:t xml:space="preserve"> </w:t>
                    </w:r>
                    <w:r w:rsidRPr="001C21F0">
                      <w:rPr>
                        <w:rFonts w:ascii="Segoe UI" w:eastAsia="Times New Roman" w:hAnsi="Segoe UI" w:cs="Segoe UI"/>
                        <w:color w:val="666666"/>
                        <w:sz w:val="13"/>
                        <w:szCs w:val="13"/>
                        <w:bdr w:val="none" w:sz="0" w:space="0" w:color="auto" w:frame="1"/>
                      </w:rPr>
                      <w:t>Registered in England &amp; Wales</w:t>
                    </w:r>
                    <w:r>
                      <w:rPr>
                        <w:rFonts w:ascii="Segoe UI" w:eastAsia="Times New Roman" w:hAnsi="Segoe UI" w:cs="Segoe UI"/>
                        <w:color w:val="666666"/>
                        <w:sz w:val="13"/>
                        <w:szCs w:val="13"/>
                        <w:bdr w:val="none" w:sz="0" w:space="0" w:color="auto" w:frame="1"/>
                      </w:rPr>
                      <w:t>.</w:t>
                    </w:r>
                    <w:r w:rsidRPr="001C21F0">
                      <w:rPr>
                        <w:rFonts w:ascii="Segoe UI" w:eastAsia="Times New Roman" w:hAnsi="Segoe UI" w:cs="Segoe UI"/>
                        <w:color w:val="666666"/>
                        <w:sz w:val="13"/>
                        <w:szCs w:val="13"/>
                      </w:rPr>
                      <w:br/>
                    </w:r>
                    <w:r w:rsidRPr="001C21F0">
                      <w:rPr>
                        <w:rFonts w:ascii="Segoe UI" w:eastAsia="Times New Roman" w:hAnsi="Segoe UI" w:cs="Segoe UI"/>
                        <w:color w:val="666666"/>
                        <w:sz w:val="13"/>
                        <w:szCs w:val="13"/>
                        <w:bdr w:val="none" w:sz="0" w:space="0" w:color="auto" w:frame="1"/>
                      </w:rPr>
                      <w:t xml:space="preserve">Registered Office: </w:t>
                    </w:r>
                    <w:r>
                      <w:rPr>
                        <w:rFonts w:ascii="Segoe UI" w:eastAsia="Times New Roman" w:hAnsi="Segoe UI" w:cs="Segoe UI"/>
                        <w:color w:val="666666"/>
                        <w:sz w:val="13"/>
                        <w:szCs w:val="13"/>
                        <w:bdr w:val="none" w:sz="0" w:space="0" w:color="auto" w:frame="1"/>
                      </w:rPr>
                      <w:t>Grace Building, 8 High Street, Ely, Cambridgeshire, CB7 4JU</w:t>
                    </w:r>
                  </w:p>
                </w:txbxContent>
              </v:textbox>
              <w10:wrap type="through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6288A" w14:textId="77777777" w:rsidR="009362B3" w:rsidRDefault="009362B3" w:rsidP="009362B3">
      <w:r>
        <w:separator/>
      </w:r>
    </w:p>
  </w:footnote>
  <w:footnote w:type="continuationSeparator" w:id="0">
    <w:p w14:paraId="718B33E7" w14:textId="77777777" w:rsidR="009362B3" w:rsidRDefault="009362B3" w:rsidP="00936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79D65" w14:textId="1A828C49" w:rsidR="009362B3" w:rsidRDefault="009362B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ADE368" wp14:editId="16FA0113">
          <wp:simplePos x="0" y="0"/>
          <wp:positionH relativeFrom="column">
            <wp:posOffset>3970020</wp:posOffset>
          </wp:positionH>
          <wp:positionV relativeFrom="page">
            <wp:posOffset>-296545</wp:posOffset>
          </wp:positionV>
          <wp:extent cx="2705735" cy="1432560"/>
          <wp:effectExtent l="0" t="0" r="0" b="0"/>
          <wp:wrapNone/>
          <wp:docPr id="9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925"/>
                  <a:stretch/>
                </pic:blipFill>
                <pic:spPr bwMode="auto">
                  <a:xfrm>
                    <a:off x="0" y="0"/>
                    <a:ext cx="2705735" cy="1432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007E5C9" wp14:editId="1A07061F">
          <wp:simplePos x="0" y="0"/>
          <wp:positionH relativeFrom="column">
            <wp:posOffset>-1458595</wp:posOffset>
          </wp:positionH>
          <wp:positionV relativeFrom="page">
            <wp:posOffset>-514984</wp:posOffset>
          </wp:positionV>
          <wp:extent cx="3190240" cy="1254760"/>
          <wp:effectExtent l="38100" t="12700" r="0" b="218440"/>
          <wp:wrapNone/>
          <wp:docPr id="10" name="Picture 2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ackground patter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0200342">
                    <a:off x="0" y="0"/>
                    <a:ext cx="3190240" cy="1254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A37F9"/>
    <w:multiLevelType w:val="hybridMultilevel"/>
    <w:tmpl w:val="0758F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23D9E"/>
    <w:multiLevelType w:val="hybridMultilevel"/>
    <w:tmpl w:val="2BEEC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447C6"/>
    <w:multiLevelType w:val="hybridMultilevel"/>
    <w:tmpl w:val="73E69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D7670"/>
    <w:multiLevelType w:val="hybridMultilevel"/>
    <w:tmpl w:val="097EA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D518D"/>
    <w:multiLevelType w:val="hybridMultilevel"/>
    <w:tmpl w:val="BB9CC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F53437"/>
    <w:multiLevelType w:val="hybridMultilevel"/>
    <w:tmpl w:val="D56E8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778066">
    <w:abstractNumId w:val="2"/>
  </w:num>
  <w:num w:numId="2" w16cid:durableId="873158212">
    <w:abstractNumId w:val="3"/>
  </w:num>
  <w:num w:numId="3" w16cid:durableId="1526477894">
    <w:abstractNumId w:val="1"/>
  </w:num>
  <w:num w:numId="4" w16cid:durableId="1112439151">
    <w:abstractNumId w:val="4"/>
  </w:num>
  <w:num w:numId="5" w16cid:durableId="591621527">
    <w:abstractNumId w:val="5"/>
  </w:num>
  <w:num w:numId="6" w16cid:durableId="931741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2B3"/>
    <w:rsid w:val="00123DE1"/>
    <w:rsid w:val="00267DC6"/>
    <w:rsid w:val="00271E5A"/>
    <w:rsid w:val="0029394D"/>
    <w:rsid w:val="00401B31"/>
    <w:rsid w:val="004F2044"/>
    <w:rsid w:val="006D6071"/>
    <w:rsid w:val="0072546A"/>
    <w:rsid w:val="008E3AB6"/>
    <w:rsid w:val="009362B3"/>
    <w:rsid w:val="00B56633"/>
    <w:rsid w:val="00BA69BB"/>
    <w:rsid w:val="00BC39A5"/>
    <w:rsid w:val="00CE4711"/>
    <w:rsid w:val="00E0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9C2A5"/>
  <w15:chartTrackingRefBased/>
  <w15:docId w15:val="{5B4B8CDA-ECC6-4056-A1D9-F180565B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2B3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6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6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62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6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62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62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62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62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62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2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6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62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62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62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62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62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62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62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62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6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62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6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6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62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62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62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6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62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62B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362B3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62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62B3"/>
    <w:rPr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362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62B3"/>
    <w:rPr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9362B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9362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12846EF9DB342973DE9C3A6C3E4FA" ma:contentTypeVersion="26" ma:contentTypeDescription="Create a new document." ma:contentTypeScope="" ma:versionID="e26e2897d52fdc75e959a7be7ed3dd11">
  <xsd:schema xmlns:xsd="http://www.w3.org/2001/XMLSchema" xmlns:xs="http://www.w3.org/2001/XMLSchema" xmlns:p="http://schemas.microsoft.com/office/2006/metadata/properties" xmlns:ns2="4d5794e5-7b92-4660-8cb0-99adde5900b8" xmlns:ns3="1ad53828-1e67-4429-b59e-6aef8ba2ac27" targetNamespace="http://schemas.microsoft.com/office/2006/metadata/properties" ma:root="true" ma:fieldsID="87318170bad78ac60e4fb6a862c27c7f" ns2:_="" ns3:_="">
    <xsd:import namespace="4d5794e5-7b92-4660-8cb0-99adde5900b8"/>
    <xsd:import namespace="1ad53828-1e67-4429-b59e-6aef8ba2ac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Sentback_x003f_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redacted" minOccurs="0"/>
                <xsd:element ref="ns3:Deletedoc" minOccurs="0"/>
                <xsd:element ref="ns3:Redactedandready" minOccurs="0"/>
                <xsd:element ref="ns3:removedocument" minOccurs="0"/>
                <xsd:element ref="ns3:JPreviewedOK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794e5-7b92-4660-8cb0-99adde5900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e3b8717-0470-410f-a923-14645edd2e51}" ma:internalName="TaxCatchAll" ma:showField="CatchAllData" ma:web="4d5794e5-7b92-4660-8cb0-99adde590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53828-1e67-4429-b59e-6aef8ba2a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entback_x003f_" ma:index="20" nillable="true" ma:displayName="Sent back?" ma:format="Dropdown" ma:internalName="Sentback_x003f_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298a15d-fc24-4c80-ba2e-5bbbf38c5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dacted" ma:index="25" nillable="true" ma:displayName="redacted OK to use" ma:format="Dropdown" ma:internalName="redacted">
      <xsd:simpleType>
        <xsd:restriction base="dms:Text">
          <xsd:maxLength value="255"/>
        </xsd:restriction>
      </xsd:simpleType>
    </xsd:element>
    <xsd:element name="Deletedoc" ma:index="26" nillable="true" ma:displayName="Delete doc" ma:format="Dropdown" ma:internalName="Deletedoc">
      <xsd:simpleType>
        <xsd:restriction base="dms:Text">
          <xsd:maxLength value="255"/>
        </xsd:restriction>
      </xsd:simpleType>
    </xsd:element>
    <xsd:element name="Redactedandready" ma:index="27" nillable="true" ma:displayName="Redacted and ready" ma:default="1" ma:format="Dropdown" ma:internalName="Redactedandready">
      <xsd:simpleType>
        <xsd:restriction base="dms:Boolean"/>
      </xsd:simpleType>
    </xsd:element>
    <xsd:element name="removedocument" ma:index="28" nillable="true" ma:displayName="remove document" ma:default="0" ma:format="Dropdown" ma:internalName="removedocument">
      <xsd:simpleType>
        <xsd:restriction base="dms:Boolean"/>
      </xsd:simpleType>
    </xsd:element>
    <xsd:element name="JPreviewedOK" ma:index="29" nillable="true" ma:displayName="JP reviewed OK" ma:default="Yes" ma:description="reviewed OK" ma:format="Dropdown" ma:internalName="JPreviewedOK">
      <xsd:simpleType>
        <xsd:restriction base="dms:Text">
          <xsd:maxLength value="255"/>
        </xsd:restriction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letedoc xmlns="1ad53828-1e67-4429-b59e-6aef8ba2ac27" xsi:nil="true"/>
    <TaxCatchAll xmlns="4d5794e5-7b92-4660-8cb0-99adde5900b8" xsi:nil="true"/>
    <redacted xmlns="1ad53828-1e67-4429-b59e-6aef8ba2ac27" xsi:nil="true"/>
    <JPreviewedOK xmlns="1ad53828-1e67-4429-b59e-6aef8ba2ac27">Yes</JPreviewedOK>
    <Redactedandready xmlns="1ad53828-1e67-4429-b59e-6aef8ba2ac27">true</Redactedandready>
    <Sentback_x003f_ xmlns="1ad53828-1e67-4429-b59e-6aef8ba2ac27" xsi:nil="true"/>
    <lcf76f155ced4ddcb4097134ff3c332f xmlns="1ad53828-1e67-4429-b59e-6aef8ba2ac27">
      <Terms xmlns="http://schemas.microsoft.com/office/infopath/2007/PartnerControls"/>
    </lcf76f155ced4ddcb4097134ff3c332f>
    <removedocument xmlns="1ad53828-1e67-4429-b59e-6aef8ba2ac27">false</removedocument>
  </documentManagement>
</p:properties>
</file>

<file path=customXml/itemProps1.xml><?xml version="1.0" encoding="utf-8"?>
<ds:datastoreItem xmlns:ds="http://schemas.openxmlformats.org/officeDocument/2006/customXml" ds:itemID="{285350F8-2E11-4CBC-8EE5-AFC0D8DD44F8}"/>
</file>

<file path=customXml/itemProps2.xml><?xml version="1.0" encoding="utf-8"?>
<ds:datastoreItem xmlns:ds="http://schemas.openxmlformats.org/officeDocument/2006/customXml" ds:itemID="{8E1B9C1F-1A87-40FE-987D-D68920D632D8}"/>
</file>

<file path=customXml/itemProps3.xml><?xml version="1.0" encoding="utf-8"?>
<ds:datastoreItem xmlns:ds="http://schemas.openxmlformats.org/officeDocument/2006/customXml" ds:itemID="{9E957A02-C222-4458-BAC4-3B7767FC3E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Chapman</dc:creator>
  <cp:keywords/>
  <dc:description/>
  <cp:lastModifiedBy>Georgia Chapman</cp:lastModifiedBy>
  <cp:revision>1</cp:revision>
  <dcterms:created xsi:type="dcterms:W3CDTF">2024-07-05T09:03:00Z</dcterms:created>
  <dcterms:modified xsi:type="dcterms:W3CDTF">2024-07-05T10:53:00Z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0x0101007F312846EF9DB342973DE9C3A6C3E4FA</vt:lpwstr>
  </property>
</Properties>
</file>