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2864" w14:textId="77777777" w:rsidR="00FE7D7A" w:rsidRDefault="0043349C">
      <w:pPr>
        <w:jc w:val="center"/>
        <w:rPr>
          <w:b/>
        </w:rPr>
      </w:pPr>
      <w:r>
        <w:rPr>
          <w:b/>
        </w:rPr>
        <w:t>PERSON SPECIFICATION</w:t>
      </w:r>
    </w:p>
    <w:p w14:paraId="48C77372" w14:textId="6627596A" w:rsidR="00FE7D7A" w:rsidRDefault="00EA7B85">
      <w:pPr>
        <w:jc w:val="center"/>
        <w:rPr>
          <w:b/>
          <w:u w:val="single"/>
        </w:rPr>
      </w:pPr>
      <w:r>
        <w:rPr>
          <w:b/>
          <w:u w:val="single"/>
        </w:rPr>
        <w:t>Director of Sport &amp; Physical Education</w:t>
      </w:r>
    </w:p>
    <w:tbl>
      <w:tblPr>
        <w:tblStyle w:val="a3"/>
        <w:tblW w:w="102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485"/>
        <w:gridCol w:w="3735"/>
      </w:tblGrid>
      <w:tr w:rsidR="00FE7D7A" w14:paraId="7F4A6998" w14:textId="77777777">
        <w:tc>
          <w:tcPr>
            <w:tcW w:w="1980" w:type="dxa"/>
          </w:tcPr>
          <w:p w14:paraId="26A4C491" w14:textId="77777777" w:rsidR="00FE7D7A" w:rsidRDefault="0043349C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Attributes</w:t>
            </w:r>
          </w:p>
        </w:tc>
        <w:tc>
          <w:tcPr>
            <w:tcW w:w="4485" w:type="dxa"/>
          </w:tcPr>
          <w:p w14:paraId="1A15B496" w14:textId="77777777" w:rsidR="00FE7D7A" w:rsidRDefault="0043349C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735" w:type="dxa"/>
          </w:tcPr>
          <w:p w14:paraId="4DBDA406" w14:textId="77777777" w:rsidR="00FE7D7A" w:rsidRDefault="0043349C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FE7D7A" w14:paraId="137E4CE4" w14:textId="77777777">
        <w:tc>
          <w:tcPr>
            <w:tcW w:w="1980" w:type="dxa"/>
          </w:tcPr>
          <w:p w14:paraId="64C1F03E" w14:textId="77777777" w:rsidR="00FE7D7A" w:rsidRDefault="0043349C">
            <w:r>
              <w:t>Qualifications and Experience</w:t>
            </w:r>
          </w:p>
        </w:tc>
        <w:tc>
          <w:tcPr>
            <w:tcW w:w="4485" w:type="dxa"/>
          </w:tcPr>
          <w:p w14:paraId="7F2A5675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GCSEs at grades 9-4 (A*-C including English and Maths</w:t>
            </w:r>
          </w:p>
          <w:p w14:paraId="1643C1D7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Experience of working with children</w:t>
            </w:r>
          </w:p>
          <w:p w14:paraId="407007FB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Subject relevant degree</w:t>
            </w:r>
          </w:p>
          <w:p w14:paraId="24EF0ED6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QTS</w:t>
            </w:r>
            <w:r>
              <w:rPr>
                <w:color w:val="000000"/>
              </w:rPr>
              <w:t xml:space="preserve">                                                                         </w:t>
            </w:r>
          </w:p>
        </w:tc>
        <w:tc>
          <w:tcPr>
            <w:tcW w:w="3735" w:type="dxa"/>
          </w:tcPr>
          <w:p w14:paraId="63AA16DE" w14:textId="77777777" w:rsidR="00EA7B85" w:rsidRDefault="0043349C">
            <w:pPr>
              <w:numPr>
                <w:ilvl w:val="0"/>
                <w:numId w:val="2"/>
              </w:numPr>
              <w:ind w:left="360" w:hanging="270"/>
            </w:pPr>
            <w:r>
              <w:t xml:space="preserve">First degree      </w:t>
            </w:r>
          </w:p>
          <w:p w14:paraId="21A2C71F" w14:textId="77777777" w:rsidR="00EA7B85" w:rsidRDefault="00EA7B85">
            <w:pPr>
              <w:numPr>
                <w:ilvl w:val="0"/>
                <w:numId w:val="2"/>
              </w:numPr>
              <w:ind w:left="360" w:hanging="270"/>
            </w:pPr>
            <w:r>
              <w:t>NPQ or other leadership qualification</w:t>
            </w:r>
            <w:r w:rsidR="0043349C">
              <w:t xml:space="preserve">     </w:t>
            </w:r>
          </w:p>
          <w:p w14:paraId="0C021CF3" w14:textId="77777777" w:rsidR="00EA7B85" w:rsidRDefault="00EA7B85">
            <w:pPr>
              <w:numPr>
                <w:ilvl w:val="0"/>
                <w:numId w:val="2"/>
              </w:numPr>
              <w:ind w:left="360" w:hanging="270"/>
            </w:pPr>
            <w:r>
              <w:t>Experience in whole school leadership initiates</w:t>
            </w:r>
          </w:p>
          <w:p w14:paraId="0218FBBE" w14:textId="4BE68858" w:rsidR="00FE7D7A" w:rsidRDefault="00EA7B85">
            <w:pPr>
              <w:numPr>
                <w:ilvl w:val="0"/>
                <w:numId w:val="2"/>
              </w:numPr>
              <w:ind w:left="360" w:hanging="270"/>
            </w:pPr>
            <w:r>
              <w:t>Experience securing external funding or building partnerships</w:t>
            </w:r>
            <w:r w:rsidR="0043349C">
              <w:t xml:space="preserve">                                    </w:t>
            </w:r>
          </w:p>
        </w:tc>
      </w:tr>
      <w:tr w:rsidR="00FE7D7A" w14:paraId="1EB962E0" w14:textId="77777777">
        <w:trPr>
          <w:cantSplit/>
        </w:trPr>
        <w:tc>
          <w:tcPr>
            <w:tcW w:w="1980" w:type="dxa"/>
          </w:tcPr>
          <w:p w14:paraId="6F588864" w14:textId="77777777" w:rsidR="00FE7D7A" w:rsidRDefault="0043349C">
            <w:r>
              <w:t>Skills and Knowledge</w:t>
            </w:r>
          </w:p>
        </w:tc>
        <w:tc>
          <w:tcPr>
            <w:tcW w:w="4485" w:type="dxa"/>
          </w:tcPr>
          <w:p w14:paraId="4383ACE3" w14:textId="316940E7" w:rsidR="00EA7B85" w:rsidRDefault="00EA7B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Strong organisational &amp; leadership skills</w:t>
            </w:r>
          </w:p>
          <w:p w14:paraId="4274B302" w14:textId="73A948B7" w:rsidR="00EA7B85" w:rsidRPr="00EA7B85" w:rsidRDefault="00EA7B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Proven track record o</w:t>
            </w:r>
            <w:r w:rsidR="00434731">
              <w:t>f</w:t>
            </w:r>
            <w:r>
              <w:t xml:space="preserve"> excellent classroom practice</w:t>
            </w:r>
          </w:p>
          <w:p w14:paraId="433D518C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Ability to build effective working relationships with pupils and adults</w:t>
            </w:r>
          </w:p>
          <w:p w14:paraId="226E4BE4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Knowledge of subject specific qualifications</w:t>
            </w:r>
          </w:p>
          <w:p w14:paraId="7C62301C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Excellent verbal communication skills</w:t>
            </w:r>
          </w:p>
          <w:p w14:paraId="5DDC8A8C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Active listening skills</w:t>
            </w:r>
          </w:p>
          <w:p w14:paraId="70BBF7BF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The ability to remain calm in stressful situations</w:t>
            </w:r>
          </w:p>
          <w:p w14:paraId="761C40E3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Knowledge</w:t>
            </w:r>
            <w:r>
              <w:t xml:space="preserve"> </w:t>
            </w:r>
            <w:r>
              <w:rPr>
                <w:color w:val="000000"/>
              </w:rPr>
              <w:t>requirements around safeguarding children</w:t>
            </w:r>
          </w:p>
          <w:p w14:paraId="34F230E3" w14:textId="77777777" w:rsidR="00FE7D7A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Understanding of roles and responsibilities within the classroom and whole school context</w:t>
            </w:r>
          </w:p>
        </w:tc>
        <w:tc>
          <w:tcPr>
            <w:tcW w:w="3735" w:type="dxa"/>
          </w:tcPr>
          <w:p w14:paraId="4A4A4802" w14:textId="02453F31" w:rsidR="00FE7D7A" w:rsidRDefault="00FE7D7A" w:rsidP="00EA7B85"/>
        </w:tc>
      </w:tr>
      <w:tr w:rsidR="00FE7D7A" w14:paraId="5254584E" w14:textId="77777777">
        <w:trPr>
          <w:cantSplit/>
        </w:trPr>
        <w:tc>
          <w:tcPr>
            <w:tcW w:w="1980" w:type="dxa"/>
          </w:tcPr>
          <w:p w14:paraId="4912DF4D" w14:textId="77777777" w:rsidR="00FE7D7A" w:rsidRDefault="0043349C">
            <w:r>
              <w:t>Personal Qualities</w:t>
            </w:r>
          </w:p>
        </w:tc>
        <w:tc>
          <w:tcPr>
            <w:tcW w:w="4485" w:type="dxa"/>
          </w:tcPr>
          <w:p w14:paraId="1584EB2C" w14:textId="68838C3E" w:rsidR="00EA7B85" w:rsidRDefault="00EA7B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Inspirational and Visionary leader</w:t>
            </w:r>
          </w:p>
          <w:p w14:paraId="6261250F" w14:textId="58D6CDFC" w:rsidR="00EA7B85" w:rsidRDefault="00EA7B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High expectations of student achievement and behaviour</w:t>
            </w:r>
          </w:p>
          <w:p w14:paraId="4D479209" w14:textId="3712A708" w:rsidR="00EA7B85" w:rsidRDefault="00EA7B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Committed to inclusion, equality and student wellbeing</w:t>
            </w:r>
          </w:p>
          <w:p w14:paraId="1F413FFA" w14:textId="7DB32938" w:rsidR="00EA7B85" w:rsidRPr="00EA7B85" w:rsidRDefault="00EA7B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Strong communicator with excellent interpersonal skills</w:t>
            </w:r>
          </w:p>
          <w:p w14:paraId="4078F362" w14:textId="77777777" w:rsidR="00FE7D7A" w:rsidRPr="00434731" w:rsidRDefault="00433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Commitment to maintaining confidentiality at all times</w:t>
            </w:r>
          </w:p>
          <w:p w14:paraId="7543E1A8" w14:textId="3DEF5CFB" w:rsidR="00434731" w:rsidRDefault="004347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Passionate about sport as a vehicle for character development and academic success</w:t>
            </w:r>
          </w:p>
          <w:p w14:paraId="7B1DC725" w14:textId="5D41492C" w:rsidR="00FE7D7A" w:rsidRDefault="00FE7D7A" w:rsidP="00EA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</w:pPr>
          </w:p>
        </w:tc>
        <w:tc>
          <w:tcPr>
            <w:tcW w:w="3735" w:type="dxa"/>
          </w:tcPr>
          <w:p w14:paraId="406DE0C2" w14:textId="77777777" w:rsidR="00FE7D7A" w:rsidRDefault="00FE7D7A"/>
        </w:tc>
      </w:tr>
    </w:tbl>
    <w:p w14:paraId="08CC7C69" w14:textId="77777777" w:rsidR="00FE7D7A" w:rsidRDefault="00FE7D7A"/>
    <w:p w14:paraId="27CD73FB" w14:textId="77777777"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We will consider any reasonable adjustments under the terms of the Disability Discrimination Act (1995), to enable an applicant with a disability (as defined under the Act) to meet the requirements of the post.</w:t>
      </w:r>
    </w:p>
    <w:p w14:paraId="0FE721A1" w14:textId="77777777"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The job-holder will ensure that Luton Borough Council’s policies are reflected in all aspects of his/her work, in particular those relating to:</w:t>
      </w:r>
    </w:p>
    <w:p w14:paraId="3101CEDE" w14:textId="77777777"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lastRenderedPageBreak/>
        <w:t>1) Equal Opportunities</w:t>
      </w:r>
    </w:p>
    <w:p w14:paraId="2D69E906" w14:textId="77777777"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2) Health and Safety</w:t>
      </w:r>
    </w:p>
    <w:p w14:paraId="531D64DE" w14:textId="77777777" w:rsidR="00FE7D7A" w:rsidRDefault="0043349C">
      <w:pPr>
        <w:rPr>
          <w:sz w:val="18"/>
          <w:szCs w:val="18"/>
        </w:rPr>
      </w:pPr>
      <w:r>
        <w:rPr>
          <w:sz w:val="18"/>
          <w:szCs w:val="18"/>
        </w:rPr>
        <w:t>3) Data Protection Act (1984 &amp; 1998)</w:t>
      </w:r>
    </w:p>
    <w:p w14:paraId="29B382C0" w14:textId="77777777" w:rsidR="00FE7D7A" w:rsidRDefault="00FE7D7A"/>
    <w:sectPr w:rsidR="00FE7D7A">
      <w:headerReference w:type="default" r:id="rId8"/>
      <w:footerReference w:type="default" r:id="rId9"/>
      <w:pgSz w:w="11906" w:h="16838"/>
      <w:pgMar w:top="1440" w:right="851" w:bottom="1440" w:left="851" w:header="19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A7F7" w14:textId="77777777" w:rsidR="00D10248" w:rsidRDefault="0043349C">
      <w:pPr>
        <w:spacing w:after="0" w:line="240" w:lineRule="auto"/>
      </w:pPr>
      <w:r>
        <w:separator/>
      </w:r>
    </w:p>
  </w:endnote>
  <w:endnote w:type="continuationSeparator" w:id="0">
    <w:p w14:paraId="27B3073E" w14:textId="77777777" w:rsidR="00D10248" w:rsidRDefault="0043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4919" w14:textId="77777777" w:rsidR="00FE7D7A" w:rsidRDefault="00FE7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7C4A" w14:textId="77777777" w:rsidR="00D10248" w:rsidRDefault="0043349C">
      <w:pPr>
        <w:spacing w:after="0" w:line="240" w:lineRule="auto"/>
      </w:pPr>
      <w:r>
        <w:separator/>
      </w:r>
    </w:p>
  </w:footnote>
  <w:footnote w:type="continuationSeparator" w:id="0">
    <w:p w14:paraId="435BA0D2" w14:textId="77777777" w:rsidR="00D10248" w:rsidRDefault="0043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354" w14:textId="77777777" w:rsidR="00FE7D7A" w:rsidRDefault="0043349C">
    <w:pPr>
      <w:tabs>
        <w:tab w:val="center" w:pos="4680"/>
        <w:tab w:val="right" w:pos="9360"/>
      </w:tabs>
      <w:spacing w:after="0" w:line="240" w:lineRule="auto"/>
      <w:ind w:hanging="1418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5F6692" wp14:editId="37EE9507">
          <wp:simplePos x="0" y="0"/>
          <wp:positionH relativeFrom="column">
            <wp:posOffset>-638170</wp:posOffset>
          </wp:positionH>
          <wp:positionV relativeFrom="paragraph">
            <wp:posOffset>-1238245</wp:posOffset>
          </wp:positionV>
          <wp:extent cx="7903528" cy="1348249"/>
          <wp:effectExtent l="0" t="0" r="0" b="0"/>
          <wp:wrapNone/>
          <wp:docPr id="5" name="image1.jp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3528" cy="1348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32C7"/>
    <w:multiLevelType w:val="multilevel"/>
    <w:tmpl w:val="4DB22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C44AD8"/>
    <w:multiLevelType w:val="multilevel"/>
    <w:tmpl w:val="FFE492D8"/>
    <w:lvl w:ilvl="0">
      <w:start w:val="3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14494256">
    <w:abstractNumId w:val="1"/>
  </w:num>
  <w:num w:numId="2" w16cid:durableId="39971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7A"/>
    <w:rsid w:val="0043349C"/>
    <w:rsid w:val="00434731"/>
    <w:rsid w:val="00D10248"/>
    <w:rsid w:val="00EA7B85"/>
    <w:rsid w:val="00F7469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2632"/>
  <w15:docId w15:val="{2CEE0DCA-E6C5-44C9-8AF6-D1352B4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B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F8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61RbrZsf+W4x5OLtYBEBvJ9Bw==">AMUW2mUWT64UcvjXVDf8dY0byfqvviDafXB7Fh1jWAn9/42XkAVuxvRG+W25sUEXt8D/+NOguL3fyBsrRbfmfPnhAHwovn0YocifZBFqgH+NgddF4XIjYBDSmZNl31eKKH2kSNI27hbv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Ashcroft High School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Woodcock</dc:creator>
  <cp:lastModifiedBy>T Black</cp:lastModifiedBy>
  <cp:revision>2</cp:revision>
  <dcterms:created xsi:type="dcterms:W3CDTF">2026-02-24T09:19:00Z</dcterms:created>
  <dcterms:modified xsi:type="dcterms:W3CDTF">2026-02-24T09:19:00Z</dcterms:modified>
</cp:coreProperties>
</file>