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117CAFC9">
        <w:trPr>
          <w:trHeight w:val="300"/>
        </w:trPr>
        <w:tc>
          <w:tcPr>
            <w:tcW w:w="11190"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 </w:t>
            </w:r>
            <w:r w:rsidRPr="00186482">
              <w:rPr>
                <w:rFonts w:ascii="Times New Roman" w:eastAsia="Poppins" w:hAnsi="Times New Roman" w:cs="Times New Roman"/>
                <w:sz w:val="18"/>
                <w:szCs w:val="18"/>
              </w:rPr>
              <w:t>  </w:t>
            </w:r>
            <w:r w:rsidRPr="00186482">
              <w:rPr>
                <w:rFonts w:ascii="Poppins" w:eastAsia="Poppins" w:hAnsi="Poppins" w:cs="Poppins"/>
                <w:sz w:val="18"/>
                <w:szCs w:val="18"/>
              </w:rPr>
              <w:t> </w:t>
            </w:r>
          </w:p>
          <w:p w14:paraId="0031654C" w14:textId="6B2847F9"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r w:rsidR="000A3A1C">
              <w:rPr>
                <w:rFonts w:ascii="Poppins" w:eastAsia="Poppins" w:hAnsi="Poppins" w:cs="Poppins"/>
                <w:sz w:val="18"/>
                <w:szCs w:val="18"/>
              </w:rPr>
              <w:t xml:space="preserve"> </w:t>
            </w:r>
            <w:r w:rsidR="001B4E93">
              <w:rPr>
                <w:rFonts w:ascii="Poppins" w:eastAsia="Poppins" w:hAnsi="Poppins" w:cs="Poppins"/>
                <w:sz w:val="18"/>
                <w:szCs w:val="18"/>
              </w:rPr>
              <w:t>New Whittington</w:t>
            </w:r>
          </w:p>
          <w:p w14:paraId="0207CA6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MPS/UPS </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117CAFC9">
              <w:rPr>
                <w:rFonts w:ascii="Poppins" w:eastAsia="Poppins" w:hAnsi="Poppins" w:cs="Poppins"/>
                <w:sz w:val="18"/>
                <w:szCs w:val="18"/>
              </w:rPr>
              <w:t>Support the implementation of SEN strategy to champion inclusion, diversity and accessibility (SENCo) </w:t>
            </w:r>
          </w:p>
          <w:p w14:paraId="63A34C2B" w14:textId="657DFA85" w:rsidR="603AE266" w:rsidRDefault="603AE266" w:rsidP="117CAFC9">
            <w:pPr>
              <w:numPr>
                <w:ilvl w:val="0"/>
                <w:numId w:val="8"/>
              </w:numPr>
              <w:spacing w:after="0" w:line="240" w:lineRule="auto"/>
              <w:rPr>
                <w:rFonts w:ascii="Poppins" w:eastAsia="Poppins" w:hAnsi="Poppins" w:cs="Poppins"/>
                <w:sz w:val="18"/>
                <w:szCs w:val="18"/>
              </w:rPr>
            </w:pPr>
            <w:r w:rsidRPr="117CAFC9">
              <w:rPr>
                <w:rFonts w:ascii="Poppins" w:eastAsia="Poppins" w:hAnsi="Poppins" w:cs="Poppins"/>
                <w:color w:val="000000" w:themeColor="text1"/>
                <w:sz w:val="18"/>
                <w:szCs w:val="18"/>
              </w:rPr>
              <w:t>Demonstrates a working knowledge of Education, Health and Care Plans (EHCPs) and ensure that identified provision and strategies are implemented effectively to support pupil progress and inclusion.</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A3C8" w14:textId="77777777" w:rsidR="00186482" w:rsidRDefault="00186482">
      <w:pPr>
        <w:spacing w:after="0" w:line="240" w:lineRule="auto"/>
      </w:pPr>
      <w:r>
        <w:separator/>
      </w:r>
    </w:p>
  </w:endnote>
  <w:endnote w:type="continuationSeparator" w:id="0">
    <w:p w14:paraId="007B7F16" w14:textId="77777777" w:rsidR="00186482" w:rsidRDefault="0018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C48A5A-D8BF-4DAC-B52A-6598371BECF1}"/>
    <w:embedBold r:id="rId2" w:fontKey="{0C6010B5-9F00-4C92-B8B0-C3C96B92CC46}"/>
  </w:font>
  <w:font w:name="Tahoma">
    <w:panose1 w:val="020B0604030504040204"/>
    <w:charset w:val="00"/>
    <w:family w:val="swiss"/>
    <w:pitch w:val="variable"/>
    <w:sig w:usb0="E1002EFF" w:usb1="C000605B" w:usb2="00000029" w:usb3="00000000" w:csb0="000101FF" w:csb1="00000000"/>
    <w:embedRegular r:id="rId3" w:fontKey="{E744469D-B91E-4F9C-A8FD-6B6702C74BC8}"/>
  </w:font>
  <w:font w:name="Georgia">
    <w:panose1 w:val="02040502050405020303"/>
    <w:charset w:val="00"/>
    <w:family w:val="roman"/>
    <w:pitch w:val="variable"/>
    <w:sig w:usb0="00000287" w:usb1="00000000" w:usb2="00000000" w:usb3="00000000" w:csb0="0000009F" w:csb1="00000000"/>
    <w:embedRegular r:id="rId4" w:fontKey="{C0DD0507-9063-45F1-91D7-FF4E52A8C507}"/>
    <w:embedItalic r:id="rId5" w:fontKey="{7B20AA7F-7571-47F2-8302-6DF362849708}"/>
  </w:font>
  <w:font w:name="Poppins">
    <w:panose1 w:val="00000500000000000000"/>
    <w:charset w:val="00"/>
    <w:family w:val="auto"/>
    <w:pitch w:val="variable"/>
    <w:sig w:usb0="00008007" w:usb1="00000000" w:usb2="00000000" w:usb3="00000000" w:csb0="00000093" w:csb1="00000000"/>
    <w:embedRegular r:id="rId6" w:fontKey="{E5DC0AF7-2D10-4E28-BE3C-2FF575CF2BED}"/>
    <w:embedBold r:id="rId7" w:fontKey="{1C349A8E-9BD6-4986-82E9-BA040469DA30}"/>
  </w:font>
  <w:font w:name="Cambria">
    <w:panose1 w:val="02040503050406030204"/>
    <w:charset w:val="00"/>
    <w:family w:val="roman"/>
    <w:pitch w:val="variable"/>
    <w:sig w:usb0="E00006FF" w:usb1="420024FF" w:usb2="02000000" w:usb3="00000000" w:csb0="0000019F" w:csb1="00000000"/>
    <w:embedRegular r:id="rId8" w:fontKey="{ECA9ED44-9AEC-4805-8805-77046EEB5C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E88C" w14:textId="77777777" w:rsidR="00186482" w:rsidRDefault="00186482">
      <w:pPr>
        <w:spacing w:after="0" w:line="240" w:lineRule="auto"/>
      </w:pPr>
      <w:r>
        <w:separator/>
      </w:r>
    </w:p>
  </w:footnote>
  <w:footnote w:type="continuationSeparator" w:id="0">
    <w:p w14:paraId="76B4B7B2" w14:textId="77777777" w:rsidR="00186482" w:rsidRDefault="0018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0A3A1C"/>
    <w:rsid w:val="00137F75"/>
    <w:rsid w:val="00186482"/>
    <w:rsid w:val="001B4E93"/>
    <w:rsid w:val="00583466"/>
    <w:rsid w:val="007173EF"/>
    <w:rsid w:val="00B22876"/>
    <w:rsid w:val="00CB6DB6"/>
    <w:rsid w:val="00F67CDE"/>
    <w:rsid w:val="117CAFC9"/>
    <w:rsid w:val="3D7D5C05"/>
    <w:rsid w:val="603AE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43DEEFDC-C099-4ED5-888A-41D67C9AD4D4}"/>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1</TotalTime>
  <Pages>4</Pages>
  <Words>708</Words>
  <Characters>4040</Characters>
  <Application>Microsoft Office Word</Application>
  <DocSecurity>0</DocSecurity>
  <Lines>33</Lines>
  <Paragraphs>9</Paragraphs>
  <ScaleCrop>false</ScaleCrop>
  <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2026-05-06T14:44:00Z</dcterms:created>
  <dcterms:modified xsi:type="dcterms:W3CDTF">2026-05-06T14:44:00Z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