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8DF7" w14:textId="77777777" w:rsidR="007D095E" w:rsidRDefault="007D095E" w:rsidP="00471751">
      <w:pPr>
        <w:pStyle w:val="OATsubheader1"/>
        <w:tabs>
          <w:tab w:val="clear" w:pos="2800"/>
        </w:tabs>
        <w:rPr>
          <w:rFonts w:ascii="Arial" w:hAnsi="Arial" w:cs="Arial"/>
          <w:b/>
          <w:bCs/>
          <w:color w:val="000000" w:themeColor="text1"/>
          <w:sz w:val="22"/>
          <w:szCs w:val="22"/>
        </w:rPr>
      </w:pPr>
    </w:p>
    <w:p w14:paraId="377FD939" w14:textId="390D79A6" w:rsidR="00471751" w:rsidRPr="000F07A7" w:rsidRDefault="00471751" w:rsidP="00471751">
      <w:pPr>
        <w:pStyle w:val="OATsubheader1"/>
        <w:tabs>
          <w:tab w:val="clear" w:pos="2800"/>
        </w:tabs>
        <w:rPr>
          <w:rFonts w:ascii="Arial" w:hAnsi="Arial" w:cs="Arial"/>
          <w:color w:val="000000" w:themeColor="text1"/>
          <w:sz w:val="22"/>
          <w:szCs w:val="22"/>
        </w:rPr>
      </w:pPr>
      <w:r w:rsidRPr="6155C7A0">
        <w:rPr>
          <w:rFonts w:ascii="Arial" w:hAnsi="Arial" w:cs="Arial"/>
          <w:b/>
          <w:bCs/>
          <w:color w:val="000000" w:themeColor="text1"/>
          <w:sz w:val="22"/>
          <w:szCs w:val="22"/>
        </w:rPr>
        <w:t>Post:</w:t>
      </w:r>
      <w:r w:rsidRPr="6155C7A0">
        <w:rPr>
          <w:rFonts w:ascii="Arial" w:hAnsi="Arial" w:cs="Arial"/>
          <w:color w:val="000000" w:themeColor="text1"/>
          <w:sz w:val="22"/>
          <w:szCs w:val="22"/>
        </w:rPr>
        <w:t xml:space="preserve"> </w:t>
      </w:r>
      <w:r w:rsidR="218292CF" w:rsidRPr="6155C7A0">
        <w:rPr>
          <w:rFonts w:ascii="Arial" w:hAnsi="Arial" w:cs="Arial"/>
          <w:color w:val="000000" w:themeColor="text1"/>
          <w:sz w:val="22"/>
          <w:szCs w:val="22"/>
        </w:rPr>
        <w:t xml:space="preserve">                          </w:t>
      </w:r>
      <w:r w:rsidRPr="6155C7A0">
        <w:rPr>
          <w:rFonts w:ascii="Arial" w:hAnsi="Arial" w:cs="Arial"/>
          <w:color w:val="000000" w:themeColor="text1"/>
          <w:sz w:val="22"/>
          <w:szCs w:val="22"/>
        </w:rPr>
        <w:t>IT Technician</w:t>
      </w:r>
    </w:p>
    <w:p w14:paraId="37AFC30F" w14:textId="7B744D63" w:rsidR="00384D2A" w:rsidRDefault="00471751" w:rsidP="000F07A7">
      <w:pPr>
        <w:pStyle w:val="OATsubheader1"/>
        <w:tabs>
          <w:tab w:val="clear" w:pos="2800"/>
        </w:tabs>
        <w:ind w:left="2160" w:hanging="2160"/>
        <w:rPr>
          <w:rFonts w:ascii="Arial" w:hAnsi="Arial" w:cs="Arial"/>
          <w:color w:val="000000" w:themeColor="text1"/>
          <w:sz w:val="22"/>
          <w:szCs w:val="22"/>
        </w:rPr>
      </w:pPr>
      <w:r w:rsidRPr="00727A72">
        <w:rPr>
          <w:rFonts w:ascii="Arial" w:hAnsi="Arial" w:cs="Arial"/>
          <w:b/>
          <w:bCs/>
          <w:color w:val="000000" w:themeColor="text1"/>
          <w:sz w:val="22"/>
          <w:szCs w:val="22"/>
        </w:rPr>
        <w:t>Location</w:t>
      </w:r>
      <w:proofErr w:type="gramStart"/>
      <w:r w:rsidRPr="00727A72">
        <w:rPr>
          <w:rFonts w:ascii="Arial" w:hAnsi="Arial" w:cs="Arial"/>
          <w:b/>
          <w:bCs/>
          <w:color w:val="000000" w:themeColor="text1"/>
          <w:sz w:val="22"/>
          <w:szCs w:val="22"/>
        </w:rPr>
        <w:t>:</w:t>
      </w:r>
      <w:r w:rsidRPr="6155C7A0">
        <w:rPr>
          <w:rFonts w:ascii="Arial" w:hAnsi="Arial" w:cs="Arial"/>
          <w:color w:val="000000" w:themeColor="text1"/>
          <w:sz w:val="22"/>
          <w:szCs w:val="22"/>
        </w:rPr>
        <w:t xml:space="preserve"> </w:t>
      </w:r>
      <w:r>
        <w:tab/>
      </w:r>
      <w:r w:rsidR="00CB725B">
        <w:rPr>
          <w:rFonts w:ascii="Arial" w:hAnsi="Arial" w:cs="Arial"/>
          <w:color w:val="000000" w:themeColor="text1"/>
          <w:sz w:val="22"/>
          <w:szCs w:val="22"/>
        </w:rPr>
        <w:t>Home</w:t>
      </w:r>
      <w:proofErr w:type="gramEnd"/>
      <w:r w:rsidR="00CB725B">
        <w:rPr>
          <w:rFonts w:ascii="Arial" w:hAnsi="Arial" w:cs="Arial"/>
          <w:color w:val="000000" w:themeColor="text1"/>
          <w:sz w:val="22"/>
          <w:szCs w:val="22"/>
        </w:rPr>
        <w:t xml:space="preserve"> Academy</w:t>
      </w:r>
      <w:r w:rsidR="004D0CE3" w:rsidRPr="004D0CE3">
        <w:t xml:space="preserve"> </w:t>
      </w:r>
      <w:r w:rsidR="004D0CE3" w:rsidRPr="004D0CE3">
        <w:rPr>
          <w:rFonts w:ascii="Arial" w:hAnsi="Arial" w:cs="Arial"/>
          <w:color w:val="000000" w:themeColor="text1"/>
          <w:sz w:val="22"/>
          <w:szCs w:val="22"/>
        </w:rPr>
        <w:t>with potential for occasional travel between group academies</w:t>
      </w:r>
      <w:r w:rsidR="004D0CE3" w:rsidRPr="004D0CE3">
        <w:rPr>
          <w:rFonts w:ascii="Arial" w:hAnsi="Arial" w:cs="Arial"/>
          <w:color w:val="000000" w:themeColor="text1"/>
          <w:sz w:val="22"/>
          <w:szCs w:val="22"/>
        </w:rPr>
        <w:tab/>
      </w:r>
    </w:p>
    <w:p w14:paraId="24B2D354" w14:textId="77777777" w:rsidR="00156594" w:rsidRPr="000F07A7" w:rsidRDefault="00156594" w:rsidP="000F07A7">
      <w:pPr>
        <w:pStyle w:val="OATsubheader1"/>
        <w:tabs>
          <w:tab w:val="clear" w:pos="2800"/>
        </w:tabs>
        <w:ind w:left="2160" w:hanging="2160"/>
        <w:rPr>
          <w:rFonts w:ascii="Arial" w:hAnsi="Arial" w:cs="Arial"/>
          <w:color w:val="000000" w:themeColor="text1"/>
          <w:sz w:val="22"/>
          <w:szCs w:val="22"/>
        </w:rPr>
      </w:pPr>
    </w:p>
    <w:p w14:paraId="2FBCBF85" w14:textId="3F6A4538" w:rsidR="007E4118" w:rsidRPr="00B41DED" w:rsidRDefault="007E4118" w:rsidP="007E4118">
      <w:pPr>
        <w:ind w:left="2552" w:right="-188" w:hanging="2552"/>
        <w:rPr>
          <w:rFonts w:ascii="Arial" w:hAnsi="Arial" w:cs="Arial"/>
          <w:sz w:val="20"/>
          <w:szCs w:val="20"/>
        </w:rPr>
      </w:pPr>
      <w:r w:rsidRPr="00B41DED">
        <w:rPr>
          <w:rFonts w:ascii="Arial" w:hAnsi="Arial" w:cs="Arial"/>
          <w:b/>
          <w:bCs/>
          <w:sz w:val="20"/>
          <w:szCs w:val="20"/>
        </w:rPr>
        <w:t>Function/Department:</w:t>
      </w:r>
      <w:r w:rsidRPr="00B41DED">
        <w:rPr>
          <w:rFonts w:ascii="Arial" w:hAnsi="Arial" w:cs="Arial"/>
          <w:sz w:val="20"/>
          <w:szCs w:val="20"/>
        </w:rPr>
        <w:tab/>
        <w:t xml:space="preserve">ICT </w:t>
      </w:r>
    </w:p>
    <w:p w14:paraId="770C2BFA" w14:textId="13D28F01" w:rsidR="007E4118" w:rsidRPr="00B41DED" w:rsidRDefault="007E4118" w:rsidP="007E4118">
      <w:pPr>
        <w:ind w:left="2552" w:right="-188" w:hanging="2552"/>
        <w:rPr>
          <w:rFonts w:ascii="Arial" w:hAnsi="Arial" w:cs="Arial"/>
          <w:sz w:val="20"/>
          <w:szCs w:val="20"/>
        </w:rPr>
      </w:pPr>
      <w:r w:rsidRPr="00B41DED">
        <w:rPr>
          <w:rFonts w:ascii="Arial" w:hAnsi="Arial" w:cs="Arial"/>
          <w:b/>
          <w:bCs/>
          <w:sz w:val="20"/>
          <w:szCs w:val="20"/>
        </w:rPr>
        <w:t>Grade:</w:t>
      </w:r>
      <w:r w:rsidRPr="00B41DED">
        <w:rPr>
          <w:rFonts w:ascii="Arial" w:hAnsi="Arial" w:cs="Arial"/>
          <w:sz w:val="20"/>
          <w:szCs w:val="20"/>
        </w:rPr>
        <w:tab/>
      </w:r>
      <w:r w:rsidR="00267D97">
        <w:rPr>
          <w:rFonts w:ascii="Arial" w:hAnsi="Arial" w:cs="Arial"/>
          <w:sz w:val="20"/>
          <w:szCs w:val="20"/>
        </w:rPr>
        <w:t xml:space="preserve">IT Technician 1 - </w:t>
      </w:r>
      <w:r w:rsidR="00BD29D8">
        <w:rPr>
          <w:rFonts w:ascii="Arial" w:hAnsi="Arial" w:cs="Arial"/>
          <w:sz w:val="20"/>
          <w:szCs w:val="20"/>
        </w:rPr>
        <w:t>Grade 02</w:t>
      </w:r>
      <w:r w:rsidR="00957233">
        <w:rPr>
          <w:rFonts w:ascii="Arial" w:hAnsi="Arial" w:cs="Arial"/>
          <w:sz w:val="20"/>
          <w:szCs w:val="20"/>
        </w:rPr>
        <w:t xml:space="preserve"> – Point </w:t>
      </w:r>
      <w:r w:rsidR="00BD73D0">
        <w:rPr>
          <w:rFonts w:ascii="Arial" w:hAnsi="Arial" w:cs="Arial"/>
          <w:sz w:val="20"/>
          <w:szCs w:val="20"/>
        </w:rPr>
        <w:t>4</w:t>
      </w:r>
    </w:p>
    <w:p w14:paraId="29000DC8" w14:textId="1F239447" w:rsidR="007E4118" w:rsidRPr="00B41DED" w:rsidRDefault="007E4118" w:rsidP="007E4118">
      <w:pPr>
        <w:ind w:left="2552" w:right="-188" w:hanging="2552"/>
        <w:rPr>
          <w:rFonts w:ascii="Arial" w:hAnsi="Arial" w:cs="Arial"/>
          <w:sz w:val="20"/>
          <w:szCs w:val="20"/>
        </w:rPr>
      </w:pPr>
      <w:r w:rsidRPr="00B41DED">
        <w:rPr>
          <w:rFonts w:ascii="Arial" w:hAnsi="Arial" w:cs="Arial"/>
          <w:b/>
          <w:bCs/>
          <w:sz w:val="20"/>
          <w:szCs w:val="20"/>
        </w:rPr>
        <w:t>Responsible to:</w:t>
      </w:r>
      <w:r w:rsidRPr="00B41DED">
        <w:rPr>
          <w:rFonts w:ascii="Arial" w:hAnsi="Arial" w:cs="Arial"/>
          <w:b/>
          <w:sz w:val="20"/>
          <w:szCs w:val="20"/>
        </w:rPr>
        <w:t xml:space="preserve"> </w:t>
      </w:r>
      <w:r w:rsidRPr="00B41DED">
        <w:rPr>
          <w:rFonts w:ascii="Arial" w:hAnsi="Arial" w:cs="Arial"/>
          <w:b/>
          <w:sz w:val="20"/>
          <w:szCs w:val="20"/>
        </w:rPr>
        <w:tab/>
      </w:r>
      <w:r w:rsidR="00ED57FC">
        <w:rPr>
          <w:rFonts w:ascii="Arial" w:hAnsi="Arial" w:cs="Arial"/>
          <w:sz w:val="20"/>
          <w:szCs w:val="20"/>
        </w:rPr>
        <w:t>Lead IT Technician</w:t>
      </w:r>
    </w:p>
    <w:p w14:paraId="4163A57C" w14:textId="323B508C" w:rsidR="007E4118" w:rsidRPr="00B41DED" w:rsidRDefault="007E4118" w:rsidP="007E4118">
      <w:pPr>
        <w:ind w:left="2552" w:right="-188" w:hanging="2552"/>
        <w:rPr>
          <w:rFonts w:ascii="Arial" w:hAnsi="Arial" w:cs="Arial"/>
          <w:sz w:val="20"/>
          <w:szCs w:val="20"/>
        </w:rPr>
      </w:pPr>
      <w:r w:rsidRPr="6155C7A0">
        <w:rPr>
          <w:rFonts w:ascii="Arial" w:hAnsi="Arial" w:cs="Arial"/>
          <w:b/>
          <w:bCs/>
          <w:sz w:val="20"/>
          <w:szCs w:val="20"/>
        </w:rPr>
        <w:t>Date Created:</w:t>
      </w:r>
      <w:r>
        <w:tab/>
      </w:r>
      <w:r w:rsidR="00484C53">
        <w:rPr>
          <w:rFonts w:ascii="Arial" w:hAnsi="Arial" w:cs="Arial"/>
          <w:sz w:val="20"/>
          <w:szCs w:val="20"/>
        </w:rPr>
        <w:t xml:space="preserve">January </w:t>
      </w:r>
      <w:r w:rsidR="6C8E3407" w:rsidRPr="6155C7A0">
        <w:rPr>
          <w:rFonts w:ascii="Arial" w:hAnsi="Arial" w:cs="Arial"/>
          <w:sz w:val="20"/>
          <w:szCs w:val="20"/>
        </w:rPr>
        <w:t>202</w:t>
      </w:r>
      <w:r w:rsidR="00484C53">
        <w:rPr>
          <w:rFonts w:ascii="Arial" w:hAnsi="Arial" w:cs="Arial"/>
          <w:sz w:val="20"/>
          <w:szCs w:val="20"/>
        </w:rPr>
        <w:t>5</w:t>
      </w:r>
    </w:p>
    <w:p w14:paraId="26D04D4F" w14:textId="77777777" w:rsidR="007E4118" w:rsidRPr="00B41DED" w:rsidRDefault="007E4118" w:rsidP="007E4118">
      <w:pPr>
        <w:ind w:left="2552" w:right="-188" w:hanging="2552"/>
        <w:rPr>
          <w:rFonts w:ascii="Arial" w:hAnsi="Arial" w:cs="Arial"/>
          <w:sz w:val="20"/>
          <w:szCs w:val="20"/>
        </w:rPr>
      </w:pPr>
      <w:r w:rsidRPr="00B41DED">
        <w:rPr>
          <w:rFonts w:ascii="Arial" w:hAnsi="Arial" w:cs="Arial"/>
          <w:b/>
          <w:bCs/>
          <w:sz w:val="20"/>
          <w:szCs w:val="20"/>
        </w:rPr>
        <w:t xml:space="preserve">Status/Contract Type: </w:t>
      </w:r>
      <w:r w:rsidRPr="00B41DED">
        <w:rPr>
          <w:rFonts w:ascii="Arial" w:hAnsi="Arial" w:cs="Arial"/>
          <w:sz w:val="20"/>
          <w:szCs w:val="20"/>
        </w:rPr>
        <w:tab/>
        <w:t xml:space="preserve">Permanent </w:t>
      </w:r>
    </w:p>
    <w:p w14:paraId="20329037" w14:textId="319123C8" w:rsidR="007E4118" w:rsidRPr="00B41DED" w:rsidRDefault="007E4118" w:rsidP="007E4118">
      <w:pPr>
        <w:ind w:left="2552" w:right="-188" w:hanging="2552"/>
        <w:rPr>
          <w:rFonts w:ascii="Arial" w:hAnsi="Arial" w:cs="Arial"/>
          <w:sz w:val="20"/>
          <w:szCs w:val="20"/>
        </w:rPr>
      </w:pPr>
      <w:r w:rsidRPr="00B41DED">
        <w:rPr>
          <w:rFonts w:ascii="Arial" w:hAnsi="Arial" w:cs="Arial"/>
          <w:b/>
          <w:bCs/>
          <w:sz w:val="20"/>
          <w:szCs w:val="20"/>
        </w:rPr>
        <w:t>Hours/Days/Weeks:</w:t>
      </w:r>
      <w:r w:rsidRPr="00B41DED">
        <w:rPr>
          <w:rFonts w:ascii="Arial" w:hAnsi="Arial" w:cs="Arial"/>
          <w:sz w:val="20"/>
          <w:szCs w:val="20"/>
        </w:rPr>
        <w:tab/>
      </w:r>
      <w:r w:rsidR="007824E8">
        <w:rPr>
          <w:rFonts w:ascii="Arial" w:hAnsi="Arial" w:cs="Arial"/>
          <w:sz w:val="20"/>
          <w:szCs w:val="20"/>
        </w:rPr>
        <w:t>26</w:t>
      </w:r>
      <w:r w:rsidRPr="00B41DED">
        <w:rPr>
          <w:rFonts w:ascii="Arial" w:hAnsi="Arial" w:cs="Arial"/>
          <w:sz w:val="20"/>
          <w:szCs w:val="20"/>
        </w:rPr>
        <w:t xml:space="preserve"> hours per week</w:t>
      </w:r>
      <w:r w:rsidR="00242437">
        <w:rPr>
          <w:rFonts w:ascii="Arial" w:hAnsi="Arial" w:cs="Arial"/>
          <w:sz w:val="20"/>
          <w:szCs w:val="20"/>
        </w:rPr>
        <w:t>,</w:t>
      </w:r>
      <w:r w:rsidRPr="00B41DED">
        <w:rPr>
          <w:rFonts w:ascii="Arial" w:hAnsi="Arial" w:cs="Arial"/>
          <w:sz w:val="20"/>
          <w:szCs w:val="20"/>
        </w:rPr>
        <w:t xml:space="preserve"> </w:t>
      </w:r>
      <w:r w:rsidR="007824E8">
        <w:rPr>
          <w:rFonts w:ascii="Arial" w:hAnsi="Arial" w:cs="Arial"/>
          <w:sz w:val="20"/>
          <w:szCs w:val="20"/>
        </w:rPr>
        <w:t>working pattern to be agreed</w:t>
      </w:r>
      <w:r w:rsidR="00242437" w:rsidRPr="00242437">
        <w:rPr>
          <w:rFonts w:ascii="Arial" w:hAnsi="Arial" w:cs="Arial"/>
          <w:sz w:val="20"/>
          <w:szCs w:val="20"/>
        </w:rPr>
        <w:t>. Working out of academy hours may be required.</w:t>
      </w:r>
      <w:r w:rsidR="00E465E0">
        <w:rPr>
          <w:rFonts w:ascii="Arial" w:hAnsi="Arial" w:cs="Arial"/>
          <w:sz w:val="20"/>
          <w:szCs w:val="20"/>
        </w:rPr>
        <w:t xml:space="preserve"> Working t</w:t>
      </w:r>
      <w:r w:rsidR="007824E8">
        <w:rPr>
          <w:rFonts w:ascii="Arial" w:hAnsi="Arial" w:cs="Arial"/>
          <w:sz w:val="20"/>
          <w:szCs w:val="20"/>
        </w:rPr>
        <w:t>erm time plus 4 weeks,</w:t>
      </w:r>
    </w:p>
    <w:p w14:paraId="22AD6AA8" w14:textId="5B60F7A2" w:rsidR="008941CB" w:rsidRDefault="008941CB" w:rsidP="00A7546B"/>
    <w:p w14:paraId="7B628C04" w14:textId="77777777" w:rsidR="007601A1" w:rsidRPr="007601A1" w:rsidRDefault="007601A1" w:rsidP="007601A1">
      <w:pPr>
        <w:pStyle w:val="OATsubheader1"/>
        <w:rPr>
          <w:rFonts w:ascii="Arial" w:hAnsi="Arial" w:cs="Arial"/>
          <w:color w:val="00B0F0"/>
          <w:sz w:val="20"/>
          <w:szCs w:val="20"/>
        </w:rPr>
      </w:pPr>
      <w:r w:rsidRPr="007601A1">
        <w:rPr>
          <w:rFonts w:ascii="Arial" w:hAnsi="Arial" w:cs="Arial"/>
          <w:color w:val="00B0F0"/>
          <w:sz w:val="20"/>
          <w:szCs w:val="20"/>
        </w:rPr>
        <w:t>Core purpose and scope:</w:t>
      </w:r>
    </w:p>
    <w:p w14:paraId="0CA2B340" w14:textId="785E87FF" w:rsidR="003F44F4" w:rsidRDefault="00ED57FC" w:rsidP="00E87339">
      <w:pPr>
        <w:pStyle w:val="OATsubheader1"/>
        <w:rPr>
          <w:rFonts w:ascii="Arial" w:eastAsiaTheme="minorHAnsi" w:hAnsi="Arial" w:cs="Arial"/>
          <w:color w:val="auto"/>
          <w:sz w:val="20"/>
          <w:szCs w:val="20"/>
          <w:lang w:val="en-GB"/>
        </w:rPr>
      </w:pPr>
      <w:r w:rsidRPr="00ED57FC">
        <w:rPr>
          <w:rFonts w:ascii="Arial" w:eastAsiaTheme="minorHAnsi" w:hAnsi="Arial" w:cs="Arial"/>
          <w:color w:val="auto"/>
          <w:sz w:val="20"/>
          <w:szCs w:val="20"/>
          <w:lang w:val="en-GB"/>
        </w:rPr>
        <w:t>This is a 1st line support role, supporting staff and students at home academy. The role is the first point of contact for staff seeking IT support, follows the standard helpdesk operating procedures to resolve and escalate incidents and service requests, and carries out other appropriate IT support and maintenance tasks as required.</w:t>
      </w:r>
    </w:p>
    <w:p w14:paraId="5217A6FB" w14:textId="77777777" w:rsidR="00ED57FC" w:rsidRPr="007601A1" w:rsidRDefault="00ED57FC" w:rsidP="00E87339">
      <w:pPr>
        <w:pStyle w:val="OATsubheader1"/>
        <w:rPr>
          <w:rFonts w:ascii="Arial" w:hAnsi="Arial" w:cs="Arial"/>
          <w:sz w:val="20"/>
          <w:szCs w:val="20"/>
        </w:rPr>
      </w:pPr>
    </w:p>
    <w:p w14:paraId="1575DA43" w14:textId="5E4B9BBE" w:rsidR="00E87339" w:rsidRPr="007601A1" w:rsidRDefault="007A0476" w:rsidP="00E87339">
      <w:pPr>
        <w:pStyle w:val="OATsubheader1"/>
        <w:rPr>
          <w:rFonts w:ascii="Arial" w:hAnsi="Arial" w:cs="Arial"/>
          <w:sz w:val="20"/>
          <w:szCs w:val="20"/>
        </w:rPr>
      </w:pPr>
      <w:r w:rsidRPr="007601A1">
        <w:rPr>
          <w:rFonts w:ascii="Arial" w:hAnsi="Arial" w:cs="Arial"/>
          <w:sz w:val="20"/>
          <w:szCs w:val="20"/>
        </w:rPr>
        <w:t>M</w:t>
      </w:r>
      <w:r w:rsidR="00E87339" w:rsidRPr="007601A1">
        <w:rPr>
          <w:rFonts w:ascii="Arial" w:hAnsi="Arial" w:cs="Arial"/>
          <w:sz w:val="20"/>
          <w:szCs w:val="20"/>
        </w:rPr>
        <w:t>ain responsibilities</w:t>
      </w:r>
    </w:p>
    <w:p w14:paraId="22484E82" w14:textId="77777777" w:rsidR="008536AF" w:rsidRPr="007601A1" w:rsidRDefault="008536AF" w:rsidP="00E87339">
      <w:pPr>
        <w:pStyle w:val="OATsubheader1"/>
        <w:rPr>
          <w:rFonts w:ascii="Arial" w:hAnsi="Arial" w:cs="Arial"/>
          <w:sz w:val="20"/>
          <w:szCs w:val="20"/>
        </w:rPr>
      </w:pPr>
    </w:p>
    <w:p w14:paraId="682CD3C5" w14:textId="281959C7" w:rsidR="00532883" w:rsidRPr="007601A1" w:rsidRDefault="00532883" w:rsidP="00877E6F">
      <w:pPr>
        <w:pStyle w:val="ListParagraph"/>
        <w:numPr>
          <w:ilvl w:val="0"/>
          <w:numId w:val="7"/>
        </w:numPr>
        <w:spacing w:after="0" w:line="240" w:lineRule="auto"/>
        <w:ind w:left="360"/>
        <w:rPr>
          <w:rFonts w:ascii="Arial" w:hAnsi="Arial" w:cs="Arial"/>
          <w:sz w:val="20"/>
          <w:szCs w:val="20"/>
        </w:rPr>
      </w:pPr>
      <w:r w:rsidRPr="54ECA0E0">
        <w:rPr>
          <w:rFonts w:ascii="Arial" w:hAnsi="Arial" w:cs="Arial"/>
          <w:sz w:val="20"/>
          <w:szCs w:val="20"/>
        </w:rPr>
        <w:t xml:space="preserve">Provide first line </w:t>
      </w:r>
      <w:r w:rsidR="00AA462B" w:rsidRPr="54ECA0E0">
        <w:rPr>
          <w:rFonts w:ascii="Arial" w:hAnsi="Arial" w:cs="Arial"/>
          <w:sz w:val="20"/>
          <w:szCs w:val="20"/>
        </w:rPr>
        <w:t xml:space="preserve">and </w:t>
      </w:r>
      <w:r w:rsidR="00192950" w:rsidRPr="54ECA0E0">
        <w:rPr>
          <w:rFonts w:ascii="Arial" w:hAnsi="Arial" w:cs="Arial"/>
          <w:sz w:val="20"/>
          <w:szCs w:val="20"/>
        </w:rPr>
        <w:t xml:space="preserve">support </w:t>
      </w:r>
      <w:r w:rsidR="00AA462B" w:rsidRPr="54ECA0E0">
        <w:rPr>
          <w:rFonts w:ascii="Arial" w:hAnsi="Arial" w:cs="Arial"/>
          <w:sz w:val="20"/>
          <w:szCs w:val="20"/>
        </w:rPr>
        <w:t xml:space="preserve">second line </w:t>
      </w:r>
      <w:r w:rsidRPr="54ECA0E0">
        <w:rPr>
          <w:rFonts w:ascii="Arial" w:hAnsi="Arial" w:cs="Arial"/>
          <w:sz w:val="20"/>
          <w:szCs w:val="20"/>
        </w:rPr>
        <w:t xml:space="preserve">IT support to </w:t>
      </w:r>
      <w:r w:rsidR="00AA462B" w:rsidRPr="54ECA0E0">
        <w:rPr>
          <w:rFonts w:ascii="Arial" w:hAnsi="Arial" w:cs="Arial"/>
          <w:sz w:val="20"/>
          <w:szCs w:val="20"/>
        </w:rPr>
        <w:t>staff</w:t>
      </w:r>
      <w:r w:rsidR="009A5EDD" w:rsidRPr="54ECA0E0">
        <w:rPr>
          <w:rFonts w:ascii="Arial" w:hAnsi="Arial" w:cs="Arial"/>
          <w:sz w:val="20"/>
          <w:szCs w:val="20"/>
        </w:rPr>
        <w:t xml:space="preserve">, </w:t>
      </w:r>
      <w:r w:rsidR="00890F5C" w:rsidRPr="54ECA0E0">
        <w:rPr>
          <w:rFonts w:ascii="Arial" w:hAnsi="Arial" w:cs="Arial"/>
          <w:sz w:val="20"/>
          <w:szCs w:val="20"/>
        </w:rPr>
        <w:t xml:space="preserve">either remotely or in-person, </w:t>
      </w:r>
      <w:r w:rsidR="009A5EDD" w:rsidRPr="54ECA0E0">
        <w:rPr>
          <w:rFonts w:ascii="Arial" w:hAnsi="Arial" w:cs="Arial"/>
          <w:sz w:val="20"/>
          <w:szCs w:val="20"/>
        </w:rPr>
        <w:t xml:space="preserve">resolving issues </w:t>
      </w:r>
      <w:r w:rsidR="00B470DF" w:rsidRPr="54ECA0E0">
        <w:rPr>
          <w:rFonts w:ascii="Arial" w:hAnsi="Arial" w:cs="Arial"/>
          <w:sz w:val="20"/>
          <w:szCs w:val="20"/>
        </w:rPr>
        <w:t xml:space="preserve">in accordance with OAT standard policies, </w:t>
      </w:r>
      <w:r w:rsidR="2907517E" w:rsidRPr="54ECA0E0">
        <w:rPr>
          <w:rFonts w:ascii="Arial" w:hAnsi="Arial" w:cs="Arial"/>
          <w:sz w:val="20"/>
          <w:szCs w:val="20"/>
        </w:rPr>
        <w:t>processes,</w:t>
      </w:r>
      <w:r w:rsidR="00B470DF" w:rsidRPr="54ECA0E0">
        <w:rPr>
          <w:rFonts w:ascii="Arial" w:hAnsi="Arial" w:cs="Arial"/>
          <w:sz w:val="20"/>
          <w:szCs w:val="20"/>
        </w:rPr>
        <w:t xml:space="preserve"> and procedures.</w:t>
      </w:r>
    </w:p>
    <w:p w14:paraId="1AC52C52" w14:textId="7AC057EF" w:rsidR="00532883" w:rsidRPr="007601A1" w:rsidRDefault="00532883"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Fault diagnosis and repair of IT hardware, software, tablet devices, </w:t>
      </w:r>
      <w:r w:rsidR="00C14E08" w:rsidRPr="007601A1">
        <w:rPr>
          <w:rFonts w:ascii="Arial" w:hAnsi="Arial" w:cs="Arial"/>
          <w:sz w:val="20"/>
          <w:szCs w:val="20"/>
        </w:rPr>
        <w:t>equipment,</w:t>
      </w:r>
      <w:r w:rsidRPr="007601A1">
        <w:rPr>
          <w:rFonts w:ascii="Arial" w:hAnsi="Arial" w:cs="Arial"/>
          <w:sz w:val="20"/>
          <w:szCs w:val="20"/>
        </w:rPr>
        <w:t xml:space="preserve"> and consumables</w:t>
      </w:r>
    </w:p>
    <w:p w14:paraId="19421404" w14:textId="3FFA594B" w:rsidR="00532883" w:rsidRPr="007601A1" w:rsidRDefault="00532883"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Installation, relocation and replacement of IT hardware, software, tablet devices, </w:t>
      </w:r>
      <w:r w:rsidR="00301408" w:rsidRPr="007601A1">
        <w:rPr>
          <w:rFonts w:ascii="Arial" w:hAnsi="Arial" w:cs="Arial"/>
          <w:sz w:val="20"/>
          <w:szCs w:val="20"/>
        </w:rPr>
        <w:t>equipment,</w:t>
      </w:r>
      <w:r w:rsidRPr="007601A1">
        <w:rPr>
          <w:rFonts w:ascii="Arial" w:hAnsi="Arial" w:cs="Arial"/>
          <w:sz w:val="20"/>
          <w:szCs w:val="20"/>
        </w:rPr>
        <w:t xml:space="preserve"> and consumables</w:t>
      </w:r>
    </w:p>
    <w:p w14:paraId="1706A935" w14:textId="02407AA0" w:rsidR="00532883" w:rsidRPr="007601A1" w:rsidRDefault="00532883"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Routine maintenance of IT hardware, software, tablet devices, </w:t>
      </w:r>
      <w:r w:rsidR="00301408" w:rsidRPr="007601A1">
        <w:rPr>
          <w:rFonts w:ascii="Arial" w:hAnsi="Arial" w:cs="Arial"/>
          <w:sz w:val="20"/>
          <w:szCs w:val="20"/>
        </w:rPr>
        <w:t>equipment,</w:t>
      </w:r>
      <w:r w:rsidRPr="007601A1">
        <w:rPr>
          <w:rFonts w:ascii="Arial" w:hAnsi="Arial" w:cs="Arial"/>
          <w:sz w:val="20"/>
          <w:szCs w:val="20"/>
        </w:rPr>
        <w:t xml:space="preserve"> and consumables</w:t>
      </w:r>
    </w:p>
    <w:p w14:paraId="3AE5409D" w14:textId="77777777" w:rsidR="008536AF" w:rsidRPr="007601A1" w:rsidRDefault="00906647"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Perform analysis and diagnosis of first- and second-line software incidents </w:t>
      </w:r>
    </w:p>
    <w:p w14:paraId="5332B0C1" w14:textId="7D66435E" w:rsidR="00906647" w:rsidRPr="007601A1" w:rsidRDefault="00906647" w:rsidP="00877E6F">
      <w:pPr>
        <w:pStyle w:val="ListParagraph"/>
        <w:numPr>
          <w:ilvl w:val="0"/>
          <w:numId w:val="7"/>
        </w:numPr>
        <w:spacing w:after="0" w:line="240" w:lineRule="auto"/>
        <w:ind w:left="360"/>
        <w:rPr>
          <w:rFonts w:ascii="Arial" w:hAnsi="Arial" w:cs="Arial"/>
          <w:sz w:val="20"/>
          <w:szCs w:val="20"/>
        </w:rPr>
      </w:pPr>
      <w:r w:rsidRPr="54ECA0E0">
        <w:rPr>
          <w:rFonts w:ascii="Arial" w:hAnsi="Arial" w:cs="Arial"/>
          <w:sz w:val="20"/>
          <w:szCs w:val="20"/>
        </w:rPr>
        <w:t>Provide recommendations and implement corrective solutions</w:t>
      </w:r>
      <w:r w:rsidR="006D0634" w:rsidRPr="54ECA0E0">
        <w:rPr>
          <w:rFonts w:ascii="Arial" w:hAnsi="Arial" w:cs="Arial"/>
          <w:sz w:val="20"/>
          <w:szCs w:val="20"/>
        </w:rPr>
        <w:t xml:space="preserve"> to known and </w:t>
      </w:r>
      <w:bookmarkStart w:id="0" w:name="_Int_NSCAilpK"/>
      <w:r w:rsidR="006D0634" w:rsidRPr="54ECA0E0">
        <w:rPr>
          <w:rFonts w:ascii="Arial" w:hAnsi="Arial" w:cs="Arial"/>
          <w:sz w:val="20"/>
          <w:szCs w:val="20"/>
        </w:rPr>
        <w:t>new issues</w:t>
      </w:r>
      <w:bookmarkEnd w:id="0"/>
      <w:r w:rsidR="006D0634" w:rsidRPr="54ECA0E0">
        <w:rPr>
          <w:rFonts w:ascii="Arial" w:hAnsi="Arial" w:cs="Arial"/>
          <w:sz w:val="20"/>
          <w:szCs w:val="20"/>
        </w:rPr>
        <w:t>.</w:t>
      </w:r>
    </w:p>
    <w:p w14:paraId="292E5F9C" w14:textId="77777777" w:rsidR="00ED57FC" w:rsidRDefault="00ED57FC" w:rsidP="00877E6F">
      <w:pPr>
        <w:pStyle w:val="ListParagraph"/>
        <w:numPr>
          <w:ilvl w:val="0"/>
          <w:numId w:val="7"/>
        </w:numPr>
        <w:spacing w:after="0" w:line="240" w:lineRule="auto"/>
        <w:ind w:left="360"/>
        <w:rPr>
          <w:rFonts w:ascii="Arial" w:hAnsi="Arial" w:cs="Arial"/>
          <w:sz w:val="20"/>
          <w:szCs w:val="20"/>
        </w:rPr>
      </w:pPr>
      <w:r w:rsidRPr="00ED57FC">
        <w:rPr>
          <w:rFonts w:ascii="Arial" w:hAnsi="Arial" w:cs="Arial"/>
          <w:sz w:val="20"/>
          <w:szCs w:val="20"/>
        </w:rPr>
        <w:t>Assist the Lead IT Technician with installation, configuration, and testing of new IT hardware and software</w:t>
      </w:r>
    </w:p>
    <w:p w14:paraId="5FFE05EA" w14:textId="77777777" w:rsidR="00D7059A" w:rsidRDefault="00D7059A" w:rsidP="00877E6F">
      <w:pPr>
        <w:pStyle w:val="ListParagraph"/>
        <w:numPr>
          <w:ilvl w:val="0"/>
          <w:numId w:val="7"/>
        </w:numPr>
        <w:spacing w:after="0" w:line="240" w:lineRule="auto"/>
        <w:ind w:left="360"/>
        <w:rPr>
          <w:rFonts w:ascii="Arial" w:hAnsi="Arial" w:cs="Arial"/>
          <w:sz w:val="20"/>
          <w:szCs w:val="20"/>
        </w:rPr>
      </w:pPr>
      <w:r w:rsidRPr="00D7059A">
        <w:rPr>
          <w:rFonts w:ascii="Arial" w:hAnsi="Arial" w:cs="Arial"/>
          <w:sz w:val="20"/>
          <w:szCs w:val="20"/>
        </w:rPr>
        <w:t>Take responsibility for ordering and arranging delivery of IT equipment to the home academy and remote staff locations, as required</w:t>
      </w:r>
    </w:p>
    <w:p w14:paraId="1BAC1252" w14:textId="5277FBA7" w:rsidR="00532883" w:rsidRPr="007601A1" w:rsidRDefault="00532883"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M</w:t>
      </w:r>
      <w:r w:rsidR="00D84E06" w:rsidRPr="007601A1">
        <w:rPr>
          <w:rFonts w:ascii="Arial" w:hAnsi="Arial" w:cs="Arial"/>
          <w:sz w:val="20"/>
          <w:szCs w:val="20"/>
        </w:rPr>
        <w:t>onitor and m</w:t>
      </w:r>
      <w:r w:rsidRPr="007601A1">
        <w:rPr>
          <w:rFonts w:ascii="Arial" w:hAnsi="Arial" w:cs="Arial"/>
          <w:sz w:val="20"/>
          <w:szCs w:val="20"/>
        </w:rPr>
        <w:t xml:space="preserve">aintain </w:t>
      </w:r>
      <w:r w:rsidR="00D84E06" w:rsidRPr="007601A1">
        <w:rPr>
          <w:rFonts w:ascii="Arial" w:hAnsi="Arial" w:cs="Arial"/>
          <w:sz w:val="20"/>
          <w:szCs w:val="20"/>
        </w:rPr>
        <w:t>the helpdesk</w:t>
      </w:r>
      <w:r w:rsidR="00144566" w:rsidRPr="007601A1">
        <w:rPr>
          <w:rFonts w:ascii="Arial" w:hAnsi="Arial" w:cs="Arial"/>
          <w:sz w:val="20"/>
          <w:szCs w:val="20"/>
        </w:rPr>
        <w:t>, updating tickets in a timely</w:t>
      </w:r>
      <w:r w:rsidR="002A6498" w:rsidRPr="007601A1">
        <w:rPr>
          <w:rFonts w:ascii="Arial" w:hAnsi="Arial" w:cs="Arial"/>
          <w:sz w:val="20"/>
          <w:szCs w:val="20"/>
        </w:rPr>
        <w:t xml:space="preserve"> and effective manner</w:t>
      </w:r>
    </w:p>
    <w:p w14:paraId="74ED7EF6" w14:textId="59757953" w:rsidR="002A6498" w:rsidRPr="007601A1" w:rsidRDefault="002A6498"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Manage own ticket queue and assist other </w:t>
      </w:r>
      <w:r w:rsidR="009A5EDD" w:rsidRPr="007601A1">
        <w:rPr>
          <w:rFonts w:ascii="Arial" w:hAnsi="Arial" w:cs="Arial"/>
          <w:sz w:val="20"/>
          <w:szCs w:val="20"/>
        </w:rPr>
        <w:t xml:space="preserve">central IT </w:t>
      </w:r>
      <w:r w:rsidRPr="007601A1">
        <w:rPr>
          <w:rFonts w:ascii="Arial" w:hAnsi="Arial" w:cs="Arial"/>
          <w:sz w:val="20"/>
          <w:szCs w:val="20"/>
        </w:rPr>
        <w:t>team members where appropriate</w:t>
      </w:r>
    </w:p>
    <w:p w14:paraId="33478205" w14:textId="552B891E" w:rsidR="00532883" w:rsidRPr="007601A1" w:rsidRDefault="00532883" w:rsidP="00877E6F">
      <w:pPr>
        <w:pStyle w:val="ListParagraph"/>
        <w:numPr>
          <w:ilvl w:val="0"/>
          <w:numId w:val="7"/>
        </w:numPr>
        <w:spacing w:after="0" w:line="240" w:lineRule="auto"/>
        <w:ind w:left="360"/>
        <w:rPr>
          <w:rFonts w:ascii="Arial" w:hAnsi="Arial" w:cs="Arial"/>
          <w:sz w:val="20"/>
          <w:szCs w:val="20"/>
        </w:rPr>
      </w:pPr>
      <w:r w:rsidRPr="4409C9CD">
        <w:rPr>
          <w:rFonts w:ascii="Arial" w:hAnsi="Arial" w:cs="Arial"/>
          <w:sz w:val="20"/>
          <w:szCs w:val="20"/>
        </w:rPr>
        <w:t xml:space="preserve">Ensure support requests are </w:t>
      </w:r>
      <w:r w:rsidR="649AF394" w:rsidRPr="4409C9CD">
        <w:rPr>
          <w:rFonts w:ascii="Arial" w:hAnsi="Arial" w:cs="Arial"/>
          <w:sz w:val="20"/>
          <w:szCs w:val="20"/>
        </w:rPr>
        <w:t>prioritised,</w:t>
      </w:r>
      <w:r w:rsidRPr="4409C9CD">
        <w:rPr>
          <w:rFonts w:ascii="Arial" w:hAnsi="Arial" w:cs="Arial"/>
          <w:sz w:val="20"/>
          <w:szCs w:val="20"/>
        </w:rPr>
        <w:t xml:space="preserve"> and support is provided in a timely manner </w:t>
      </w:r>
    </w:p>
    <w:p w14:paraId="699E4CB0" w14:textId="255865ED" w:rsidR="00943714" w:rsidRPr="007601A1" w:rsidRDefault="00532883" w:rsidP="00877E6F">
      <w:pPr>
        <w:pStyle w:val="ListParagraph"/>
        <w:numPr>
          <w:ilvl w:val="0"/>
          <w:numId w:val="7"/>
        </w:numPr>
        <w:spacing w:after="0" w:line="240" w:lineRule="auto"/>
        <w:ind w:left="360"/>
        <w:rPr>
          <w:rFonts w:ascii="Arial" w:hAnsi="Arial" w:cs="Arial"/>
          <w:sz w:val="20"/>
          <w:szCs w:val="20"/>
        </w:rPr>
      </w:pPr>
      <w:r w:rsidRPr="54ECA0E0">
        <w:rPr>
          <w:rFonts w:ascii="Arial" w:hAnsi="Arial" w:cs="Arial"/>
          <w:sz w:val="20"/>
          <w:szCs w:val="20"/>
        </w:rPr>
        <w:t xml:space="preserve">Set up equipment for activities as required and </w:t>
      </w:r>
      <w:bookmarkStart w:id="1" w:name="_Int_IUty9Xki"/>
      <w:proofErr w:type="gramStart"/>
      <w:r w:rsidRPr="54ECA0E0">
        <w:rPr>
          <w:rFonts w:ascii="Arial" w:hAnsi="Arial" w:cs="Arial"/>
          <w:sz w:val="20"/>
          <w:szCs w:val="20"/>
        </w:rPr>
        <w:t>provide assistance</w:t>
      </w:r>
      <w:bookmarkEnd w:id="1"/>
      <w:proofErr w:type="gramEnd"/>
      <w:r w:rsidRPr="54ECA0E0">
        <w:rPr>
          <w:rFonts w:ascii="Arial" w:hAnsi="Arial" w:cs="Arial"/>
          <w:sz w:val="20"/>
          <w:szCs w:val="20"/>
        </w:rPr>
        <w:t xml:space="preserve"> at events </w:t>
      </w:r>
      <w:r w:rsidR="00FB40FE" w:rsidRPr="54ECA0E0">
        <w:rPr>
          <w:rFonts w:ascii="Arial" w:hAnsi="Arial" w:cs="Arial"/>
          <w:sz w:val="20"/>
          <w:szCs w:val="20"/>
        </w:rPr>
        <w:t>a</w:t>
      </w:r>
      <w:r w:rsidRPr="54ECA0E0">
        <w:rPr>
          <w:rFonts w:ascii="Arial" w:hAnsi="Arial" w:cs="Arial"/>
          <w:sz w:val="20"/>
          <w:szCs w:val="20"/>
        </w:rPr>
        <w:t>s required</w:t>
      </w:r>
    </w:p>
    <w:p w14:paraId="7DFA750E" w14:textId="0A3B1674" w:rsidR="00036311" w:rsidRPr="007601A1" w:rsidRDefault="009A5EDD" w:rsidP="00877E6F">
      <w:pPr>
        <w:pStyle w:val="ListParagraph"/>
        <w:numPr>
          <w:ilvl w:val="0"/>
          <w:numId w:val="7"/>
        </w:numPr>
        <w:spacing w:after="0" w:line="240" w:lineRule="auto"/>
        <w:ind w:left="360"/>
        <w:rPr>
          <w:rFonts w:ascii="Arial" w:hAnsi="Arial" w:cs="Arial"/>
          <w:sz w:val="20"/>
          <w:szCs w:val="20"/>
        </w:rPr>
      </w:pPr>
      <w:r w:rsidRPr="54ECA0E0">
        <w:rPr>
          <w:rFonts w:ascii="Arial" w:hAnsi="Arial" w:cs="Arial"/>
          <w:sz w:val="20"/>
          <w:szCs w:val="20"/>
        </w:rPr>
        <w:t>Provi</w:t>
      </w:r>
      <w:r w:rsidR="00EB63A5" w:rsidRPr="54ECA0E0">
        <w:rPr>
          <w:rFonts w:ascii="Arial" w:hAnsi="Arial" w:cs="Arial"/>
          <w:sz w:val="20"/>
          <w:szCs w:val="20"/>
        </w:rPr>
        <w:t>d</w:t>
      </w:r>
      <w:r w:rsidRPr="54ECA0E0">
        <w:rPr>
          <w:rFonts w:ascii="Arial" w:hAnsi="Arial" w:cs="Arial"/>
          <w:sz w:val="20"/>
          <w:szCs w:val="20"/>
        </w:rPr>
        <w:t>e</w:t>
      </w:r>
      <w:r w:rsidR="00036311" w:rsidRPr="54ECA0E0">
        <w:rPr>
          <w:rFonts w:ascii="Arial" w:hAnsi="Arial" w:cs="Arial"/>
          <w:sz w:val="20"/>
          <w:szCs w:val="20"/>
        </w:rPr>
        <w:t xml:space="preserve"> </w:t>
      </w:r>
      <w:r w:rsidR="003D03E3" w:rsidRPr="54ECA0E0">
        <w:rPr>
          <w:rFonts w:ascii="Arial" w:hAnsi="Arial" w:cs="Arial"/>
          <w:sz w:val="20"/>
          <w:szCs w:val="20"/>
        </w:rPr>
        <w:t xml:space="preserve">training, </w:t>
      </w:r>
      <w:r w:rsidR="6490A077" w:rsidRPr="54ECA0E0">
        <w:rPr>
          <w:rFonts w:ascii="Arial" w:hAnsi="Arial" w:cs="Arial"/>
          <w:sz w:val="20"/>
          <w:szCs w:val="20"/>
        </w:rPr>
        <w:t>advice,</w:t>
      </w:r>
      <w:r w:rsidR="00036311" w:rsidRPr="54ECA0E0">
        <w:rPr>
          <w:rFonts w:ascii="Arial" w:hAnsi="Arial" w:cs="Arial"/>
          <w:sz w:val="20"/>
          <w:szCs w:val="20"/>
        </w:rPr>
        <w:t xml:space="preserve"> and guidance to </w:t>
      </w:r>
      <w:r w:rsidR="00B470DF" w:rsidRPr="54ECA0E0">
        <w:rPr>
          <w:rFonts w:ascii="Arial" w:hAnsi="Arial" w:cs="Arial"/>
          <w:sz w:val="20"/>
          <w:szCs w:val="20"/>
        </w:rPr>
        <w:t>staff</w:t>
      </w:r>
      <w:r w:rsidR="003D03E3" w:rsidRPr="54ECA0E0">
        <w:rPr>
          <w:rFonts w:ascii="Arial" w:hAnsi="Arial" w:cs="Arial"/>
          <w:sz w:val="20"/>
          <w:szCs w:val="20"/>
        </w:rPr>
        <w:t xml:space="preserve">, where required. </w:t>
      </w:r>
    </w:p>
    <w:p w14:paraId="5891854E" w14:textId="77777777" w:rsidR="00D7059A" w:rsidRDefault="00D7059A" w:rsidP="00877E6F">
      <w:pPr>
        <w:pStyle w:val="ListParagraph"/>
        <w:numPr>
          <w:ilvl w:val="0"/>
          <w:numId w:val="7"/>
        </w:numPr>
        <w:spacing w:after="0" w:line="240" w:lineRule="auto"/>
        <w:ind w:left="360"/>
        <w:rPr>
          <w:rFonts w:ascii="Arial" w:hAnsi="Arial" w:cs="Arial"/>
          <w:sz w:val="20"/>
          <w:szCs w:val="20"/>
        </w:rPr>
      </w:pPr>
      <w:r w:rsidRPr="00D7059A">
        <w:rPr>
          <w:rFonts w:ascii="Arial" w:hAnsi="Arial" w:cs="Arial"/>
          <w:sz w:val="20"/>
          <w:szCs w:val="20"/>
        </w:rPr>
        <w:t>Escalate and assist the Lead IT Technician in second line technical issues as and when they arise</w:t>
      </w:r>
    </w:p>
    <w:p w14:paraId="68EB7C04" w14:textId="3A57E24D" w:rsidR="00BA01DB" w:rsidRPr="007601A1" w:rsidRDefault="00BA01DB"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Support with liaising and managing relationships with IT service suppliers</w:t>
      </w:r>
    </w:p>
    <w:p w14:paraId="7D8685D5" w14:textId="77777777" w:rsidR="00BA01DB" w:rsidRPr="007601A1" w:rsidRDefault="00BA01DB"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Contact and liaise with manufacturers and suppliers to troubleshoot issues, as and when they arise and manage the timescales and responses</w:t>
      </w:r>
    </w:p>
    <w:p w14:paraId="14F306DE" w14:textId="77777777" w:rsidR="00D7059A" w:rsidRDefault="00D7059A" w:rsidP="00877E6F">
      <w:pPr>
        <w:pStyle w:val="ListParagraph"/>
        <w:numPr>
          <w:ilvl w:val="0"/>
          <w:numId w:val="7"/>
        </w:numPr>
        <w:spacing w:after="0" w:line="240" w:lineRule="auto"/>
        <w:ind w:left="360"/>
        <w:rPr>
          <w:rFonts w:ascii="Arial" w:hAnsi="Arial" w:cs="Arial"/>
          <w:sz w:val="20"/>
          <w:szCs w:val="20"/>
        </w:rPr>
      </w:pPr>
      <w:r w:rsidRPr="00D7059A">
        <w:rPr>
          <w:rFonts w:ascii="Arial" w:hAnsi="Arial" w:cs="Arial"/>
          <w:sz w:val="20"/>
          <w:szCs w:val="20"/>
        </w:rPr>
        <w:t>Update and maintain the IT asset register for all home academy equipment and software</w:t>
      </w:r>
    </w:p>
    <w:p w14:paraId="4DDC163B" w14:textId="3C474370" w:rsidR="00026031" w:rsidRPr="007601A1" w:rsidRDefault="00C14E08"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E</w:t>
      </w:r>
      <w:r w:rsidR="00135E2F" w:rsidRPr="007601A1">
        <w:rPr>
          <w:rFonts w:ascii="Arial" w:hAnsi="Arial" w:cs="Arial"/>
          <w:sz w:val="20"/>
          <w:szCs w:val="20"/>
        </w:rPr>
        <w:t xml:space="preserve">nsure </w:t>
      </w:r>
      <w:r w:rsidR="003D03E3" w:rsidRPr="007601A1">
        <w:rPr>
          <w:rFonts w:ascii="Arial" w:hAnsi="Arial" w:cs="Arial"/>
          <w:sz w:val="20"/>
          <w:szCs w:val="20"/>
        </w:rPr>
        <w:t>the starters and leavers process is followe</w:t>
      </w:r>
      <w:r w:rsidR="00890F5C" w:rsidRPr="007601A1">
        <w:rPr>
          <w:rFonts w:ascii="Arial" w:hAnsi="Arial" w:cs="Arial"/>
          <w:sz w:val="20"/>
          <w:szCs w:val="20"/>
        </w:rPr>
        <w:t>d</w:t>
      </w:r>
    </w:p>
    <w:p w14:paraId="5A692EB1" w14:textId="77777777" w:rsidR="00D7059A" w:rsidRDefault="00D7059A" w:rsidP="00877E6F">
      <w:pPr>
        <w:pStyle w:val="ListParagraph"/>
        <w:numPr>
          <w:ilvl w:val="0"/>
          <w:numId w:val="7"/>
        </w:numPr>
        <w:spacing w:after="0" w:line="240" w:lineRule="auto"/>
        <w:ind w:left="360"/>
        <w:rPr>
          <w:rFonts w:ascii="Arial" w:hAnsi="Arial" w:cs="Arial"/>
          <w:sz w:val="20"/>
          <w:szCs w:val="20"/>
        </w:rPr>
      </w:pPr>
      <w:r w:rsidRPr="00D7059A">
        <w:rPr>
          <w:rFonts w:ascii="Arial" w:hAnsi="Arial" w:cs="Arial"/>
          <w:sz w:val="20"/>
          <w:szCs w:val="20"/>
        </w:rPr>
        <w:lastRenderedPageBreak/>
        <w:t>Ensure the smooth running of printers / multi-function devices at the home academy and remote locations</w:t>
      </w:r>
    </w:p>
    <w:p w14:paraId="46DBE6A7" w14:textId="77777777" w:rsidR="00CC4A8A" w:rsidRDefault="00CC4A8A" w:rsidP="00877E6F">
      <w:pPr>
        <w:pStyle w:val="ListParagraph"/>
        <w:numPr>
          <w:ilvl w:val="0"/>
          <w:numId w:val="7"/>
        </w:numPr>
        <w:spacing w:after="0" w:line="240" w:lineRule="auto"/>
        <w:ind w:left="360"/>
        <w:rPr>
          <w:rFonts w:ascii="Arial" w:hAnsi="Arial" w:cs="Arial"/>
          <w:sz w:val="20"/>
          <w:szCs w:val="20"/>
        </w:rPr>
      </w:pPr>
      <w:r w:rsidRPr="00CC4A8A">
        <w:rPr>
          <w:rFonts w:ascii="Arial" w:hAnsi="Arial" w:cs="Arial"/>
          <w:sz w:val="20"/>
          <w:szCs w:val="20"/>
        </w:rPr>
        <w:t>Ensuring the smooth running of landline phones, mobile phones and 4G devices at the home academy and remote locations</w:t>
      </w:r>
    </w:p>
    <w:p w14:paraId="7F527C4F" w14:textId="45CC3A0D" w:rsidR="007D4083" w:rsidRPr="007601A1" w:rsidRDefault="00170C2C" w:rsidP="00877E6F">
      <w:pPr>
        <w:pStyle w:val="ListParagraph"/>
        <w:numPr>
          <w:ilvl w:val="0"/>
          <w:numId w:val="7"/>
        </w:numPr>
        <w:spacing w:after="0" w:line="240" w:lineRule="auto"/>
        <w:ind w:left="360"/>
        <w:rPr>
          <w:rFonts w:ascii="Arial" w:hAnsi="Arial" w:cs="Arial"/>
          <w:sz w:val="20"/>
          <w:szCs w:val="20"/>
        </w:rPr>
      </w:pPr>
      <w:r w:rsidRPr="6155C7A0">
        <w:rPr>
          <w:rFonts w:ascii="Arial" w:hAnsi="Arial" w:cs="Arial"/>
          <w:sz w:val="20"/>
          <w:szCs w:val="20"/>
        </w:rPr>
        <w:t xml:space="preserve">Ensure that computer workstation images are kept </w:t>
      </w:r>
      <w:r w:rsidR="00C14E08" w:rsidRPr="6155C7A0">
        <w:rPr>
          <w:rFonts w:ascii="Arial" w:hAnsi="Arial" w:cs="Arial"/>
          <w:sz w:val="20"/>
          <w:szCs w:val="20"/>
        </w:rPr>
        <w:t>up to</w:t>
      </w:r>
      <w:r w:rsidRPr="6155C7A0">
        <w:rPr>
          <w:rFonts w:ascii="Arial" w:hAnsi="Arial" w:cs="Arial"/>
          <w:sz w:val="20"/>
          <w:szCs w:val="20"/>
        </w:rPr>
        <w:t xml:space="preserve"> date with latest patches</w:t>
      </w:r>
      <w:r w:rsidR="007D4083" w:rsidRPr="6155C7A0">
        <w:rPr>
          <w:rFonts w:ascii="Arial" w:hAnsi="Arial" w:cs="Arial"/>
          <w:sz w:val="20"/>
          <w:szCs w:val="20"/>
        </w:rPr>
        <w:t xml:space="preserve"> and </w:t>
      </w:r>
      <w:r w:rsidR="57F3B3D5" w:rsidRPr="6155C7A0">
        <w:rPr>
          <w:rFonts w:ascii="Arial" w:hAnsi="Arial" w:cs="Arial"/>
          <w:sz w:val="20"/>
          <w:szCs w:val="20"/>
        </w:rPr>
        <w:t>updates and</w:t>
      </w:r>
      <w:r w:rsidRPr="6155C7A0">
        <w:rPr>
          <w:rFonts w:ascii="Arial" w:hAnsi="Arial" w:cs="Arial"/>
          <w:sz w:val="20"/>
          <w:szCs w:val="20"/>
        </w:rPr>
        <w:t xml:space="preserve"> support the deployment </w:t>
      </w:r>
      <w:r w:rsidR="00C14E08" w:rsidRPr="6155C7A0">
        <w:rPr>
          <w:rFonts w:ascii="Arial" w:hAnsi="Arial" w:cs="Arial"/>
          <w:sz w:val="20"/>
          <w:szCs w:val="20"/>
        </w:rPr>
        <w:t>of images</w:t>
      </w:r>
      <w:r w:rsidRPr="6155C7A0">
        <w:rPr>
          <w:rFonts w:ascii="Arial" w:hAnsi="Arial" w:cs="Arial"/>
          <w:sz w:val="20"/>
          <w:szCs w:val="20"/>
        </w:rPr>
        <w:t xml:space="preserve"> where necessary</w:t>
      </w:r>
      <w:r w:rsidR="007D4083" w:rsidRPr="6155C7A0">
        <w:rPr>
          <w:rFonts w:ascii="Arial" w:hAnsi="Arial" w:cs="Arial"/>
          <w:sz w:val="20"/>
          <w:szCs w:val="20"/>
        </w:rPr>
        <w:t>.</w:t>
      </w:r>
    </w:p>
    <w:p w14:paraId="32162792" w14:textId="4DFBE6F0" w:rsidR="007D4083" w:rsidRPr="007601A1" w:rsidRDefault="00EC5AAA"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Carryout staff inductions for IT equipment and keep records of staff training and compliance</w:t>
      </w:r>
    </w:p>
    <w:p w14:paraId="61C1AAFD" w14:textId="53D7665E" w:rsidR="007D4083" w:rsidRPr="007601A1" w:rsidRDefault="00EC5AAA"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Maintain appropriate levels of training </w:t>
      </w:r>
      <w:r w:rsidR="00A541DE" w:rsidRPr="007601A1">
        <w:rPr>
          <w:rFonts w:ascii="Arial" w:hAnsi="Arial" w:cs="Arial"/>
          <w:sz w:val="20"/>
          <w:szCs w:val="20"/>
        </w:rPr>
        <w:t xml:space="preserve">and sector awareness </w:t>
      </w:r>
      <w:r w:rsidRPr="007601A1">
        <w:rPr>
          <w:rFonts w:ascii="Arial" w:hAnsi="Arial" w:cs="Arial"/>
          <w:sz w:val="20"/>
          <w:szCs w:val="20"/>
        </w:rPr>
        <w:t>in the role, keeping up to date with new initiatives and developments in IT</w:t>
      </w:r>
    </w:p>
    <w:p w14:paraId="3A3F36BE" w14:textId="52C0AD92" w:rsidR="008C0A08" w:rsidRPr="007601A1" w:rsidRDefault="00EC5AAA"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Attend events and training as required</w:t>
      </w:r>
    </w:p>
    <w:p w14:paraId="14774A36" w14:textId="77777777" w:rsidR="00A541DE" w:rsidRPr="007601A1" w:rsidRDefault="00A541DE" w:rsidP="0034474C">
      <w:pPr>
        <w:pStyle w:val="OATsubheader1"/>
        <w:rPr>
          <w:rFonts w:ascii="Arial" w:hAnsi="Arial" w:cs="Arial"/>
          <w:sz w:val="20"/>
          <w:szCs w:val="20"/>
        </w:rPr>
      </w:pPr>
    </w:p>
    <w:p w14:paraId="02DD2EDB" w14:textId="0B00D859" w:rsidR="0034474C" w:rsidRPr="007601A1" w:rsidRDefault="0034474C" w:rsidP="0034474C">
      <w:pPr>
        <w:pStyle w:val="OATsubheader1"/>
        <w:rPr>
          <w:rFonts w:ascii="Arial" w:hAnsi="Arial" w:cs="Arial"/>
          <w:sz w:val="20"/>
          <w:szCs w:val="20"/>
        </w:rPr>
      </w:pPr>
      <w:r w:rsidRPr="007601A1">
        <w:rPr>
          <w:rFonts w:ascii="Arial" w:hAnsi="Arial" w:cs="Arial"/>
          <w:sz w:val="20"/>
          <w:szCs w:val="20"/>
        </w:rPr>
        <w:t>Data Protection</w:t>
      </w:r>
      <w:r w:rsidR="00325158" w:rsidRPr="007601A1">
        <w:rPr>
          <w:rFonts w:ascii="Arial" w:hAnsi="Arial" w:cs="Arial"/>
          <w:sz w:val="20"/>
          <w:szCs w:val="20"/>
        </w:rPr>
        <w:t xml:space="preserve"> </w:t>
      </w:r>
    </w:p>
    <w:p w14:paraId="7A5B394F" w14:textId="259B429C" w:rsidR="0034474C" w:rsidRPr="007601A1" w:rsidRDefault="0034474C"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Adhere to the Trust</w:t>
      </w:r>
      <w:r w:rsidR="00CE3CCC" w:rsidRPr="007601A1">
        <w:rPr>
          <w:rFonts w:ascii="Arial" w:hAnsi="Arial" w:cs="Arial"/>
          <w:sz w:val="20"/>
          <w:szCs w:val="20"/>
        </w:rPr>
        <w:t>’</w:t>
      </w:r>
      <w:r w:rsidRPr="007601A1">
        <w:rPr>
          <w:rFonts w:ascii="Arial" w:hAnsi="Arial" w:cs="Arial"/>
          <w:sz w:val="20"/>
          <w:szCs w:val="20"/>
        </w:rPr>
        <w:t>s data protection polices and processes</w:t>
      </w:r>
    </w:p>
    <w:p w14:paraId="18B27CEC" w14:textId="31CDC15C" w:rsidR="0034474C" w:rsidRPr="007601A1" w:rsidRDefault="0034474C" w:rsidP="00877E6F">
      <w:pPr>
        <w:pStyle w:val="ListParagraph"/>
        <w:numPr>
          <w:ilvl w:val="0"/>
          <w:numId w:val="7"/>
        </w:numPr>
        <w:spacing w:after="0" w:line="240" w:lineRule="auto"/>
        <w:ind w:left="360"/>
        <w:rPr>
          <w:rFonts w:ascii="Arial" w:hAnsi="Arial" w:cs="Arial"/>
          <w:sz w:val="20"/>
          <w:szCs w:val="20"/>
        </w:rPr>
      </w:pPr>
      <w:r w:rsidRPr="6155C7A0">
        <w:rPr>
          <w:rFonts w:ascii="Arial" w:hAnsi="Arial" w:cs="Arial"/>
          <w:sz w:val="20"/>
          <w:szCs w:val="20"/>
        </w:rPr>
        <w:t>Support the Trust</w:t>
      </w:r>
      <w:r w:rsidR="00CE3CCC" w:rsidRPr="6155C7A0">
        <w:rPr>
          <w:rFonts w:ascii="Arial" w:hAnsi="Arial" w:cs="Arial"/>
          <w:sz w:val="20"/>
          <w:szCs w:val="20"/>
        </w:rPr>
        <w:t>’</w:t>
      </w:r>
      <w:r w:rsidRPr="6155C7A0">
        <w:rPr>
          <w:rFonts w:ascii="Arial" w:hAnsi="Arial" w:cs="Arial"/>
          <w:sz w:val="20"/>
          <w:szCs w:val="20"/>
        </w:rPr>
        <w:t xml:space="preserve">s </w:t>
      </w:r>
      <w:r w:rsidR="2AFD2BC8" w:rsidRPr="6155C7A0">
        <w:rPr>
          <w:rFonts w:ascii="Arial" w:hAnsi="Arial" w:cs="Arial"/>
          <w:sz w:val="20"/>
          <w:szCs w:val="20"/>
        </w:rPr>
        <w:t>d</w:t>
      </w:r>
      <w:r w:rsidRPr="6155C7A0">
        <w:rPr>
          <w:rFonts w:ascii="Arial" w:hAnsi="Arial" w:cs="Arial"/>
          <w:sz w:val="20"/>
          <w:szCs w:val="20"/>
        </w:rPr>
        <w:t xml:space="preserve">ata </w:t>
      </w:r>
      <w:r w:rsidR="172B6C22" w:rsidRPr="6155C7A0">
        <w:rPr>
          <w:rFonts w:ascii="Arial" w:hAnsi="Arial" w:cs="Arial"/>
          <w:sz w:val="20"/>
          <w:szCs w:val="20"/>
        </w:rPr>
        <w:t>p</w:t>
      </w:r>
      <w:r w:rsidRPr="6155C7A0">
        <w:rPr>
          <w:rFonts w:ascii="Arial" w:hAnsi="Arial" w:cs="Arial"/>
          <w:sz w:val="20"/>
          <w:szCs w:val="20"/>
        </w:rPr>
        <w:t xml:space="preserve">rotection </w:t>
      </w:r>
      <w:r w:rsidR="64885B0D" w:rsidRPr="6155C7A0">
        <w:rPr>
          <w:rFonts w:ascii="Arial" w:hAnsi="Arial" w:cs="Arial"/>
          <w:sz w:val="20"/>
          <w:szCs w:val="20"/>
        </w:rPr>
        <w:t>o</w:t>
      </w:r>
      <w:r w:rsidRPr="6155C7A0">
        <w:rPr>
          <w:rFonts w:ascii="Arial" w:hAnsi="Arial" w:cs="Arial"/>
          <w:sz w:val="20"/>
          <w:szCs w:val="20"/>
        </w:rPr>
        <w:t xml:space="preserve">fficer (DPO), carry out data protection impact assessments (DPIA) on new and developing areas that require data processing &amp; recording   </w:t>
      </w:r>
    </w:p>
    <w:p w14:paraId="126F1F76" w14:textId="36A2B3F0" w:rsidR="0034474C" w:rsidRPr="007601A1" w:rsidRDefault="0034474C" w:rsidP="00877E6F">
      <w:pPr>
        <w:pStyle w:val="ListParagraph"/>
        <w:numPr>
          <w:ilvl w:val="0"/>
          <w:numId w:val="7"/>
        </w:numPr>
        <w:spacing w:after="0" w:line="240" w:lineRule="auto"/>
        <w:ind w:left="360"/>
        <w:rPr>
          <w:rFonts w:ascii="Arial" w:hAnsi="Arial" w:cs="Arial"/>
          <w:sz w:val="20"/>
          <w:szCs w:val="20"/>
        </w:rPr>
      </w:pPr>
      <w:r w:rsidRPr="6155C7A0">
        <w:rPr>
          <w:rFonts w:ascii="Arial" w:hAnsi="Arial" w:cs="Arial"/>
          <w:sz w:val="20"/>
          <w:szCs w:val="20"/>
        </w:rPr>
        <w:t>Support the Trust</w:t>
      </w:r>
      <w:r w:rsidR="00CE3CCC" w:rsidRPr="6155C7A0">
        <w:rPr>
          <w:rFonts w:ascii="Arial" w:hAnsi="Arial" w:cs="Arial"/>
          <w:sz w:val="20"/>
          <w:szCs w:val="20"/>
        </w:rPr>
        <w:t>’</w:t>
      </w:r>
      <w:r w:rsidRPr="6155C7A0">
        <w:rPr>
          <w:rFonts w:ascii="Arial" w:hAnsi="Arial" w:cs="Arial"/>
          <w:sz w:val="20"/>
          <w:szCs w:val="20"/>
        </w:rPr>
        <w:t xml:space="preserve">s </w:t>
      </w:r>
      <w:r w:rsidR="48F548F0" w:rsidRPr="6155C7A0">
        <w:rPr>
          <w:rFonts w:ascii="Arial" w:hAnsi="Arial" w:cs="Arial"/>
          <w:sz w:val="20"/>
          <w:szCs w:val="20"/>
        </w:rPr>
        <w:t>d</w:t>
      </w:r>
      <w:r w:rsidRPr="6155C7A0">
        <w:rPr>
          <w:rFonts w:ascii="Arial" w:hAnsi="Arial" w:cs="Arial"/>
          <w:sz w:val="20"/>
          <w:szCs w:val="20"/>
        </w:rPr>
        <w:t xml:space="preserve">ata </w:t>
      </w:r>
      <w:r w:rsidR="287BECCE" w:rsidRPr="6155C7A0">
        <w:rPr>
          <w:rFonts w:ascii="Arial" w:hAnsi="Arial" w:cs="Arial"/>
          <w:sz w:val="20"/>
          <w:szCs w:val="20"/>
        </w:rPr>
        <w:t>p</w:t>
      </w:r>
      <w:r w:rsidRPr="6155C7A0">
        <w:rPr>
          <w:rFonts w:ascii="Arial" w:hAnsi="Arial" w:cs="Arial"/>
          <w:sz w:val="20"/>
          <w:szCs w:val="20"/>
        </w:rPr>
        <w:t xml:space="preserve">rotection </w:t>
      </w:r>
      <w:r w:rsidR="67A420B2" w:rsidRPr="6155C7A0">
        <w:rPr>
          <w:rFonts w:ascii="Arial" w:hAnsi="Arial" w:cs="Arial"/>
          <w:sz w:val="20"/>
          <w:szCs w:val="20"/>
        </w:rPr>
        <w:t>o</w:t>
      </w:r>
      <w:r w:rsidRPr="6155C7A0">
        <w:rPr>
          <w:rFonts w:ascii="Arial" w:hAnsi="Arial" w:cs="Arial"/>
          <w:sz w:val="20"/>
          <w:szCs w:val="20"/>
        </w:rPr>
        <w:t>fficer (DPO) by providing information to ensure that the Trust</w:t>
      </w:r>
      <w:r w:rsidR="00CE3CCC" w:rsidRPr="6155C7A0">
        <w:rPr>
          <w:rFonts w:ascii="Arial" w:hAnsi="Arial" w:cs="Arial"/>
          <w:sz w:val="20"/>
          <w:szCs w:val="20"/>
        </w:rPr>
        <w:t>’</w:t>
      </w:r>
      <w:r w:rsidRPr="6155C7A0">
        <w:rPr>
          <w:rFonts w:ascii="Arial" w:hAnsi="Arial" w:cs="Arial"/>
          <w:sz w:val="20"/>
          <w:szCs w:val="20"/>
        </w:rPr>
        <w:t xml:space="preserve">s eco system which tracks, and </w:t>
      </w:r>
      <w:r w:rsidR="0408ED11" w:rsidRPr="6155C7A0">
        <w:rPr>
          <w:rFonts w:ascii="Arial" w:hAnsi="Arial" w:cs="Arial"/>
          <w:sz w:val="20"/>
          <w:szCs w:val="20"/>
        </w:rPr>
        <w:t>record</w:t>
      </w:r>
      <w:r w:rsidRPr="6155C7A0">
        <w:rPr>
          <w:rFonts w:ascii="Arial" w:hAnsi="Arial" w:cs="Arial"/>
          <w:sz w:val="20"/>
          <w:szCs w:val="20"/>
        </w:rPr>
        <w:t xml:space="preserve"> types of data stored and where is kept is accurately maintained </w:t>
      </w:r>
    </w:p>
    <w:p w14:paraId="4C16AE69" w14:textId="783AE047" w:rsidR="0034474C" w:rsidRPr="007601A1" w:rsidRDefault="0034474C"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Support the DPO to ensure that where required; evidence of compliance is recorded as required in the Trust data protection polices and processes </w:t>
      </w:r>
    </w:p>
    <w:p w14:paraId="1D2DC2FF" w14:textId="38C6C92A" w:rsidR="0034474C" w:rsidRPr="007601A1" w:rsidRDefault="0034474C" w:rsidP="00877E6F">
      <w:pPr>
        <w:pStyle w:val="ListParagraph"/>
        <w:numPr>
          <w:ilvl w:val="0"/>
          <w:numId w:val="7"/>
        </w:numPr>
        <w:spacing w:after="0" w:line="240" w:lineRule="auto"/>
        <w:ind w:left="360"/>
        <w:rPr>
          <w:rFonts w:ascii="Arial" w:hAnsi="Arial" w:cs="Arial"/>
          <w:sz w:val="20"/>
          <w:szCs w:val="20"/>
        </w:rPr>
      </w:pPr>
      <w:r w:rsidRPr="54ECA0E0">
        <w:rPr>
          <w:rFonts w:ascii="Arial" w:hAnsi="Arial" w:cs="Arial"/>
          <w:sz w:val="20"/>
          <w:szCs w:val="20"/>
        </w:rPr>
        <w:t xml:space="preserve">To ensure the </w:t>
      </w:r>
      <w:r w:rsidR="00B42264" w:rsidRPr="54ECA0E0">
        <w:rPr>
          <w:rFonts w:ascii="Arial" w:hAnsi="Arial" w:cs="Arial"/>
          <w:sz w:val="20"/>
          <w:szCs w:val="20"/>
        </w:rPr>
        <w:t>Trust</w:t>
      </w:r>
      <w:r w:rsidRPr="54ECA0E0">
        <w:rPr>
          <w:rFonts w:ascii="Arial" w:hAnsi="Arial" w:cs="Arial"/>
          <w:sz w:val="20"/>
          <w:szCs w:val="20"/>
        </w:rPr>
        <w:t>’s local IT infrastructure, data storage and usage are GDPR compliant</w:t>
      </w:r>
    </w:p>
    <w:p w14:paraId="7F9E63BC" w14:textId="4F7AF29C" w:rsidR="0034474C" w:rsidRPr="007601A1" w:rsidRDefault="0034474C"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Report any data breach of the </w:t>
      </w:r>
      <w:r w:rsidR="00B42264" w:rsidRPr="007601A1">
        <w:rPr>
          <w:rFonts w:ascii="Arial" w:hAnsi="Arial" w:cs="Arial"/>
          <w:sz w:val="20"/>
          <w:szCs w:val="20"/>
        </w:rPr>
        <w:t>Trust</w:t>
      </w:r>
      <w:r w:rsidRPr="007601A1">
        <w:rPr>
          <w:rFonts w:ascii="Arial" w:hAnsi="Arial" w:cs="Arial"/>
          <w:sz w:val="20"/>
          <w:szCs w:val="20"/>
        </w:rPr>
        <w:t xml:space="preserve">’s </w:t>
      </w:r>
      <w:r w:rsidR="00CE3CCC" w:rsidRPr="007601A1">
        <w:rPr>
          <w:rFonts w:ascii="Arial" w:hAnsi="Arial" w:cs="Arial"/>
          <w:sz w:val="20"/>
          <w:szCs w:val="20"/>
        </w:rPr>
        <w:t>relevant</w:t>
      </w:r>
      <w:r w:rsidRPr="007601A1">
        <w:rPr>
          <w:rFonts w:ascii="Arial" w:hAnsi="Arial" w:cs="Arial"/>
          <w:sz w:val="20"/>
          <w:szCs w:val="20"/>
        </w:rPr>
        <w:t xml:space="preserve"> acceptable use policy to the Data Protection Lead</w:t>
      </w:r>
    </w:p>
    <w:p w14:paraId="61615393" w14:textId="77777777" w:rsidR="00E7023A" w:rsidRDefault="00E7023A" w:rsidP="00877E6F">
      <w:pPr>
        <w:pStyle w:val="ListParagraph"/>
        <w:numPr>
          <w:ilvl w:val="0"/>
          <w:numId w:val="7"/>
        </w:numPr>
        <w:spacing w:after="0" w:line="240" w:lineRule="auto"/>
        <w:ind w:left="360"/>
        <w:rPr>
          <w:rFonts w:ascii="Arial" w:hAnsi="Arial" w:cs="Arial"/>
          <w:sz w:val="20"/>
          <w:szCs w:val="20"/>
        </w:rPr>
      </w:pPr>
      <w:r w:rsidRPr="00E7023A">
        <w:rPr>
          <w:rFonts w:ascii="Arial" w:hAnsi="Arial" w:cs="Arial"/>
          <w:sz w:val="20"/>
          <w:szCs w:val="20"/>
        </w:rPr>
        <w:t>Support the data protection officer to investigate data breaches at the home academy and related to staff and student accounts</w:t>
      </w:r>
    </w:p>
    <w:p w14:paraId="44E87242" w14:textId="77777777" w:rsidR="00E7023A" w:rsidRDefault="00E7023A" w:rsidP="00877E6F">
      <w:pPr>
        <w:pStyle w:val="ListParagraph"/>
        <w:numPr>
          <w:ilvl w:val="0"/>
          <w:numId w:val="7"/>
        </w:numPr>
        <w:spacing w:after="0" w:line="240" w:lineRule="auto"/>
        <w:ind w:left="360"/>
        <w:rPr>
          <w:rFonts w:ascii="Arial" w:hAnsi="Arial" w:cs="Arial"/>
          <w:sz w:val="20"/>
          <w:szCs w:val="20"/>
        </w:rPr>
      </w:pPr>
      <w:r w:rsidRPr="00E7023A">
        <w:rPr>
          <w:rFonts w:ascii="Arial" w:hAnsi="Arial" w:cs="Arial"/>
          <w:sz w:val="20"/>
          <w:szCs w:val="20"/>
        </w:rPr>
        <w:t>Support the Lead IT Technician to ensure that systems are secure and robust against cyber attack</w:t>
      </w:r>
    </w:p>
    <w:p w14:paraId="41BA47E9" w14:textId="7899F211" w:rsidR="005E25E5" w:rsidRPr="007601A1" w:rsidRDefault="005E25E5"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Keep up to date with copyright &amp; data protection laws</w:t>
      </w:r>
    </w:p>
    <w:p w14:paraId="0E62F8D9" w14:textId="0CF6A8A4" w:rsidR="00404164" w:rsidRPr="007601A1" w:rsidRDefault="00404164" w:rsidP="00AC0704">
      <w:pPr>
        <w:rPr>
          <w:sz w:val="20"/>
          <w:szCs w:val="20"/>
        </w:rPr>
      </w:pPr>
    </w:p>
    <w:p w14:paraId="23453630" w14:textId="77777777" w:rsidR="005D3006" w:rsidRPr="007601A1" w:rsidRDefault="005D3006" w:rsidP="005D3006">
      <w:pPr>
        <w:pStyle w:val="OATsubheader1"/>
        <w:rPr>
          <w:rFonts w:ascii="Arial" w:hAnsi="Arial" w:cs="Arial"/>
          <w:sz w:val="20"/>
          <w:szCs w:val="20"/>
        </w:rPr>
      </w:pPr>
      <w:r w:rsidRPr="007601A1">
        <w:rPr>
          <w:rFonts w:ascii="Arial" w:hAnsi="Arial" w:cs="Arial"/>
          <w:sz w:val="20"/>
          <w:szCs w:val="20"/>
        </w:rPr>
        <w:t>Budget management</w:t>
      </w:r>
    </w:p>
    <w:p w14:paraId="7A2394EB" w14:textId="6E8C8EA8" w:rsidR="005D3006" w:rsidRPr="007601A1" w:rsidRDefault="00C63A4C" w:rsidP="00877E6F">
      <w:pPr>
        <w:pStyle w:val="ListParagraph"/>
        <w:numPr>
          <w:ilvl w:val="0"/>
          <w:numId w:val="7"/>
        </w:numPr>
        <w:spacing w:after="0" w:line="240" w:lineRule="auto"/>
        <w:ind w:left="360"/>
        <w:rPr>
          <w:rFonts w:ascii="Arial" w:hAnsi="Arial" w:cs="Arial"/>
          <w:sz w:val="20"/>
          <w:szCs w:val="20"/>
        </w:rPr>
      </w:pPr>
      <w:r w:rsidRPr="6155C7A0">
        <w:rPr>
          <w:rFonts w:ascii="Arial" w:hAnsi="Arial" w:cs="Arial"/>
          <w:sz w:val="20"/>
          <w:szCs w:val="20"/>
        </w:rPr>
        <w:t>Rais</w:t>
      </w:r>
      <w:r w:rsidR="45CC4B53" w:rsidRPr="6155C7A0">
        <w:rPr>
          <w:rFonts w:ascii="Arial" w:hAnsi="Arial" w:cs="Arial"/>
          <w:sz w:val="20"/>
          <w:szCs w:val="20"/>
        </w:rPr>
        <w:t>e p</w:t>
      </w:r>
      <w:r w:rsidRPr="6155C7A0">
        <w:rPr>
          <w:rFonts w:ascii="Arial" w:hAnsi="Arial" w:cs="Arial"/>
          <w:sz w:val="20"/>
          <w:szCs w:val="20"/>
        </w:rPr>
        <w:t xml:space="preserve">urchase </w:t>
      </w:r>
      <w:r w:rsidR="6D66A77A" w:rsidRPr="6155C7A0">
        <w:rPr>
          <w:rFonts w:ascii="Arial" w:hAnsi="Arial" w:cs="Arial"/>
          <w:sz w:val="20"/>
          <w:szCs w:val="20"/>
        </w:rPr>
        <w:t>o</w:t>
      </w:r>
      <w:r w:rsidRPr="6155C7A0">
        <w:rPr>
          <w:rFonts w:ascii="Arial" w:hAnsi="Arial" w:cs="Arial"/>
          <w:sz w:val="20"/>
          <w:szCs w:val="20"/>
        </w:rPr>
        <w:t xml:space="preserve">rders for new equipment and maintaining stock levels of consumables </w:t>
      </w:r>
      <w:r w:rsidR="005D3006" w:rsidRPr="6155C7A0">
        <w:rPr>
          <w:rFonts w:ascii="Arial" w:hAnsi="Arial" w:cs="Arial"/>
          <w:sz w:val="20"/>
          <w:szCs w:val="20"/>
        </w:rPr>
        <w:t xml:space="preserve"> </w:t>
      </w:r>
    </w:p>
    <w:p w14:paraId="4214EA0A" w14:textId="11268CC1" w:rsidR="005D3006" w:rsidRPr="007601A1" w:rsidRDefault="005D3006"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Support </w:t>
      </w:r>
      <w:r w:rsidR="00F337E3" w:rsidRPr="007601A1">
        <w:rPr>
          <w:rFonts w:ascii="Arial" w:hAnsi="Arial" w:cs="Arial"/>
          <w:sz w:val="20"/>
          <w:szCs w:val="20"/>
        </w:rPr>
        <w:t>w</w:t>
      </w:r>
      <w:r w:rsidRPr="007601A1">
        <w:rPr>
          <w:rFonts w:ascii="Arial" w:hAnsi="Arial" w:cs="Arial"/>
          <w:sz w:val="20"/>
          <w:szCs w:val="20"/>
        </w:rPr>
        <w:t xml:space="preserve">ith budgeting activities by </w:t>
      </w:r>
      <w:r w:rsidR="00EB63A5" w:rsidRPr="007601A1">
        <w:rPr>
          <w:rFonts w:ascii="Arial" w:hAnsi="Arial" w:cs="Arial"/>
          <w:sz w:val="20"/>
          <w:szCs w:val="20"/>
        </w:rPr>
        <w:t xml:space="preserve">researching and </w:t>
      </w:r>
      <w:r w:rsidRPr="007601A1">
        <w:rPr>
          <w:rFonts w:ascii="Arial" w:hAnsi="Arial" w:cs="Arial"/>
          <w:sz w:val="20"/>
          <w:szCs w:val="20"/>
        </w:rPr>
        <w:t xml:space="preserve">providing detail on costs for purchasing, </w:t>
      </w:r>
      <w:r w:rsidR="00C14E08" w:rsidRPr="007601A1">
        <w:rPr>
          <w:rFonts w:ascii="Arial" w:hAnsi="Arial" w:cs="Arial"/>
          <w:sz w:val="20"/>
          <w:szCs w:val="20"/>
        </w:rPr>
        <w:t>operating,</w:t>
      </w:r>
      <w:r w:rsidRPr="007601A1">
        <w:rPr>
          <w:rFonts w:ascii="Arial" w:hAnsi="Arial" w:cs="Arial"/>
          <w:sz w:val="20"/>
          <w:szCs w:val="20"/>
        </w:rPr>
        <w:t xml:space="preserve"> and managing IT goods and services</w:t>
      </w:r>
    </w:p>
    <w:p w14:paraId="6DB065FB" w14:textId="0185B6A1" w:rsidR="005D3006" w:rsidRPr="007601A1" w:rsidRDefault="005D3006" w:rsidP="00AC0704">
      <w:pPr>
        <w:rPr>
          <w:sz w:val="20"/>
          <w:szCs w:val="20"/>
        </w:rPr>
      </w:pPr>
    </w:p>
    <w:p w14:paraId="20FF50C3" w14:textId="77777777" w:rsidR="00595F00" w:rsidRPr="007601A1" w:rsidRDefault="00595F00" w:rsidP="00595F00">
      <w:pPr>
        <w:pStyle w:val="OATsubheader1"/>
        <w:rPr>
          <w:rFonts w:ascii="Arial" w:hAnsi="Arial" w:cs="Arial"/>
          <w:sz w:val="20"/>
          <w:szCs w:val="20"/>
        </w:rPr>
      </w:pPr>
      <w:r w:rsidRPr="007601A1">
        <w:rPr>
          <w:rFonts w:ascii="Arial" w:hAnsi="Arial" w:cs="Arial"/>
          <w:sz w:val="20"/>
          <w:szCs w:val="20"/>
        </w:rPr>
        <w:t>General responsibilities</w:t>
      </w:r>
    </w:p>
    <w:p w14:paraId="7DCA0471" w14:textId="7AA7B264" w:rsidR="00595F00" w:rsidRPr="007601A1" w:rsidRDefault="00595F00"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To adhere </w:t>
      </w:r>
      <w:r w:rsidR="00C14E08" w:rsidRPr="007601A1">
        <w:rPr>
          <w:rFonts w:ascii="Arial" w:hAnsi="Arial" w:cs="Arial"/>
          <w:sz w:val="20"/>
          <w:szCs w:val="20"/>
        </w:rPr>
        <w:t>always</w:t>
      </w:r>
      <w:r w:rsidRPr="007601A1">
        <w:rPr>
          <w:rFonts w:ascii="Arial" w:hAnsi="Arial" w:cs="Arial"/>
          <w:sz w:val="20"/>
          <w:szCs w:val="20"/>
        </w:rPr>
        <w:t xml:space="preserve"> to the Trust’s policies and procedures </w:t>
      </w:r>
    </w:p>
    <w:p w14:paraId="4A194C10" w14:textId="0E73A3E9" w:rsidR="00595F00" w:rsidRPr="007601A1" w:rsidRDefault="00595F00"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Maintain confidentiality of information acquired </w:t>
      </w:r>
      <w:r w:rsidR="00C14E08" w:rsidRPr="007601A1">
        <w:rPr>
          <w:rFonts w:ascii="Arial" w:hAnsi="Arial" w:cs="Arial"/>
          <w:sz w:val="20"/>
          <w:szCs w:val="20"/>
        </w:rPr>
        <w:t>while</w:t>
      </w:r>
      <w:r w:rsidRPr="007601A1">
        <w:rPr>
          <w:rFonts w:ascii="Arial" w:hAnsi="Arial" w:cs="Arial"/>
          <w:sz w:val="20"/>
          <w:szCs w:val="20"/>
        </w:rPr>
        <w:t xml:space="preserve"> undertaking duties </w:t>
      </w:r>
    </w:p>
    <w:p w14:paraId="4787DE59" w14:textId="77777777" w:rsidR="00595F00" w:rsidRPr="007601A1" w:rsidRDefault="00595F00"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Ensure that work is completed in compliance with relevant legislation and procedures relating to this role </w:t>
      </w:r>
    </w:p>
    <w:p w14:paraId="4269E2AF" w14:textId="77777777" w:rsidR="00595F00" w:rsidRPr="007601A1" w:rsidRDefault="00595F00"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Ensure GDPR principles are embedded in normal working practices </w:t>
      </w:r>
    </w:p>
    <w:p w14:paraId="2A3466CE" w14:textId="77777777" w:rsidR="00671F46" w:rsidRDefault="00595F00"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Post holders may be required to work flexibly </w:t>
      </w:r>
      <w:r w:rsidR="00C14E08" w:rsidRPr="007601A1">
        <w:rPr>
          <w:rFonts w:ascii="Arial" w:hAnsi="Arial" w:cs="Arial"/>
          <w:sz w:val="20"/>
          <w:szCs w:val="20"/>
        </w:rPr>
        <w:t>to</w:t>
      </w:r>
      <w:r w:rsidRPr="007601A1">
        <w:rPr>
          <w:rFonts w:ascii="Arial" w:hAnsi="Arial" w:cs="Arial"/>
          <w:sz w:val="20"/>
          <w:szCs w:val="20"/>
        </w:rPr>
        <w:t xml:space="preserve"> meet the business needs </w:t>
      </w:r>
    </w:p>
    <w:p w14:paraId="732A320E" w14:textId="7F458CB8" w:rsidR="00595F00" w:rsidRPr="007601A1" w:rsidRDefault="00595F00"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All staff are required to partake in performance management and training activities </w:t>
      </w:r>
    </w:p>
    <w:p w14:paraId="34CF452A" w14:textId="10538C80" w:rsidR="00595F00" w:rsidRPr="007601A1" w:rsidRDefault="00595F00" w:rsidP="00877E6F">
      <w:pPr>
        <w:pStyle w:val="ListParagraph"/>
        <w:numPr>
          <w:ilvl w:val="0"/>
          <w:numId w:val="7"/>
        </w:numPr>
        <w:spacing w:after="0" w:line="240" w:lineRule="auto"/>
        <w:ind w:left="360"/>
        <w:rPr>
          <w:rFonts w:ascii="Arial" w:hAnsi="Arial" w:cs="Arial"/>
          <w:sz w:val="20"/>
          <w:szCs w:val="20"/>
        </w:rPr>
      </w:pPr>
      <w:r w:rsidRPr="007601A1">
        <w:rPr>
          <w:rFonts w:ascii="Arial" w:hAnsi="Arial" w:cs="Arial"/>
          <w:sz w:val="20"/>
          <w:szCs w:val="20"/>
        </w:rPr>
        <w:t xml:space="preserve">Be aware of safeguarding and promoting the welfare of children and to report any concerns in accordance with the </w:t>
      </w:r>
      <w:r w:rsidR="00B15734" w:rsidRPr="007601A1">
        <w:rPr>
          <w:rFonts w:ascii="Arial" w:hAnsi="Arial" w:cs="Arial"/>
          <w:sz w:val="20"/>
          <w:szCs w:val="20"/>
        </w:rPr>
        <w:t>Trust</w:t>
      </w:r>
      <w:r w:rsidRPr="007601A1">
        <w:rPr>
          <w:rFonts w:ascii="Arial" w:hAnsi="Arial" w:cs="Arial"/>
          <w:sz w:val="20"/>
          <w:szCs w:val="20"/>
        </w:rPr>
        <w:t>’s safeguarding policy</w:t>
      </w:r>
    </w:p>
    <w:p w14:paraId="0E9D1C53" w14:textId="77777777" w:rsidR="00595F00" w:rsidRPr="007601A1" w:rsidRDefault="00595F00" w:rsidP="00595F00">
      <w:pPr>
        <w:pStyle w:val="NoSpacing"/>
        <w:ind w:left="720"/>
        <w:rPr>
          <w:rFonts w:ascii="Arial" w:hAnsi="Arial" w:cs="Arial"/>
          <w:sz w:val="20"/>
          <w:szCs w:val="20"/>
        </w:rPr>
      </w:pPr>
    </w:p>
    <w:p w14:paraId="40F6F6E9" w14:textId="77777777" w:rsidR="00595F00" w:rsidRPr="007601A1" w:rsidRDefault="00595F00" w:rsidP="00595F00">
      <w:pPr>
        <w:pStyle w:val="OATsubheader1"/>
        <w:rPr>
          <w:rFonts w:ascii="Arial" w:hAnsi="Arial" w:cs="Arial"/>
          <w:sz w:val="20"/>
          <w:szCs w:val="20"/>
        </w:rPr>
      </w:pPr>
      <w:r w:rsidRPr="007601A1">
        <w:rPr>
          <w:rFonts w:ascii="Arial" w:hAnsi="Arial" w:cs="Arial"/>
          <w:sz w:val="20"/>
          <w:szCs w:val="20"/>
        </w:rPr>
        <w:t xml:space="preserve">DBS </w:t>
      </w:r>
    </w:p>
    <w:p w14:paraId="5D6B17B1" w14:textId="77777777" w:rsidR="00595F00" w:rsidRPr="007601A1" w:rsidRDefault="00595F00" w:rsidP="00595F00">
      <w:pPr>
        <w:pStyle w:val="NoSpacing"/>
        <w:numPr>
          <w:ilvl w:val="0"/>
          <w:numId w:val="7"/>
        </w:numPr>
        <w:ind w:left="360"/>
        <w:rPr>
          <w:rFonts w:ascii="Arial" w:hAnsi="Arial" w:cs="Arial"/>
          <w:sz w:val="20"/>
          <w:szCs w:val="20"/>
        </w:rPr>
      </w:pPr>
      <w:r w:rsidRPr="007601A1">
        <w:rPr>
          <w:rFonts w:ascii="Arial" w:hAnsi="Arial" w:cs="Arial"/>
          <w:sz w:val="20"/>
          <w:szCs w:val="20"/>
        </w:rPr>
        <w:t>An enhanced disclosure and barring check will be a requirement</w:t>
      </w:r>
      <w:r w:rsidRPr="007601A1">
        <w:rPr>
          <w:rFonts w:ascii="Arial" w:hAnsi="Arial" w:cs="Arial"/>
          <w:bCs/>
          <w:iCs/>
          <w:sz w:val="20"/>
          <w:szCs w:val="20"/>
        </w:rPr>
        <w:t xml:space="preserve"> </w:t>
      </w:r>
      <w:r w:rsidRPr="007601A1">
        <w:rPr>
          <w:rFonts w:ascii="Arial" w:hAnsi="Arial" w:cs="Arial"/>
          <w:sz w:val="20"/>
          <w:szCs w:val="20"/>
        </w:rPr>
        <w:t>for this post</w:t>
      </w:r>
    </w:p>
    <w:p w14:paraId="7078D357" w14:textId="77777777" w:rsidR="00595F00" w:rsidRPr="007601A1" w:rsidRDefault="00595F00" w:rsidP="00595F00">
      <w:pPr>
        <w:pStyle w:val="NoSpacing"/>
        <w:rPr>
          <w:rFonts w:ascii="Arial" w:hAnsi="Arial" w:cs="Arial"/>
          <w:sz w:val="20"/>
          <w:szCs w:val="20"/>
        </w:rPr>
      </w:pPr>
    </w:p>
    <w:p w14:paraId="2E480213" w14:textId="77777777" w:rsidR="00895023" w:rsidRPr="007601A1" w:rsidRDefault="00895023" w:rsidP="00895023">
      <w:pPr>
        <w:pStyle w:val="OATsubheader1"/>
        <w:rPr>
          <w:rFonts w:ascii="Arial" w:hAnsi="Arial" w:cs="Arial"/>
          <w:sz w:val="20"/>
          <w:szCs w:val="20"/>
        </w:rPr>
      </w:pPr>
      <w:r w:rsidRPr="007601A1">
        <w:rPr>
          <w:rFonts w:ascii="Arial" w:hAnsi="Arial" w:cs="Arial"/>
          <w:sz w:val="20"/>
          <w:szCs w:val="20"/>
        </w:rPr>
        <w:t xml:space="preserve">Judgement, Decision-making authority: </w:t>
      </w:r>
    </w:p>
    <w:p w14:paraId="1B846FF7" w14:textId="77777777" w:rsidR="00895023" w:rsidRPr="007601A1" w:rsidRDefault="00895023" w:rsidP="00877E6F">
      <w:pPr>
        <w:pStyle w:val="ListParagraph"/>
        <w:numPr>
          <w:ilvl w:val="0"/>
          <w:numId w:val="15"/>
        </w:numPr>
        <w:ind w:left="284" w:hanging="284"/>
        <w:rPr>
          <w:rFonts w:ascii="Arial" w:hAnsi="Arial" w:cs="Arial"/>
          <w:sz w:val="20"/>
          <w:szCs w:val="20"/>
        </w:rPr>
      </w:pPr>
      <w:r w:rsidRPr="007601A1">
        <w:rPr>
          <w:rFonts w:ascii="Arial" w:hAnsi="Arial" w:cs="Arial"/>
          <w:sz w:val="20"/>
          <w:szCs w:val="20"/>
        </w:rPr>
        <w:t>You will need to be able to draw on your skills and experience to act autonomously using discretion and professional judgement to make independent decisions in keeping with the responsibilities of the role within the central IT services team.</w:t>
      </w:r>
    </w:p>
    <w:p w14:paraId="51D82A25" w14:textId="77777777" w:rsidR="0099031F" w:rsidRDefault="00895023" w:rsidP="0099031F">
      <w:pPr>
        <w:pStyle w:val="ListParagraph"/>
        <w:numPr>
          <w:ilvl w:val="0"/>
          <w:numId w:val="15"/>
        </w:numPr>
        <w:ind w:left="284" w:hanging="284"/>
        <w:rPr>
          <w:rFonts w:ascii="Arial" w:hAnsi="Arial" w:cs="Arial"/>
          <w:sz w:val="20"/>
          <w:szCs w:val="20"/>
        </w:rPr>
      </w:pPr>
      <w:r w:rsidRPr="007601A1">
        <w:rPr>
          <w:rFonts w:ascii="Arial" w:hAnsi="Arial" w:cs="Arial"/>
          <w:sz w:val="20"/>
          <w:szCs w:val="20"/>
        </w:rPr>
        <w:lastRenderedPageBreak/>
        <w:t xml:space="preserve">You will provide professional guidance and advice to colleagues and stakeholders across the Trust. </w:t>
      </w:r>
    </w:p>
    <w:p w14:paraId="6B234407" w14:textId="6F9214ED" w:rsidR="00895023" w:rsidRPr="0099031F" w:rsidRDefault="0099031F" w:rsidP="0099031F">
      <w:pPr>
        <w:pStyle w:val="ListParagraph"/>
        <w:numPr>
          <w:ilvl w:val="0"/>
          <w:numId w:val="15"/>
        </w:numPr>
        <w:ind w:left="284" w:hanging="284"/>
        <w:rPr>
          <w:rFonts w:ascii="Arial" w:hAnsi="Arial" w:cs="Arial"/>
          <w:sz w:val="20"/>
          <w:szCs w:val="20"/>
        </w:rPr>
      </w:pPr>
      <w:r w:rsidRPr="0099031F">
        <w:rPr>
          <w:rFonts w:ascii="Arial" w:hAnsi="Arial" w:cs="Arial"/>
          <w:sz w:val="20"/>
          <w:szCs w:val="20"/>
        </w:rPr>
        <w:t xml:space="preserve">You will expedite work instructions from the Lead IT Technician, Regional IT Manager, Director of ICT and National Director of </w:t>
      </w:r>
      <w:r w:rsidR="0036418A">
        <w:rPr>
          <w:rFonts w:ascii="Arial" w:hAnsi="Arial" w:cs="Arial"/>
          <w:sz w:val="20"/>
          <w:szCs w:val="20"/>
        </w:rPr>
        <w:t>Infrastructure</w:t>
      </w:r>
    </w:p>
    <w:p w14:paraId="4E48F956" w14:textId="77777777" w:rsidR="0099031F" w:rsidRPr="007601A1" w:rsidRDefault="0099031F" w:rsidP="00895023">
      <w:pPr>
        <w:pStyle w:val="NoSpacing"/>
        <w:ind w:left="720"/>
        <w:rPr>
          <w:rFonts w:ascii="Arial" w:hAnsi="Arial" w:cs="Arial"/>
          <w:color w:val="FF0000"/>
          <w:sz w:val="20"/>
          <w:szCs w:val="20"/>
        </w:rPr>
      </w:pPr>
    </w:p>
    <w:p w14:paraId="42F5B4AF" w14:textId="77777777" w:rsidR="00895023" w:rsidRPr="007601A1" w:rsidRDefault="00895023" w:rsidP="00895023">
      <w:pPr>
        <w:pStyle w:val="OATsubheader1"/>
        <w:rPr>
          <w:rFonts w:ascii="Arial" w:hAnsi="Arial" w:cs="Arial"/>
          <w:sz w:val="20"/>
          <w:szCs w:val="20"/>
        </w:rPr>
      </w:pPr>
      <w:r w:rsidRPr="007601A1">
        <w:rPr>
          <w:rFonts w:ascii="Arial" w:hAnsi="Arial" w:cs="Arial"/>
          <w:sz w:val="20"/>
          <w:szCs w:val="20"/>
        </w:rPr>
        <w:t>Initiative, Independence Judgement &amp; Complexity:</w:t>
      </w:r>
    </w:p>
    <w:p w14:paraId="67216607" w14:textId="77777777" w:rsidR="00895023" w:rsidRPr="007601A1" w:rsidRDefault="00895023" w:rsidP="00895023">
      <w:pPr>
        <w:rPr>
          <w:rFonts w:ascii="Arial" w:eastAsiaTheme="minorEastAsia" w:hAnsi="Arial" w:cs="Arial"/>
          <w:sz w:val="20"/>
          <w:szCs w:val="20"/>
        </w:rPr>
      </w:pPr>
      <w:r w:rsidRPr="007601A1">
        <w:rPr>
          <w:rFonts w:ascii="Arial" w:eastAsiaTheme="minorEastAsia" w:hAnsi="Arial" w:cs="Arial"/>
          <w:sz w:val="20"/>
          <w:szCs w:val="20"/>
        </w:rPr>
        <w:t>Typical tasks of the role include, but are not limited to:</w:t>
      </w:r>
    </w:p>
    <w:p w14:paraId="07540D30" w14:textId="77777777" w:rsidR="00895023" w:rsidRPr="007601A1" w:rsidRDefault="00895023" w:rsidP="00877E6F">
      <w:pPr>
        <w:pStyle w:val="ListParagraph"/>
        <w:numPr>
          <w:ilvl w:val="0"/>
          <w:numId w:val="15"/>
        </w:numPr>
        <w:ind w:left="284" w:hanging="284"/>
        <w:rPr>
          <w:rFonts w:ascii="Arial" w:eastAsiaTheme="minorEastAsia" w:hAnsi="Arial" w:cs="Arial"/>
          <w:sz w:val="20"/>
          <w:szCs w:val="20"/>
        </w:rPr>
      </w:pPr>
      <w:r w:rsidRPr="007601A1">
        <w:rPr>
          <w:rFonts w:ascii="Arial" w:eastAsiaTheme="minorEastAsia" w:hAnsi="Arial" w:cs="Arial"/>
          <w:sz w:val="20"/>
          <w:szCs w:val="20"/>
        </w:rPr>
        <w:t>Implementing and leading multiple, concurrent streams of work.</w:t>
      </w:r>
    </w:p>
    <w:p w14:paraId="3E8A9A78" w14:textId="6C8D2D0C" w:rsidR="00895023" w:rsidRPr="007601A1" w:rsidRDefault="00895023" w:rsidP="00877E6F">
      <w:pPr>
        <w:pStyle w:val="ListParagraph"/>
        <w:numPr>
          <w:ilvl w:val="0"/>
          <w:numId w:val="15"/>
        </w:numPr>
        <w:ind w:left="284" w:hanging="284"/>
        <w:rPr>
          <w:rFonts w:ascii="Arial" w:eastAsiaTheme="minorEastAsia" w:hAnsi="Arial" w:cs="Arial"/>
          <w:sz w:val="20"/>
          <w:szCs w:val="20"/>
        </w:rPr>
      </w:pPr>
      <w:r w:rsidRPr="007601A1">
        <w:rPr>
          <w:rFonts w:ascii="Arial" w:eastAsiaTheme="minorEastAsia" w:hAnsi="Arial" w:cs="Arial"/>
          <w:sz w:val="20"/>
          <w:szCs w:val="20"/>
        </w:rPr>
        <w:t xml:space="preserve">The ability to plan </w:t>
      </w:r>
      <w:r w:rsidR="00E51420">
        <w:rPr>
          <w:rFonts w:ascii="Arial" w:eastAsiaTheme="minorEastAsia" w:hAnsi="Arial" w:cs="Arial"/>
          <w:sz w:val="20"/>
          <w:szCs w:val="20"/>
        </w:rPr>
        <w:t xml:space="preserve">to reduce threats and maximise </w:t>
      </w:r>
      <w:r w:rsidRPr="007601A1">
        <w:rPr>
          <w:rFonts w:ascii="Arial" w:eastAsiaTheme="minorEastAsia" w:hAnsi="Arial" w:cs="Arial"/>
          <w:sz w:val="20"/>
          <w:szCs w:val="20"/>
        </w:rPr>
        <w:t>opportunities.</w:t>
      </w:r>
    </w:p>
    <w:p w14:paraId="6654B1A0" w14:textId="77777777" w:rsidR="00895023" w:rsidRPr="007601A1" w:rsidRDefault="00895023" w:rsidP="00877E6F">
      <w:pPr>
        <w:pStyle w:val="ListParagraph"/>
        <w:numPr>
          <w:ilvl w:val="0"/>
          <w:numId w:val="15"/>
        </w:numPr>
        <w:ind w:left="284" w:hanging="284"/>
        <w:rPr>
          <w:rFonts w:ascii="Arial" w:eastAsiaTheme="minorEastAsia" w:hAnsi="Arial" w:cs="Arial"/>
          <w:sz w:val="20"/>
          <w:szCs w:val="20"/>
        </w:rPr>
      </w:pPr>
      <w:r w:rsidRPr="007601A1">
        <w:rPr>
          <w:rFonts w:ascii="Arial" w:eastAsiaTheme="minorEastAsia" w:hAnsi="Arial" w:cs="Arial"/>
          <w:sz w:val="20"/>
          <w:szCs w:val="20"/>
        </w:rPr>
        <w:t xml:space="preserve">Training Trust peers and stakeholders in areas of IT </w:t>
      </w:r>
    </w:p>
    <w:p w14:paraId="5A2F44A1" w14:textId="77777777" w:rsidR="00895023" w:rsidRPr="007601A1" w:rsidRDefault="00895023" w:rsidP="00877E6F">
      <w:pPr>
        <w:pStyle w:val="ListParagraph"/>
        <w:numPr>
          <w:ilvl w:val="0"/>
          <w:numId w:val="15"/>
        </w:numPr>
        <w:ind w:left="284" w:hanging="284"/>
        <w:rPr>
          <w:rFonts w:ascii="Arial" w:eastAsiaTheme="minorEastAsia" w:hAnsi="Arial" w:cs="Arial"/>
          <w:sz w:val="20"/>
          <w:szCs w:val="20"/>
        </w:rPr>
      </w:pPr>
      <w:r w:rsidRPr="007601A1">
        <w:rPr>
          <w:rFonts w:ascii="Arial" w:eastAsiaTheme="minorEastAsia" w:hAnsi="Arial" w:cs="Arial"/>
          <w:sz w:val="20"/>
          <w:szCs w:val="20"/>
        </w:rPr>
        <w:t>The ability to challenge the status quo, based on experience.</w:t>
      </w:r>
    </w:p>
    <w:p w14:paraId="6268B7D7" w14:textId="5C7A22F5" w:rsidR="00895023" w:rsidRPr="007601A1" w:rsidRDefault="00895023" w:rsidP="00877E6F">
      <w:pPr>
        <w:pStyle w:val="ListParagraph"/>
        <w:numPr>
          <w:ilvl w:val="0"/>
          <w:numId w:val="15"/>
        </w:numPr>
        <w:ind w:left="284" w:hanging="284"/>
        <w:rPr>
          <w:rFonts w:ascii="Arial" w:eastAsiaTheme="minorEastAsia" w:hAnsi="Arial" w:cs="Arial"/>
          <w:sz w:val="20"/>
          <w:szCs w:val="20"/>
        </w:rPr>
      </w:pPr>
      <w:r w:rsidRPr="007601A1">
        <w:rPr>
          <w:rFonts w:ascii="Arial" w:eastAsiaTheme="minorEastAsia" w:hAnsi="Arial" w:cs="Arial"/>
          <w:sz w:val="20"/>
          <w:szCs w:val="20"/>
        </w:rPr>
        <w:t xml:space="preserve">The ability to diplomatically identify and translate shortcomings and sensitivities into effective </w:t>
      </w:r>
      <w:r w:rsidR="00DF729B">
        <w:rPr>
          <w:rFonts w:ascii="Arial" w:eastAsiaTheme="minorEastAsia" w:hAnsi="Arial" w:cs="Arial"/>
          <w:sz w:val="20"/>
          <w:szCs w:val="20"/>
        </w:rPr>
        <w:t>support</w:t>
      </w:r>
      <w:r w:rsidR="006B79A5">
        <w:rPr>
          <w:rFonts w:ascii="Arial" w:eastAsiaTheme="minorEastAsia" w:hAnsi="Arial" w:cs="Arial"/>
          <w:sz w:val="20"/>
          <w:szCs w:val="20"/>
        </w:rPr>
        <w:t xml:space="preserve"> activities</w:t>
      </w:r>
      <w:r w:rsidRPr="007601A1">
        <w:rPr>
          <w:rFonts w:ascii="Arial" w:eastAsiaTheme="minorEastAsia" w:hAnsi="Arial" w:cs="Arial"/>
          <w:sz w:val="20"/>
          <w:szCs w:val="20"/>
        </w:rPr>
        <w:t>.</w:t>
      </w:r>
    </w:p>
    <w:p w14:paraId="6661ADC3" w14:textId="77777777" w:rsidR="00895023" w:rsidRPr="007601A1" w:rsidRDefault="00895023" w:rsidP="00877E6F">
      <w:pPr>
        <w:pStyle w:val="ListParagraph"/>
        <w:numPr>
          <w:ilvl w:val="0"/>
          <w:numId w:val="15"/>
        </w:numPr>
        <w:ind w:left="284" w:hanging="284"/>
        <w:rPr>
          <w:rFonts w:ascii="Arial" w:eastAsiaTheme="minorEastAsia" w:hAnsi="Arial" w:cs="Arial"/>
          <w:sz w:val="20"/>
          <w:szCs w:val="20"/>
        </w:rPr>
      </w:pPr>
      <w:r w:rsidRPr="007601A1">
        <w:rPr>
          <w:rFonts w:ascii="Arial" w:eastAsiaTheme="minorEastAsia" w:hAnsi="Arial" w:cs="Arial"/>
          <w:sz w:val="20"/>
          <w:szCs w:val="20"/>
        </w:rPr>
        <w:t>Interpretation of statutory and regulatory guidance to inform workstreams, actions and risk mitigation.</w:t>
      </w:r>
    </w:p>
    <w:p w14:paraId="4C820CFE" w14:textId="17A4E84B" w:rsidR="00895023" w:rsidRPr="007601A1" w:rsidRDefault="00895023" w:rsidP="6155C7A0">
      <w:pPr>
        <w:pStyle w:val="ListParagraph"/>
        <w:numPr>
          <w:ilvl w:val="0"/>
          <w:numId w:val="15"/>
        </w:numPr>
        <w:ind w:left="284" w:hanging="284"/>
        <w:rPr>
          <w:rFonts w:ascii="Arial" w:eastAsiaTheme="minorEastAsia" w:hAnsi="Arial" w:cs="Arial"/>
          <w:sz w:val="20"/>
          <w:szCs w:val="20"/>
        </w:rPr>
      </w:pPr>
      <w:r w:rsidRPr="6155C7A0">
        <w:rPr>
          <w:rFonts w:ascii="Arial" w:eastAsiaTheme="minorEastAsia" w:hAnsi="Arial" w:cs="Arial"/>
          <w:sz w:val="20"/>
          <w:szCs w:val="20"/>
        </w:rPr>
        <w:t xml:space="preserve">Provide peer support, particularly across </w:t>
      </w:r>
      <w:r w:rsidR="316D677B" w:rsidRPr="6155C7A0">
        <w:rPr>
          <w:rFonts w:ascii="Arial" w:eastAsiaTheme="minorEastAsia" w:hAnsi="Arial" w:cs="Arial"/>
          <w:sz w:val="20"/>
          <w:szCs w:val="20"/>
        </w:rPr>
        <w:t>c</w:t>
      </w:r>
      <w:r w:rsidR="00E51420" w:rsidRPr="6155C7A0">
        <w:rPr>
          <w:rFonts w:ascii="Arial" w:eastAsiaTheme="minorEastAsia" w:hAnsi="Arial" w:cs="Arial"/>
          <w:sz w:val="20"/>
          <w:szCs w:val="20"/>
        </w:rPr>
        <w:t xml:space="preserve">entral </w:t>
      </w:r>
      <w:r w:rsidRPr="6155C7A0">
        <w:rPr>
          <w:rFonts w:ascii="Arial" w:eastAsiaTheme="minorEastAsia" w:hAnsi="Arial" w:cs="Arial"/>
          <w:sz w:val="20"/>
          <w:szCs w:val="20"/>
        </w:rPr>
        <w:t>IT</w:t>
      </w:r>
      <w:r w:rsidR="00E51420" w:rsidRPr="6155C7A0">
        <w:rPr>
          <w:rFonts w:ascii="Arial" w:eastAsiaTheme="minorEastAsia" w:hAnsi="Arial" w:cs="Arial"/>
          <w:sz w:val="20"/>
          <w:szCs w:val="20"/>
        </w:rPr>
        <w:t xml:space="preserve"> </w:t>
      </w:r>
      <w:r w:rsidR="34C296BB" w:rsidRPr="6155C7A0">
        <w:rPr>
          <w:rFonts w:ascii="Arial" w:eastAsiaTheme="minorEastAsia" w:hAnsi="Arial" w:cs="Arial"/>
          <w:sz w:val="20"/>
          <w:szCs w:val="20"/>
        </w:rPr>
        <w:t>s</w:t>
      </w:r>
      <w:r w:rsidR="00E51420" w:rsidRPr="6155C7A0">
        <w:rPr>
          <w:rFonts w:ascii="Arial" w:eastAsiaTheme="minorEastAsia" w:hAnsi="Arial" w:cs="Arial"/>
          <w:sz w:val="20"/>
          <w:szCs w:val="20"/>
        </w:rPr>
        <w:t>ervices,</w:t>
      </w:r>
      <w:r w:rsidRPr="6155C7A0">
        <w:rPr>
          <w:rFonts w:ascii="Arial" w:eastAsiaTheme="minorEastAsia" w:hAnsi="Arial" w:cs="Arial"/>
          <w:sz w:val="20"/>
          <w:szCs w:val="20"/>
        </w:rPr>
        <w:t xml:space="preserve"> to </w:t>
      </w:r>
      <w:r w:rsidR="00E51420" w:rsidRPr="6155C7A0">
        <w:rPr>
          <w:rFonts w:ascii="Arial" w:eastAsiaTheme="minorEastAsia" w:hAnsi="Arial" w:cs="Arial"/>
          <w:sz w:val="20"/>
          <w:szCs w:val="20"/>
        </w:rPr>
        <w:t xml:space="preserve">help </w:t>
      </w:r>
      <w:r w:rsidRPr="6155C7A0">
        <w:rPr>
          <w:rFonts w:ascii="Arial" w:eastAsiaTheme="minorEastAsia" w:hAnsi="Arial" w:cs="Arial"/>
          <w:sz w:val="20"/>
          <w:szCs w:val="20"/>
        </w:rPr>
        <w:t xml:space="preserve">deliver improvements </w:t>
      </w:r>
    </w:p>
    <w:p w14:paraId="141E39E4" w14:textId="77777777" w:rsidR="00895023" w:rsidRPr="007601A1" w:rsidRDefault="00895023" w:rsidP="00877E6F">
      <w:pPr>
        <w:pStyle w:val="ListParagraph"/>
        <w:numPr>
          <w:ilvl w:val="0"/>
          <w:numId w:val="15"/>
        </w:numPr>
        <w:ind w:left="284" w:hanging="284"/>
        <w:rPr>
          <w:rFonts w:ascii="Arial" w:eastAsiaTheme="minorEastAsia" w:hAnsi="Arial" w:cs="Arial"/>
          <w:sz w:val="20"/>
          <w:szCs w:val="20"/>
        </w:rPr>
      </w:pPr>
      <w:r w:rsidRPr="007601A1">
        <w:rPr>
          <w:rFonts w:ascii="Arial" w:eastAsiaTheme="minorEastAsia" w:hAnsi="Arial" w:cs="Arial"/>
          <w:sz w:val="20"/>
          <w:szCs w:val="20"/>
        </w:rPr>
        <w:t>Participating in informal meetings, staff days, team briefings, to help understand corporate values and objectives and/or local contexts whilst building good working relationships.</w:t>
      </w:r>
    </w:p>
    <w:p w14:paraId="72B514AA" w14:textId="77777777" w:rsidR="00595F00" w:rsidRPr="007601A1" w:rsidRDefault="00595F00" w:rsidP="00595F00">
      <w:pPr>
        <w:pStyle w:val="NoSpacing"/>
        <w:rPr>
          <w:rFonts w:ascii="Arial" w:hAnsi="Arial" w:cs="Arial"/>
          <w:sz w:val="20"/>
          <w:szCs w:val="20"/>
        </w:rPr>
      </w:pPr>
    </w:p>
    <w:p w14:paraId="13799A37" w14:textId="7A67F5A4" w:rsidR="3E734AC4" w:rsidRDefault="3E734AC4">
      <w:r w:rsidRPr="54ECA0E0">
        <w:rPr>
          <w:rFonts w:ascii="Arial" w:eastAsia="Arial" w:hAnsi="Arial" w:cs="Arial"/>
          <w:color w:val="00AFF0"/>
          <w:sz w:val="24"/>
          <w:szCs w:val="24"/>
          <w:lang w:val="en-US"/>
        </w:rPr>
        <w:t>Person Specification</w:t>
      </w:r>
    </w:p>
    <w:p w14:paraId="1CE6A858" w14:textId="59D20998" w:rsidR="3E734AC4" w:rsidRDefault="3E734AC4" w:rsidP="54ECA0E0">
      <w:pPr>
        <w:spacing w:line="257" w:lineRule="auto"/>
      </w:pPr>
      <w:r w:rsidRPr="54ECA0E0">
        <w:rPr>
          <w:rFonts w:ascii="Arial" w:eastAsia="Arial" w:hAnsi="Arial" w:cs="Arial"/>
          <w:b/>
          <w:bCs/>
          <w:sz w:val="20"/>
          <w:szCs w:val="20"/>
        </w:rPr>
        <w:t xml:space="preserve"> </w:t>
      </w:r>
    </w:p>
    <w:tbl>
      <w:tblPr>
        <w:tblStyle w:val="TableGrid"/>
        <w:tblW w:w="0" w:type="auto"/>
        <w:tblLayout w:type="fixed"/>
        <w:tblLook w:val="04A0" w:firstRow="1" w:lastRow="0" w:firstColumn="1" w:lastColumn="0" w:noHBand="0" w:noVBand="1"/>
      </w:tblPr>
      <w:tblGrid>
        <w:gridCol w:w="5775"/>
        <w:gridCol w:w="1560"/>
        <w:gridCol w:w="1650"/>
      </w:tblGrid>
      <w:tr w:rsidR="54ECA0E0" w14:paraId="686E5E74" w14:textId="77777777" w:rsidTr="54ECA0E0">
        <w:tc>
          <w:tcPr>
            <w:tcW w:w="5775" w:type="dxa"/>
            <w:tcBorders>
              <w:top w:val="single" w:sz="8" w:space="0" w:color="auto"/>
              <w:left w:val="single" w:sz="8" w:space="0" w:color="auto"/>
              <w:bottom w:val="single" w:sz="8" w:space="0" w:color="auto"/>
              <w:right w:val="single" w:sz="8" w:space="0" w:color="auto"/>
            </w:tcBorders>
          </w:tcPr>
          <w:p w14:paraId="56EA8286" w14:textId="2747697C" w:rsidR="54ECA0E0" w:rsidRDefault="54ECA0E0" w:rsidP="54ECA0E0">
            <w:pPr>
              <w:ind w:left="308" w:hanging="308"/>
            </w:pPr>
            <w:r w:rsidRPr="54ECA0E0">
              <w:rPr>
                <w:rFonts w:ascii="Arial" w:eastAsia="Arial" w:hAnsi="Arial" w:cs="Arial"/>
                <w:b/>
                <w:bCs/>
              </w:rPr>
              <w:t>Skills and qualifications</w:t>
            </w:r>
          </w:p>
        </w:tc>
        <w:tc>
          <w:tcPr>
            <w:tcW w:w="1560" w:type="dxa"/>
            <w:tcBorders>
              <w:top w:val="single" w:sz="8" w:space="0" w:color="auto"/>
              <w:left w:val="single" w:sz="8" w:space="0" w:color="auto"/>
              <w:bottom w:val="single" w:sz="8" w:space="0" w:color="auto"/>
              <w:right w:val="single" w:sz="8" w:space="0" w:color="auto"/>
            </w:tcBorders>
          </w:tcPr>
          <w:p w14:paraId="7684E65B" w14:textId="3DC2F4C2" w:rsidR="54ECA0E0" w:rsidRDefault="54ECA0E0" w:rsidP="54ECA0E0">
            <w:pPr>
              <w:jc w:val="center"/>
            </w:pPr>
            <w:r w:rsidRPr="54ECA0E0">
              <w:rPr>
                <w:rFonts w:ascii="Arial" w:eastAsia="Arial" w:hAnsi="Arial" w:cs="Arial"/>
                <w:b/>
                <w:bCs/>
              </w:rPr>
              <w:t>Essential -E / Desirable - D</w:t>
            </w:r>
          </w:p>
        </w:tc>
        <w:tc>
          <w:tcPr>
            <w:tcW w:w="1650" w:type="dxa"/>
            <w:tcBorders>
              <w:top w:val="single" w:sz="8" w:space="0" w:color="auto"/>
              <w:left w:val="single" w:sz="8" w:space="0" w:color="auto"/>
              <w:bottom w:val="single" w:sz="8" w:space="0" w:color="auto"/>
              <w:right w:val="single" w:sz="8" w:space="0" w:color="auto"/>
            </w:tcBorders>
          </w:tcPr>
          <w:p w14:paraId="3A2DA9DE" w14:textId="09956490" w:rsidR="54ECA0E0" w:rsidRDefault="54ECA0E0" w:rsidP="54ECA0E0">
            <w:pPr>
              <w:jc w:val="center"/>
            </w:pPr>
            <w:r w:rsidRPr="54ECA0E0">
              <w:rPr>
                <w:rFonts w:ascii="Arial" w:eastAsia="Arial" w:hAnsi="Arial" w:cs="Arial"/>
                <w:b/>
                <w:bCs/>
              </w:rPr>
              <w:t>Assessed at Application (A) / Interview (I)</w:t>
            </w:r>
          </w:p>
        </w:tc>
      </w:tr>
      <w:tr w:rsidR="54ECA0E0" w14:paraId="62EFADA6" w14:textId="77777777" w:rsidTr="54ECA0E0">
        <w:tc>
          <w:tcPr>
            <w:tcW w:w="5775" w:type="dxa"/>
            <w:tcBorders>
              <w:top w:val="single" w:sz="8" w:space="0" w:color="auto"/>
              <w:left w:val="single" w:sz="8" w:space="0" w:color="auto"/>
              <w:bottom w:val="single" w:sz="8" w:space="0" w:color="auto"/>
              <w:right w:val="single" w:sz="8" w:space="0" w:color="auto"/>
            </w:tcBorders>
          </w:tcPr>
          <w:p w14:paraId="0C0982F9" w14:textId="79D9360A"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 xml:space="preserve">Good general level of education. A-levels or equivalent, with GCSE grades A-C or equivalent in English Language and Mathematics </w:t>
            </w:r>
          </w:p>
        </w:tc>
        <w:tc>
          <w:tcPr>
            <w:tcW w:w="1560" w:type="dxa"/>
            <w:tcBorders>
              <w:top w:val="single" w:sz="8" w:space="0" w:color="auto"/>
              <w:left w:val="single" w:sz="8" w:space="0" w:color="auto"/>
              <w:bottom w:val="single" w:sz="8" w:space="0" w:color="auto"/>
              <w:right w:val="single" w:sz="8" w:space="0" w:color="auto"/>
            </w:tcBorders>
          </w:tcPr>
          <w:p w14:paraId="315DF208" w14:textId="5FE07D1A"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3C7F9AB1" w14:textId="5BE1C2F0" w:rsidR="54ECA0E0" w:rsidRDefault="54ECA0E0" w:rsidP="54ECA0E0">
            <w:pPr>
              <w:jc w:val="center"/>
            </w:pPr>
            <w:r w:rsidRPr="54ECA0E0">
              <w:rPr>
                <w:rFonts w:ascii="Arial" w:eastAsia="Arial" w:hAnsi="Arial" w:cs="Arial"/>
              </w:rPr>
              <w:t>A</w:t>
            </w:r>
          </w:p>
        </w:tc>
      </w:tr>
      <w:tr w:rsidR="54ECA0E0" w14:paraId="666225D9" w14:textId="77777777" w:rsidTr="54ECA0E0">
        <w:tc>
          <w:tcPr>
            <w:tcW w:w="5775" w:type="dxa"/>
            <w:tcBorders>
              <w:top w:val="single" w:sz="8" w:space="0" w:color="auto"/>
              <w:left w:val="single" w:sz="8" w:space="0" w:color="auto"/>
              <w:bottom w:val="single" w:sz="8" w:space="0" w:color="auto"/>
              <w:right w:val="single" w:sz="8" w:space="0" w:color="auto"/>
            </w:tcBorders>
          </w:tcPr>
          <w:p w14:paraId="5B43D5A6" w14:textId="5EEE8569"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Hold a recognised computer or network qualification at NVQ level 3 or equivalent experience.</w:t>
            </w:r>
          </w:p>
        </w:tc>
        <w:tc>
          <w:tcPr>
            <w:tcW w:w="1560" w:type="dxa"/>
            <w:tcBorders>
              <w:top w:val="single" w:sz="8" w:space="0" w:color="auto"/>
              <w:left w:val="single" w:sz="8" w:space="0" w:color="auto"/>
              <w:bottom w:val="single" w:sz="8" w:space="0" w:color="auto"/>
              <w:right w:val="single" w:sz="8" w:space="0" w:color="auto"/>
            </w:tcBorders>
          </w:tcPr>
          <w:p w14:paraId="11EB6EC9" w14:textId="1411CED3"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3CA50DB9" w14:textId="5D344B41" w:rsidR="54ECA0E0" w:rsidRDefault="54ECA0E0" w:rsidP="54ECA0E0">
            <w:pPr>
              <w:jc w:val="center"/>
            </w:pPr>
            <w:r w:rsidRPr="54ECA0E0">
              <w:rPr>
                <w:rFonts w:ascii="Arial" w:eastAsia="Arial" w:hAnsi="Arial" w:cs="Arial"/>
              </w:rPr>
              <w:t>A</w:t>
            </w:r>
          </w:p>
        </w:tc>
      </w:tr>
      <w:tr w:rsidR="54ECA0E0" w14:paraId="27947746" w14:textId="77777777" w:rsidTr="54ECA0E0">
        <w:tc>
          <w:tcPr>
            <w:tcW w:w="5775" w:type="dxa"/>
            <w:tcBorders>
              <w:top w:val="single" w:sz="8" w:space="0" w:color="auto"/>
              <w:left w:val="single" w:sz="8" w:space="0" w:color="auto"/>
              <w:bottom w:val="single" w:sz="8" w:space="0" w:color="auto"/>
              <w:right w:val="single" w:sz="8" w:space="0" w:color="auto"/>
            </w:tcBorders>
          </w:tcPr>
          <w:p w14:paraId="1F142F81" w14:textId="158B9414"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ITQ level 4, Microsoft Certification IT Professional level 4 or equivalent qualification or experience in an ICT related discipline</w:t>
            </w:r>
          </w:p>
        </w:tc>
        <w:tc>
          <w:tcPr>
            <w:tcW w:w="1560" w:type="dxa"/>
            <w:tcBorders>
              <w:top w:val="single" w:sz="8" w:space="0" w:color="auto"/>
              <w:left w:val="single" w:sz="8" w:space="0" w:color="auto"/>
              <w:bottom w:val="single" w:sz="8" w:space="0" w:color="auto"/>
              <w:right w:val="single" w:sz="8" w:space="0" w:color="auto"/>
            </w:tcBorders>
          </w:tcPr>
          <w:p w14:paraId="24843028" w14:textId="4BBAF185" w:rsidR="54ECA0E0" w:rsidRDefault="54ECA0E0" w:rsidP="54ECA0E0">
            <w:pPr>
              <w:jc w:val="center"/>
            </w:pPr>
            <w:r w:rsidRPr="54ECA0E0">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414E373F" w14:textId="48AC5705" w:rsidR="54ECA0E0" w:rsidRDefault="54ECA0E0" w:rsidP="54ECA0E0">
            <w:pPr>
              <w:jc w:val="center"/>
            </w:pPr>
            <w:r w:rsidRPr="54ECA0E0">
              <w:rPr>
                <w:rFonts w:ascii="Arial" w:eastAsia="Arial" w:hAnsi="Arial" w:cs="Arial"/>
              </w:rPr>
              <w:t>A</w:t>
            </w:r>
          </w:p>
        </w:tc>
      </w:tr>
      <w:tr w:rsidR="54ECA0E0" w14:paraId="73586AD0" w14:textId="77777777" w:rsidTr="54ECA0E0">
        <w:tc>
          <w:tcPr>
            <w:tcW w:w="5775" w:type="dxa"/>
            <w:tcBorders>
              <w:top w:val="single" w:sz="8" w:space="0" w:color="auto"/>
              <w:left w:val="single" w:sz="8" w:space="0" w:color="auto"/>
              <w:bottom w:val="single" w:sz="8" w:space="0" w:color="auto"/>
              <w:right w:val="single" w:sz="8" w:space="0" w:color="auto"/>
            </w:tcBorders>
          </w:tcPr>
          <w:p w14:paraId="67E4C96D" w14:textId="3D7F1356" w:rsidR="54ECA0E0" w:rsidRDefault="54ECA0E0">
            <w:r w:rsidRPr="54ECA0E0">
              <w:rPr>
                <w:rFonts w:ascii="Arial" w:eastAsia="Arial" w:hAnsi="Arial" w:cs="Arial"/>
                <w:b/>
                <w:bCs/>
              </w:rPr>
              <w:t>Knowledge and experience</w:t>
            </w:r>
          </w:p>
        </w:tc>
        <w:tc>
          <w:tcPr>
            <w:tcW w:w="1560" w:type="dxa"/>
            <w:tcBorders>
              <w:top w:val="single" w:sz="8" w:space="0" w:color="auto"/>
              <w:left w:val="single" w:sz="8" w:space="0" w:color="auto"/>
              <w:bottom w:val="single" w:sz="8" w:space="0" w:color="auto"/>
              <w:right w:val="single" w:sz="8" w:space="0" w:color="auto"/>
            </w:tcBorders>
          </w:tcPr>
          <w:p w14:paraId="04ADDCB3" w14:textId="1338925A" w:rsidR="54ECA0E0" w:rsidRDefault="54ECA0E0" w:rsidP="54ECA0E0">
            <w:pPr>
              <w:jc w:val="center"/>
            </w:pPr>
            <w:r w:rsidRPr="54ECA0E0">
              <w:rPr>
                <w:rFonts w:ascii="Arial" w:eastAsia="Arial" w:hAnsi="Arial" w:cs="Arial"/>
              </w:rPr>
              <w:t xml:space="preserve"> </w:t>
            </w:r>
          </w:p>
        </w:tc>
        <w:tc>
          <w:tcPr>
            <w:tcW w:w="1650" w:type="dxa"/>
            <w:tcBorders>
              <w:top w:val="single" w:sz="8" w:space="0" w:color="auto"/>
              <w:left w:val="single" w:sz="8" w:space="0" w:color="auto"/>
              <w:bottom w:val="single" w:sz="8" w:space="0" w:color="auto"/>
              <w:right w:val="single" w:sz="8" w:space="0" w:color="auto"/>
            </w:tcBorders>
          </w:tcPr>
          <w:p w14:paraId="41017C51" w14:textId="08E167CA" w:rsidR="54ECA0E0" w:rsidRDefault="54ECA0E0" w:rsidP="54ECA0E0">
            <w:pPr>
              <w:jc w:val="center"/>
            </w:pPr>
            <w:r w:rsidRPr="54ECA0E0">
              <w:rPr>
                <w:rFonts w:ascii="Arial" w:eastAsia="Arial" w:hAnsi="Arial" w:cs="Arial"/>
              </w:rPr>
              <w:t xml:space="preserve"> </w:t>
            </w:r>
          </w:p>
        </w:tc>
      </w:tr>
      <w:tr w:rsidR="54ECA0E0" w14:paraId="4ACBF90A" w14:textId="77777777" w:rsidTr="54ECA0E0">
        <w:tc>
          <w:tcPr>
            <w:tcW w:w="5775" w:type="dxa"/>
            <w:tcBorders>
              <w:top w:val="single" w:sz="8" w:space="0" w:color="auto"/>
              <w:left w:val="single" w:sz="8" w:space="0" w:color="auto"/>
              <w:bottom w:val="single" w:sz="8" w:space="0" w:color="auto"/>
              <w:right w:val="single" w:sz="8" w:space="0" w:color="auto"/>
            </w:tcBorders>
          </w:tcPr>
          <w:p w14:paraId="23EC1823" w14:textId="5DCD4A60" w:rsidR="365419AD" w:rsidRDefault="365419AD" w:rsidP="54ECA0E0">
            <w:pPr>
              <w:pStyle w:val="ListParagraph"/>
              <w:numPr>
                <w:ilvl w:val="0"/>
                <w:numId w:val="4"/>
              </w:numPr>
              <w:rPr>
                <w:rFonts w:ascii="Arial" w:eastAsia="Arial" w:hAnsi="Arial" w:cs="Arial"/>
              </w:rPr>
            </w:pPr>
            <w:r w:rsidRPr="54ECA0E0">
              <w:rPr>
                <w:rFonts w:ascii="Arial" w:eastAsia="Arial" w:hAnsi="Arial" w:cs="Arial"/>
              </w:rPr>
              <w:t>E</w:t>
            </w:r>
            <w:r w:rsidR="54ECA0E0" w:rsidRPr="54ECA0E0">
              <w:rPr>
                <w:rFonts w:ascii="Arial" w:eastAsia="Arial" w:hAnsi="Arial" w:cs="Arial"/>
              </w:rPr>
              <w:t>xperience in a similar technical support role</w:t>
            </w:r>
          </w:p>
        </w:tc>
        <w:tc>
          <w:tcPr>
            <w:tcW w:w="1560" w:type="dxa"/>
            <w:tcBorders>
              <w:top w:val="single" w:sz="8" w:space="0" w:color="auto"/>
              <w:left w:val="single" w:sz="8" w:space="0" w:color="auto"/>
              <w:bottom w:val="single" w:sz="8" w:space="0" w:color="auto"/>
              <w:right w:val="single" w:sz="8" w:space="0" w:color="auto"/>
            </w:tcBorders>
          </w:tcPr>
          <w:p w14:paraId="1E74D1AF" w14:textId="7C673A88"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4277F0AE" w14:textId="58A1E8C6" w:rsidR="54ECA0E0" w:rsidRDefault="54ECA0E0" w:rsidP="54ECA0E0">
            <w:pPr>
              <w:jc w:val="center"/>
            </w:pPr>
            <w:r w:rsidRPr="54ECA0E0">
              <w:rPr>
                <w:rFonts w:ascii="Arial" w:eastAsia="Arial" w:hAnsi="Arial" w:cs="Arial"/>
              </w:rPr>
              <w:t>A / I</w:t>
            </w:r>
          </w:p>
        </w:tc>
      </w:tr>
      <w:tr w:rsidR="54ECA0E0" w14:paraId="0C4C346C" w14:textId="77777777" w:rsidTr="54ECA0E0">
        <w:tc>
          <w:tcPr>
            <w:tcW w:w="5775" w:type="dxa"/>
            <w:tcBorders>
              <w:top w:val="single" w:sz="8" w:space="0" w:color="auto"/>
              <w:left w:val="single" w:sz="8" w:space="0" w:color="auto"/>
              <w:bottom w:val="single" w:sz="8" w:space="0" w:color="auto"/>
              <w:right w:val="single" w:sz="8" w:space="0" w:color="auto"/>
            </w:tcBorders>
          </w:tcPr>
          <w:p w14:paraId="1B822F6E" w14:textId="76479E97" w:rsidR="14B72A76" w:rsidRDefault="14B72A76" w:rsidP="54ECA0E0">
            <w:pPr>
              <w:pStyle w:val="ListParagraph"/>
              <w:numPr>
                <w:ilvl w:val="0"/>
                <w:numId w:val="3"/>
              </w:numPr>
              <w:rPr>
                <w:rFonts w:ascii="Arial" w:eastAsia="Arial" w:hAnsi="Arial" w:cs="Arial"/>
              </w:rPr>
            </w:pPr>
            <w:r w:rsidRPr="54ECA0E0">
              <w:rPr>
                <w:rFonts w:ascii="Arial" w:eastAsia="Arial" w:hAnsi="Arial" w:cs="Arial"/>
              </w:rPr>
              <w:t xml:space="preserve">Demonstrable experience of </w:t>
            </w:r>
            <w:r w:rsidR="002C5400">
              <w:rPr>
                <w:rFonts w:ascii="Arial" w:eastAsia="Arial" w:hAnsi="Arial" w:cs="Arial"/>
              </w:rPr>
              <w:t xml:space="preserve">providing </w:t>
            </w:r>
            <w:r w:rsidR="54ECA0E0" w:rsidRPr="54ECA0E0">
              <w:rPr>
                <w:rFonts w:ascii="Arial" w:eastAsia="Arial" w:hAnsi="Arial" w:cs="Arial"/>
              </w:rPr>
              <w:t>IT support</w:t>
            </w:r>
            <w:r w:rsidR="002C5400">
              <w:rPr>
                <w:rFonts w:ascii="Arial" w:eastAsia="Arial" w:hAnsi="Arial" w:cs="Arial"/>
              </w:rPr>
              <w:t xml:space="preserve"> to users in a workplace environment.</w:t>
            </w:r>
          </w:p>
        </w:tc>
        <w:tc>
          <w:tcPr>
            <w:tcW w:w="1560" w:type="dxa"/>
            <w:tcBorders>
              <w:top w:val="single" w:sz="8" w:space="0" w:color="auto"/>
              <w:left w:val="single" w:sz="8" w:space="0" w:color="auto"/>
              <w:bottom w:val="single" w:sz="8" w:space="0" w:color="auto"/>
              <w:right w:val="single" w:sz="8" w:space="0" w:color="auto"/>
            </w:tcBorders>
          </w:tcPr>
          <w:p w14:paraId="7983A095" w14:textId="77C777A3"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28210A06" w14:textId="4748FA01" w:rsidR="54ECA0E0" w:rsidRDefault="54ECA0E0" w:rsidP="54ECA0E0">
            <w:pPr>
              <w:jc w:val="center"/>
            </w:pPr>
            <w:r w:rsidRPr="54ECA0E0">
              <w:rPr>
                <w:rFonts w:ascii="Arial" w:eastAsia="Arial" w:hAnsi="Arial" w:cs="Arial"/>
              </w:rPr>
              <w:t>A / I</w:t>
            </w:r>
          </w:p>
        </w:tc>
      </w:tr>
      <w:tr w:rsidR="54ECA0E0" w14:paraId="6269464A" w14:textId="77777777" w:rsidTr="54ECA0E0">
        <w:tc>
          <w:tcPr>
            <w:tcW w:w="5775" w:type="dxa"/>
            <w:tcBorders>
              <w:top w:val="single" w:sz="8" w:space="0" w:color="auto"/>
              <w:left w:val="single" w:sz="8" w:space="0" w:color="auto"/>
              <w:bottom w:val="single" w:sz="8" w:space="0" w:color="auto"/>
              <w:right w:val="single" w:sz="8" w:space="0" w:color="auto"/>
            </w:tcBorders>
          </w:tcPr>
          <w:p w14:paraId="7928A14D" w14:textId="01D4FCFD"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 xml:space="preserve">Hands-on experience troubleshooting multi-site networks </w:t>
            </w:r>
          </w:p>
        </w:tc>
        <w:tc>
          <w:tcPr>
            <w:tcW w:w="1560" w:type="dxa"/>
            <w:tcBorders>
              <w:top w:val="single" w:sz="8" w:space="0" w:color="auto"/>
              <w:left w:val="single" w:sz="8" w:space="0" w:color="auto"/>
              <w:bottom w:val="single" w:sz="8" w:space="0" w:color="auto"/>
              <w:right w:val="single" w:sz="8" w:space="0" w:color="auto"/>
            </w:tcBorders>
          </w:tcPr>
          <w:p w14:paraId="7726CFD4" w14:textId="2DE419B1" w:rsidR="1998014C" w:rsidRDefault="1998014C" w:rsidP="54ECA0E0">
            <w:pPr>
              <w:jc w:val="center"/>
              <w:rPr>
                <w:rFonts w:ascii="Arial" w:eastAsia="Arial" w:hAnsi="Arial" w:cs="Arial"/>
              </w:rPr>
            </w:pPr>
            <w:r w:rsidRPr="54ECA0E0">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256F6F98" w14:textId="1131EF6F" w:rsidR="54ECA0E0" w:rsidRDefault="54ECA0E0" w:rsidP="54ECA0E0">
            <w:pPr>
              <w:jc w:val="center"/>
            </w:pPr>
            <w:r w:rsidRPr="54ECA0E0">
              <w:rPr>
                <w:rFonts w:ascii="Arial" w:eastAsia="Arial" w:hAnsi="Arial" w:cs="Arial"/>
              </w:rPr>
              <w:t>A / I</w:t>
            </w:r>
          </w:p>
        </w:tc>
      </w:tr>
      <w:tr w:rsidR="54ECA0E0" w14:paraId="148134F6" w14:textId="77777777" w:rsidTr="54ECA0E0">
        <w:tc>
          <w:tcPr>
            <w:tcW w:w="5775" w:type="dxa"/>
            <w:tcBorders>
              <w:top w:val="single" w:sz="8" w:space="0" w:color="auto"/>
              <w:left w:val="single" w:sz="8" w:space="0" w:color="auto"/>
              <w:bottom w:val="single" w:sz="8" w:space="0" w:color="auto"/>
              <w:right w:val="single" w:sz="8" w:space="0" w:color="auto"/>
            </w:tcBorders>
          </w:tcPr>
          <w:p w14:paraId="51E3D296" w14:textId="29A378DC"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Hands-on experience troubleshooting hardware, locally and remotely, such as desktops, laptops, servers, printers,</w:t>
            </w:r>
            <w:r w:rsidR="002C5400">
              <w:rPr>
                <w:rFonts w:ascii="Arial" w:eastAsia="Arial" w:hAnsi="Arial" w:cs="Arial"/>
              </w:rPr>
              <w:t xml:space="preserve"> and</w:t>
            </w:r>
            <w:r w:rsidRPr="54ECA0E0">
              <w:rPr>
                <w:rFonts w:ascii="Arial" w:eastAsia="Arial" w:hAnsi="Arial" w:cs="Arial"/>
              </w:rPr>
              <w:t xml:space="preserve"> mobile devices</w:t>
            </w:r>
          </w:p>
        </w:tc>
        <w:tc>
          <w:tcPr>
            <w:tcW w:w="1560" w:type="dxa"/>
            <w:tcBorders>
              <w:top w:val="single" w:sz="8" w:space="0" w:color="auto"/>
              <w:left w:val="single" w:sz="8" w:space="0" w:color="auto"/>
              <w:bottom w:val="single" w:sz="8" w:space="0" w:color="auto"/>
              <w:right w:val="single" w:sz="8" w:space="0" w:color="auto"/>
            </w:tcBorders>
          </w:tcPr>
          <w:p w14:paraId="3F1F1238" w14:textId="51BE4A73" w:rsidR="45D286A8" w:rsidRDefault="002C5400" w:rsidP="54ECA0E0">
            <w:pPr>
              <w:jc w:val="center"/>
              <w:rPr>
                <w:rFonts w:ascii="Arial" w:eastAsia="Arial" w:hAnsi="Arial" w:cs="Arial"/>
              </w:rPr>
            </w:pPr>
            <w:r>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25017ADB" w14:textId="78F0D8AF" w:rsidR="54ECA0E0" w:rsidRDefault="54ECA0E0" w:rsidP="54ECA0E0">
            <w:pPr>
              <w:jc w:val="center"/>
            </w:pPr>
            <w:r w:rsidRPr="54ECA0E0">
              <w:rPr>
                <w:rFonts w:ascii="Arial" w:eastAsia="Arial" w:hAnsi="Arial" w:cs="Arial"/>
              </w:rPr>
              <w:t>A / I</w:t>
            </w:r>
          </w:p>
        </w:tc>
      </w:tr>
      <w:tr w:rsidR="54ECA0E0" w14:paraId="37AC4583" w14:textId="77777777" w:rsidTr="54ECA0E0">
        <w:tc>
          <w:tcPr>
            <w:tcW w:w="5775" w:type="dxa"/>
            <w:tcBorders>
              <w:top w:val="single" w:sz="8" w:space="0" w:color="auto"/>
              <w:left w:val="single" w:sz="8" w:space="0" w:color="auto"/>
              <w:bottom w:val="single" w:sz="8" w:space="0" w:color="auto"/>
              <w:right w:val="single" w:sz="8" w:space="0" w:color="auto"/>
            </w:tcBorders>
          </w:tcPr>
          <w:p w14:paraId="6DA0FF6D" w14:textId="5E4068BF"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Technical knowledge of Microsoft operating systems for managing and configuring systems (Windows 10</w:t>
            </w:r>
            <w:r w:rsidR="002C5400">
              <w:rPr>
                <w:rFonts w:ascii="Arial" w:eastAsia="Arial" w:hAnsi="Arial" w:cs="Arial"/>
              </w:rPr>
              <w:t xml:space="preserve"> &amp; 11</w:t>
            </w:r>
            <w:r w:rsidRPr="54ECA0E0">
              <w:rPr>
                <w:rFonts w:ascii="Arial" w:eastAsia="Arial" w:hAnsi="Arial" w:cs="Arial"/>
              </w:rPr>
              <w:t>)</w:t>
            </w:r>
          </w:p>
        </w:tc>
        <w:tc>
          <w:tcPr>
            <w:tcW w:w="1560" w:type="dxa"/>
            <w:tcBorders>
              <w:top w:val="single" w:sz="8" w:space="0" w:color="auto"/>
              <w:left w:val="single" w:sz="8" w:space="0" w:color="auto"/>
              <w:bottom w:val="single" w:sz="8" w:space="0" w:color="auto"/>
              <w:right w:val="single" w:sz="8" w:space="0" w:color="auto"/>
            </w:tcBorders>
          </w:tcPr>
          <w:p w14:paraId="1F2A5BE4" w14:textId="2ABD89EB" w:rsidR="4CCE3A3E" w:rsidRDefault="4CCE3A3E" w:rsidP="54ECA0E0">
            <w:pPr>
              <w:jc w:val="center"/>
              <w:rPr>
                <w:rFonts w:ascii="Arial" w:eastAsia="Arial" w:hAnsi="Arial" w:cs="Arial"/>
              </w:rPr>
            </w:pPr>
            <w:r w:rsidRPr="54ECA0E0">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3E276C75" w14:textId="740DAC30" w:rsidR="54ECA0E0" w:rsidRDefault="54ECA0E0" w:rsidP="54ECA0E0">
            <w:pPr>
              <w:jc w:val="center"/>
            </w:pPr>
            <w:r w:rsidRPr="54ECA0E0">
              <w:rPr>
                <w:rFonts w:ascii="Arial" w:eastAsia="Arial" w:hAnsi="Arial" w:cs="Arial"/>
              </w:rPr>
              <w:t>A / I</w:t>
            </w:r>
          </w:p>
        </w:tc>
      </w:tr>
      <w:tr w:rsidR="54ECA0E0" w14:paraId="573E2EE8" w14:textId="77777777" w:rsidTr="54ECA0E0">
        <w:tc>
          <w:tcPr>
            <w:tcW w:w="5775" w:type="dxa"/>
            <w:tcBorders>
              <w:top w:val="single" w:sz="8" w:space="0" w:color="auto"/>
              <w:left w:val="single" w:sz="8" w:space="0" w:color="auto"/>
              <w:bottom w:val="single" w:sz="8" w:space="0" w:color="auto"/>
              <w:right w:val="single" w:sz="8" w:space="0" w:color="auto"/>
            </w:tcBorders>
          </w:tcPr>
          <w:p w14:paraId="6DC50240" w14:textId="2EEB115F"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lastRenderedPageBreak/>
              <w:t xml:space="preserve"> </w:t>
            </w:r>
            <w:r w:rsidR="002C5400">
              <w:rPr>
                <w:rFonts w:ascii="Arial" w:eastAsia="Arial" w:hAnsi="Arial" w:cs="Arial"/>
              </w:rPr>
              <w:t>Working k</w:t>
            </w:r>
            <w:r w:rsidRPr="54ECA0E0">
              <w:rPr>
                <w:rFonts w:ascii="Arial" w:eastAsia="Arial" w:hAnsi="Arial" w:cs="Arial"/>
              </w:rPr>
              <w:t xml:space="preserve">nowledge of Microsoft cloud services </w:t>
            </w:r>
          </w:p>
          <w:p w14:paraId="27C98EAE" w14:textId="71EFF0FC" w:rsidR="54ECA0E0" w:rsidRDefault="54ECA0E0" w:rsidP="009A498A">
            <w:pPr>
              <w:pStyle w:val="ListParagraph"/>
              <w:numPr>
                <w:ilvl w:val="1"/>
                <w:numId w:val="16"/>
              </w:numPr>
              <w:rPr>
                <w:rFonts w:ascii="Arial" w:eastAsia="Arial" w:hAnsi="Arial" w:cs="Arial"/>
              </w:rPr>
            </w:pPr>
            <w:r w:rsidRPr="54ECA0E0">
              <w:rPr>
                <w:rFonts w:ascii="Arial" w:eastAsia="Arial" w:hAnsi="Arial" w:cs="Arial"/>
              </w:rPr>
              <w:t>Microsoft 365</w:t>
            </w:r>
          </w:p>
          <w:p w14:paraId="30FD5923" w14:textId="3218BF65" w:rsidR="54ECA0E0" w:rsidRDefault="54ECA0E0" w:rsidP="009A498A">
            <w:pPr>
              <w:pStyle w:val="ListParagraph"/>
              <w:numPr>
                <w:ilvl w:val="1"/>
                <w:numId w:val="16"/>
              </w:numPr>
              <w:rPr>
                <w:rFonts w:ascii="Arial" w:eastAsia="Arial" w:hAnsi="Arial" w:cs="Arial"/>
              </w:rPr>
            </w:pPr>
            <w:r w:rsidRPr="54ECA0E0">
              <w:rPr>
                <w:rFonts w:ascii="Arial" w:eastAsia="Arial" w:hAnsi="Arial" w:cs="Arial"/>
              </w:rPr>
              <w:t>Azure</w:t>
            </w:r>
          </w:p>
          <w:p w14:paraId="3A24409D" w14:textId="2A603A22" w:rsidR="54ECA0E0" w:rsidRDefault="54ECA0E0" w:rsidP="009A498A">
            <w:pPr>
              <w:pStyle w:val="ListParagraph"/>
              <w:numPr>
                <w:ilvl w:val="1"/>
                <w:numId w:val="16"/>
              </w:numPr>
              <w:rPr>
                <w:rFonts w:ascii="Arial" w:eastAsia="Arial" w:hAnsi="Arial" w:cs="Arial"/>
              </w:rPr>
            </w:pPr>
            <w:r w:rsidRPr="54ECA0E0">
              <w:rPr>
                <w:rFonts w:ascii="Arial" w:eastAsia="Arial" w:hAnsi="Arial" w:cs="Arial"/>
              </w:rPr>
              <w:t>Microsoft Teams</w:t>
            </w:r>
          </w:p>
          <w:p w14:paraId="55467DCE" w14:textId="30055F53" w:rsidR="54ECA0E0" w:rsidRDefault="54ECA0E0" w:rsidP="009A498A">
            <w:pPr>
              <w:pStyle w:val="ListParagraph"/>
              <w:numPr>
                <w:ilvl w:val="1"/>
                <w:numId w:val="16"/>
              </w:numPr>
              <w:rPr>
                <w:rFonts w:ascii="Arial" w:eastAsia="Arial" w:hAnsi="Arial" w:cs="Arial"/>
              </w:rPr>
            </w:pPr>
            <w:r w:rsidRPr="54ECA0E0">
              <w:rPr>
                <w:rFonts w:ascii="Arial" w:eastAsia="Arial" w:hAnsi="Arial" w:cs="Arial"/>
              </w:rPr>
              <w:t>SharePoint</w:t>
            </w:r>
          </w:p>
        </w:tc>
        <w:tc>
          <w:tcPr>
            <w:tcW w:w="1560" w:type="dxa"/>
            <w:tcBorders>
              <w:top w:val="single" w:sz="8" w:space="0" w:color="auto"/>
              <w:left w:val="single" w:sz="8" w:space="0" w:color="auto"/>
              <w:bottom w:val="single" w:sz="8" w:space="0" w:color="auto"/>
              <w:right w:val="single" w:sz="8" w:space="0" w:color="auto"/>
            </w:tcBorders>
          </w:tcPr>
          <w:p w14:paraId="62241F26" w14:textId="208D4C5F" w:rsidR="10109E69" w:rsidRDefault="10109E69" w:rsidP="54ECA0E0">
            <w:pPr>
              <w:jc w:val="center"/>
              <w:rPr>
                <w:rFonts w:ascii="Arial" w:eastAsia="Arial" w:hAnsi="Arial" w:cs="Arial"/>
              </w:rP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61AA4182" w14:textId="3B9DC559" w:rsidR="54ECA0E0" w:rsidRDefault="54ECA0E0" w:rsidP="54ECA0E0">
            <w:pPr>
              <w:jc w:val="center"/>
            </w:pPr>
            <w:r w:rsidRPr="54ECA0E0">
              <w:rPr>
                <w:rFonts w:ascii="Arial" w:eastAsia="Arial" w:hAnsi="Arial" w:cs="Arial"/>
              </w:rPr>
              <w:t>A / I</w:t>
            </w:r>
          </w:p>
        </w:tc>
      </w:tr>
      <w:tr w:rsidR="54ECA0E0" w14:paraId="41426757" w14:textId="77777777" w:rsidTr="54ECA0E0">
        <w:tc>
          <w:tcPr>
            <w:tcW w:w="5775" w:type="dxa"/>
            <w:tcBorders>
              <w:top w:val="single" w:sz="8" w:space="0" w:color="auto"/>
              <w:left w:val="single" w:sz="8" w:space="0" w:color="auto"/>
              <w:bottom w:val="single" w:sz="8" w:space="0" w:color="auto"/>
              <w:right w:val="single" w:sz="8" w:space="0" w:color="auto"/>
            </w:tcBorders>
          </w:tcPr>
          <w:p w14:paraId="2F1CE239" w14:textId="7884D52D" w:rsidR="54ECA0E0" w:rsidRPr="009A498A" w:rsidRDefault="54ECA0E0" w:rsidP="54ECA0E0">
            <w:pPr>
              <w:pStyle w:val="ListParagraph"/>
              <w:numPr>
                <w:ilvl w:val="0"/>
                <w:numId w:val="4"/>
              </w:numPr>
              <w:rPr>
                <w:rFonts w:ascii="Arial" w:eastAsia="Arial" w:hAnsi="Arial" w:cs="Arial"/>
              </w:rPr>
            </w:pPr>
            <w:r w:rsidRPr="009A498A">
              <w:rPr>
                <w:rFonts w:ascii="Arial" w:eastAsia="Arial" w:hAnsi="Arial" w:cs="Arial"/>
              </w:rPr>
              <w:t>Microsoft Server Management</w:t>
            </w:r>
          </w:p>
        </w:tc>
        <w:tc>
          <w:tcPr>
            <w:tcW w:w="1560" w:type="dxa"/>
            <w:tcBorders>
              <w:top w:val="single" w:sz="8" w:space="0" w:color="auto"/>
              <w:left w:val="single" w:sz="8" w:space="0" w:color="auto"/>
              <w:bottom w:val="single" w:sz="8" w:space="0" w:color="auto"/>
              <w:right w:val="single" w:sz="8" w:space="0" w:color="auto"/>
            </w:tcBorders>
          </w:tcPr>
          <w:p w14:paraId="48B754AB" w14:textId="178FB7DC" w:rsidR="3ECD553B" w:rsidRDefault="3ECD553B" w:rsidP="54ECA0E0">
            <w:pPr>
              <w:jc w:val="center"/>
              <w:rPr>
                <w:rFonts w:ascii="Arial" w:eastAsia="Arial" w:hAnsi="Arial" w:cs="Arial"/>
              </w:rPr>
            </w:pPr>
            <w:r w:rsidRPr="54ECA0E0">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7F058C1E" w14:textId="52E86617" w:rsidR="54ECA0E0" w:rsidRDefault="54ECA0E0" w:rsidP="54ECA0E0">
            <w:pPr>
              <w:jc w:val="center"/>
            </w:pPr>
            <w:r w:rsidRPr="54ECA0E0">
              <w:rPr>
                <w:rFonts w:ascii="Arial" w:eastAsia="Arial" w:hAnsi="Arial" w:cs="Arial"/>
              </w:rPr>
              <w:t>A / I</w:t>
            </w:r>
          </w:p>
        </w:tc>
      </w:tr>
      <w:tr w:rsidR="54ECA0E0" w14:paraId="5999390A" w14:textId="77777777" w:rsidTr="54ECA0E0">
        <w:tc>
          <w:tcPr>
            <w:tcW w:w="5775" w:type="dxa"/>
            <w:tcBorders>
              <w:top w:val="single" w:sz="8" w:space="0" w:color="auto"/>
              <w:left w:val="single" w:sz="8" w:space="0" w:color="auto"/>
              <w:bottom w:val="single" w:sz="8" w:space="0" w:color="auto"/>
              <w:right w:val="single" w:sz="8" w:space="0" w:color="auto"/>
            </w:tcBorders>
          </w:tcPr>
          <w:p w14:paraId="25E2F736" w14:textId="369B976C" w:rsidR="54ECA0E0" w:rsidRPr="009A498A" w:rsidRDefault="54ECA0E0" w:rsidP="54ECA0E0">
            <w:pPr>
              <w:pStyle w:val="ListParagraph"/>
              <w:numPr>
                <w:ilvl w:val="0"/>
                <w:numId w:val="4"/>
              </w:numPr>
              <w:rPr>
                <w:rFonts w:ascii="Arial" w:eastAsia="Arial" w:hAnsi="Arial" w:cs="Arial"/>
              </w:rPr>
            </w:pPr>
            <w:r w:rsidRPr="009A498A">
              <w:rPr>
                <w:rFonts w:ascii="Arial" w:eastAsia="Arial" w:hAnsi="Arial" w:cs="Arial"/>
              </w:rPr>
              <w:t>Microsoft Virtual Server Management</w:t>
            </w:r>
          </w:p>
        </w:tc>
        <w:tc>
          <w:tcPr>
            <w:tcW w:w="1560" w:type="dxa"/>
            <w:tcBorders>
              <w:top w:val="single" w:sz="8" w:space="0" w:color="auto"/>
              <w:left w:val="single" w:sz="8" w:space="0" w:color="auto"/>
              <w:bottom w:val="single" w:sz="8" w:space="0" w:color="auto"/>
              <w:right w:val="single" w:sz="8" w:space="0" w:color="auto"/>
            </w:tcBorders>
          </w:tcPr>
          <w:p w14:paraId="53A63EC6" w14:textId="4121073F" w:rsidR="480FDF60" w:rsidRDefault="480FDF60" w:rsidP="54ECA0E0">
            <w:pPr>
              <w:jc w:val="center"/>
              <w:rPr>
                <w:rFonts w:ascii="Arial" w:eastAsia="Arial" w:hAnsi="Arial" w:cs="Arial"/>
              </w:rPr>
            </w:pPr>
            <w:r w:rsidRPr="54ECA0E0">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37E9FCE3" w14:textId="187EC2E3" w:rsidR="54ECA0E0" w:rsidRDefault="54ECA0E0" w:rsidP="54ECA0E0">
            <w:pPr>
              <w:jc w:val="center"/>
            </w:pPr>
            <w:r w:rsidRPr="54ECA0E0">
              <w:rPr>
                <w:rFonts w:ascii="Arial" w:eastAsia="Arial" w:hAnsi="Arial" w:cs="Arial"/>
              </w:rPr>
              <w:t>A / I</w:t>
            </w:r>
          </w:p>
        </w:tc>
      </w:tr>
      <w:tr w:rsidR="54ECA0E0" w14:paraId="03FC7437" w14:textId="77777777" w:rsidTr="54ECA0E0">
        <w:tc>
          <w:tcPr>
            <w:tcW w:w="5775" w:type="dxa"/>
            <w:tcBorders>
              <w:top w:val="single" w:sz="8" w:space="0" w:color="auto"/>
              <w:left w:val="single" w:sz="8" w:space="0" w:color="auto"/>
              <w:bottom w:val="single" w:sz="8" w:space="0" w:color="auto"/>
              <w:right w:val="single" w:sz="8" w:space="0" w:color="auto"/>
            </w:tcBorders>
          </w:tcPr>
          <w:p w14:paraId="0ABE9CC6" w14:textId="2BA5D0C4" w:rsidR="54ECA0E0" w:rsidRPr="009A498A" w:rsidRDefault="54ECA0E0" w:rsidP="54ECA0E0">
            <w:pPr>
              <w:pStyle w:val="ListParagraph"/>
              <w:numPr>
                <w:ilvl w:val="0"/>
                <w:numId w:val="4"/>
              </w:numPr>
              <w:rPr>
                <w:rFonts w:ascii="Arial" w:eastAsia="Arial" w:hAnsi="Arial" w:cs="Arial"/>
              </w:rPr>
            </w:pPr>
            <w:r w:rsidRPr="009A498A">
              <w:rPr>
                <w:rFonts w:ascii="Arial" w:eastAsia="Arial" w:hAnsi="Arial" w:cs="Arial"/>
              </w:rPr>
              <w:t>Microsoft Active Directory</w:t>
            </w:r>
          </w:p>
        </w:tc>
        <w:tc>
          <w:tcPr>
            <w:tcW w:w="1560" w:type="dxa"/>
            <w:tcBorders>
              <w:top w:val="single" w:sz="8" w:space="0" w:color="auto"/>
              <w:left w:val="single" w:sz="8" w:space="0" w:color="auto"/>
              <w:bottom w:val="single" w:sz="8" w:space="0" w:color="auto"/>
              <w:right w:val="single" w:sz="8" w:space="0" w:color="auto"/>
            </w:tcBorders>
          </w:tcPr>
          <w:p w14:paraId="77BB4194" w14:textId="16ED60ED" w:rsidR="7AB05E1A" w:rsidRDefault="009A498A" w:rsidP="54ECA0E0">
            <w:pPr>
              <w:jc w:val="center"/>
              <w:rPr>
                <w:rFonts w:ascii="Arial" w:eastAsia="Arial" w:hAnsi="Arial" w:cs="Arial"/>
              </w:rPr>
            </w:pPr>
            <w:r>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079D8229" w14:textId="695FBB93" w:rsidR="54ECA0E0" w:rsidRDefault="54ECA0E0" w:rsidP="54ECA0E0">
            <w:pPr>
              <w:jc w:val="center"/>
            </w:pPr>
            <w:r w:rsidRPr="54ECA0E0">
              <w:rPr>
                <w:rFonts w:ascii="Arial" w:eastAsia="Arial" w:hAnsi="Arial" w:cs="Arial"/>
              </w:rPr>
              <w:t>A / I</w:t>
            </w:r>
          </w:p>
        </w:tc>
      </w:tr>
      <w:tr w:rsidR="54ECA0E0" w14:paraId="17247D95" w14:textId="77777777" w:rsidTr="54ECA0E0">
        <w:tc>
          <w:tcPr>
            <w:tcW w:w="5775" w:type="dxa"/>
            <w:tcBorders>
              <w:top w:val="single" w:sz="8" w:space="0" w:color="auto"/>
              <w:left w:val="single" w:sz="8" w:space="0" w:color="auto"/>
              <w:bottom w:val="single" w:sz="8" w:space="0" w:color="auto"/>
              <w:right w:val="single" w:sz="8" w:space="0" w:color="auto"/>
            </w:tcBorders>
          </w:tcPr>
          <w:p w14:paraId="6A2CA9AD" w14:textId="20123557" w:rsidR="54ECA0E0" w:rsidRPr="009A498A" w:rsidRDefault="54ECA0E0" w:rsidP="54ECA0E0">
            <w:pPr>
              <w:pStyle w:val="ListParagraph"/>
              <w:numPr>
                <w:ilvl w:val="0"/>
                <w:numId w:val="4"/>
              </w:numPr>
              <w:rPr>
                <w:rFonts w:ascii="Arial" w:eastAsia="Arial" w:hAnsi="Arial" w:cs="Arial"/>
              </w:rPr>
            </w:pPr>
            <w:r w:rsidRPr="009A498A">
              <w:rPr>
                <w:rFonts w:ascii="Arial" w:eastAsia="Arial" w:hAnsi="Arial" w:cs="Arial"/>
              </w:rPr>
              <w:t>DNS, DHCP</w:t>
            </w:r>
          </w:p>
        </w:tc>
        <w:tc>
          <w:tcPr>
            <w:tcW w:w="1560" w:type="dxa"/>
            <w:tcBorders>
              <w:top w:val="single" w:sz="8" w:space="0" w:color="auto"/>
              <w:left w:val="single" w:sz="8" w:space="0" w:color="auto"/>
              <w:bottom w:val="single" w:sz="8" w:space="0" w:color="auto"/>
              <w:right w:val="single" w:sz="8" w:space="0" w:color="auto"/>
            </w:tcBorders>
          </w:tcPr>
          <w:p w14:paraId="693A8E96" w14:textId="61028208" w:rsidR="55DE74BC" w:rsidRDefault="55DE74BC" w:rsidP="54ECA0E0">
            <w:pPr>
              <w:jc w:val="center"/>
              <w:rPr>
                <w:rFonts w:ascii="Arial" w:eastAsia="Arial" w:hAnsi="Arial" w:cs="Arial"/>
              </w:rPr>
            </w:pPr>
            <w:r w:rsidRPr="54ECA0E0">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0A092ADA" w14:textId="41B2B51D" w:rsidR="54ECA0E0" w:rsidRDefault="54ECA0E0" w:rsidP="54ECA0E0">
            <w:pPr>
              <w:jc w:val="center"/>
            </w:pPr>
            <w:r w:rsidRPr="54ECA0E0">
              <w:rPr>
                <w:rFonts w:ascii="Arial" w:eastAsia="Arial" w:hAnsi="Arial" w:cs="Arial"/>
              </w:rPr>
              <w:t>A / I</w:t>
            </w:r>
          </w:p>
        </w:tc>
      </w:tr>
      <w:tr w:rsidR="54ECA0E0" w14:paraId="1740D632" w14:textId="77777777" w:rsidTr="54ECA0E0">
        <w:tc>
          <w:tcPr>
            <w:tcW w:w="5775" w:type="dxa"/>
            <w:tcBorders>
              <w:top w:val="single" w:sz="8" w:space="0" w:color="auto"/>
              <w:left w:val="single" w:sz="8" w:space="0" w:color="auto"/>
              <w:bottom w:val="single" w:sz="8" w:space="0" w:color="auto"/>
              <w:right w:val="single" w:sz="8" w:space="0" w:color="auto"/>
            </w:tcBorders>
          </w:tcPr>
          <w:p w14:paraId="4C839829" w14:textId="79D1A781" w:rsidR="54ECA0E0" w:rsidRPr="009A498A" w:rsidRDefault="006F2D18" w:rsidP="54ECA0E0">
            <w:pPr>
              <w:pStyle w:val="ListParagraph"/>
              <w:numPr>
                <w:ilvl w:val="0"/>
                <w:numId w:val="4"/>
              </w:numPr>
              <w:rPr>
                <w:rFonts w:ascii="Arial" w:eastAsia="Arial" w:hAnsi="Arial" w:cs="Arial"/>
              </w:rPr>
            </w:pPr>
            <w:r w:rsidRPr="009A498A">
              <w:rPr>
                <w:rFonts w:ascii="Arial" w:eastAsia="Arial" w:hAnsi="Arial" w:cs="Arial"/>
              </w:rPr>
              <w:t>K</w:t>
            </w:r>
            <w:r w:rsidR="54ECA0E0" w:rsidRPr="009A498A">
              <w:rPr>
                <w:rFonts w:ascii="Arial" w:eastAsia="Arial" w:hAnsi="Arial" w:cs="Arial"/>
              </w:rPr>
              <w:t xml:space="preserve">nowledge of </w:t>
            </w:r>
            <w:r w:rsidRPr="009A498A">
              <w:rPr>
                <w:rFonts w:ascii="Arial" w:eastAsia="Arial" w:hAnsi="Arial" w:cs="Arial"/>
              </w:rPr>
              <w:t>M365/azure</w:t>
            </w:r>
            <w:r w:rsidR="54ECA0E0" w:rsidRPr="009A498A">
              <w:rPr>
                <w:rFonts w:ascii="Arial" w:eastAsia="Arial" w:hAnsi="Arial" w:cs="Arial"/>
              </w:rPr>
              <w:t xml:space="preserve"> cloud services</w:t>
            </w:r>
          </w:p>
        </w:tc>
        <w:tc>
          <w:tcPr>
            <w:tcW w:w="1560" w:type="dxa"/>
            <w:tcBorders>
              <w:top w:val="single" w:sz="8" w:space="0" w:color="auto"/>
              <w:left w:val="single" w:sz="8" w:space="0" w:color="auto"/>
              <w:bottom w:val="single" w:sz="8" w:space="0" w:color="auto"/>
              <w:right w:val="single" w:sz="8" w:space="0" w:color="auto"/>
            </w:tcBorders>
          </w:tcPr>
          <w:p w14:paraId="55631D5D" w14:textId="08F3A410" w:rsidR="789C3150" w:rsidRDefault="789C3150" w:rsidP="54ECA0E0">
            <w:pPr>
              <w:jc w:val="center"/>
              <w:rPr>
                <w:rFonts w:ascii="Arial" w:eastAsia="Arial" w:hAnsi="Arial" w:cs="Arial"/>
              </w:rPr>
            </w:pPr>
            <w:r w:rsidRPr="54ECA0E0">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0F1EDF4F" w14:textId="2C7DBC6D" w:rsidR="54ECA0E0" w:rsidRDefault="54ECA0E0" w:rsidP="54ECA0E0">
            <w:pPr>
              <w:jc w:val="center"/>
            </w:pPr>
            <w:r w:rsidRPr="54ECA0E0">
              <w:rPr>
                <w:rFonts w:ascii="Arial" w:eastAsia="Arial" w:hAnsi="Arial" w:cs="Arial"/>
              </w:rPr>
              <w:t>A / I</w:t>
            </w:r>
          </w:p>
        </w:tc>
      </w:tr>
      <w:tr w:rsidR="54ECA0E0" w14:paraId="79899199" w14:textId="77777777" w:rsidTr="54ECA0E0">
        <w:tc>
          <w:tcPr>
            <w:tcW w:w="5775" w:type="dxa"/>
            <w:tcBorders>
              <w:top w:val="single" w:sz="8" w:space="0" w:color="auto"/>
              <w:left w:val="single" w:sz="8" w:space="0" w:color="auto"/>
              <w:bottom w:val="single" w:sz="8" w:space="0" w:color="auto"/>
              <w:right w:val="single" w:sz="8" w:space="0" w:color="auto"/>
            </w:tcBorders>
          </w:tcPr>
          <w:p w14:paraId="0ED85C34" w14:textId="49C05949"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Ability to articulate technical ideas to non-technical people, both verbally and in writing</w:t>
            </w:r>
          </w:p>
        </w:tc>
        <w:tc>
          <w:tcPr>
            <w:tcW w:w="1560" w:type="dxa"/>
            <w:tcBorders>
              <w:top w:val="single" w:sz="8" w:space="0" w:color="auto"/>
              <w:left w:val="single" w:sz="8" w:space="0" w:color="auto"/>
              <w:bottom w:val="single" w:sz="8" w:space="0" w:color="auto"/>
              <w:right w:val="single" w:sz="8" w:space="0" w:color="auto"/>
            </w:tcBorders>
          </w:tcPr>
          <w:p w14:paraId="6B27758F" w14:textId="596F5707"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6B0D1873" w14:textId="48C903D2" w:rsidR="54ECA0E0" w:rsidRDefault="54ECA0E0" w:rsidP="54ECA0E0">
            <w:pPr>
              <w:jc w:val="center"/>
            </w:pPr>
            <w:r w:rsidRPr="54ECA0E0">
              <w:rPr>
                <w:rFonts w:ascii="Arial" w:eastAsia="Arial" w:hAnsi="Arial" w:cs="Arial"/>
              </w:rPr>
              <w:t>I</w:t>
            </w:r>
          </w:p>
        </w:tc>
      </w:tr>
      <w:tr w:rsidR="54ECA0E0" w14:paraId="34783F7C" w14:textId="77777777" w:rsidTr="54ECA0E0">
        <w:tc>
          <w:tcPr>
            <w:tcW w:w="5775" w:type="dxa"/>
            <w:tcBorders>
              <w:top w:val="single" w:sz="8" w:space="0" w:color="auto"/>
              <w:left w:val="single" w:sz="8" w:space="0" w:color="auto"/>
              <w:bottom w:val="single" w:sz="8" w:space="0" w:color="auto"/>
              <w:right w:val="single" w:sz="8" w:space="0" w:color="auto"/>
            </w:tcBorders>
          </w:tcPr>
          <w:p w14:paraId="00833A59" w14:textId="1E33516B"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 xml:space="preserve">Knowledge and/or qualification in a recognised framework for IT service delivery, </w:t>
            </w:r>
            <w:r w:rsidR="76BFD2AB" w:rsidRPr="54ECA0E0">
              <w:rPr>
                <w:rFonts w:ascii="Arial" w:eastAsia="Arial" w:hAnsi="Arial" w:cs="Arial"/>
              </w:rPr>
              <w:t>e.g.,</w:t>
            </w:r>
            <w:r w:rsidRPr="54ECA0E0">
              <w:rPr>
                <w:rFonts w:ascii="Arial" w:eastAsia="Arial" w:hAnsi="Arial" w:cs="Arial"/>
              </w:rPr>
              <w:t xml:space="preserve"> ITIL Foundation certification;</w:t>
            </w:r>
          </w:p>
        </w:tc>
        <w:tc>
          <w:tcPr>
            <w:tcW w:w="1560" w:type="dxa"/>
            <w:tcBorders>
              <w:top w:val="single" w:sz="8" w:space="0" w:color="auto"/>
              <w:left w:val="single" w:sz="8" w:space="0" w:color="auto"/>
              <w:bottom w:val="single" w:sz="8" w:space="0" w:color="auto"/>
              <w:right w:val="single" w:sz="8" w:space="0" w:color="auto"/>
            </w:tcBorders>
          </w:tcPr>
          <w:p w14:paraId="713038FA" w14:textId="1F4223AC" w:rsidR="54ECA0E0" w:rsidRDefault="54ECA0E0" w:rsidP="54ECA0E0">
            <w:pPr>
              <w:jc w:val="center"/>
            </w:pPr>
            <w:r w:rsidRPr="54ECA0E0">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3DA789A9" w14:textId="513CB6C9" w:rsidR="54ECA0E0" w:rsidRDefault="54ECA0E0" w:rsidP="54ECA0E0">
            <w:pPr>
              <w:jc w:val="center"/>
            </w:pPr>
            <w:r w:rsidRPr="54ECA0E0">
              <w:rPr>
                <w:rFonts w:ascii="Arial" w:eastAsia="Arial" w:hAnsi="Arial" w:cs="Arial"/>
              </w:rPr>
              <w:t>A</w:t>
            </w:r>
          </w:p>
        </w:tc>
      </w:tr>
      <w:tr w:rsidR="54ECA0E0" w14:paraId="0F11AA86" w14:textId="77777777" w:rsidTr="54ECA0E0">
        <w:tc>
          <w:tcPr>
            <w:tcW w:w="5775" w:type="dxa"/>
            <w:tcBorders>
              <w:top w:val="single" w:sz="8" w:space="0" w:color="auto"/>
              <w:left w:val="single" w:sz="8" w:space="0" w:color="auto"/>
              <w:bottom w:val="single" w:sz="8" w:space="0" w:color="auto"/>
              <w:right w:val="single" w:sz="8" w:space="0" w:color="auto"/>
            </w:tcBorders>
          </w:tcPr>
          <w:p w14:paraId="0A152B9F" w14:textId="3DDD583E"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Proven track record of ICT responsibility and delivering measurable improvements in ICT service delivery to meet organisational objectives</w:t>
            </w:r>
          </w:p>
        </w:tc>
        <w:tc>
          <w:tcPr>
            <w:tcW w:w="1560" w:type="dxa"/>
            <w:tcBorders>
              <w:top w:val="single" w:sz="8" w:space="0" w:color="auto"/>
              <w:left w:val="single" w:sz="8" w:space="0" w:color="auto"/>
              <w:bottom w:val="single" w:sz="8" w:space="0" w:color="auto"/>
              <w:right w:val="single" w:sz="8" w:space="0" w:color="auto"/>
            </w:tcBorders>
          </w:tcPr>
          <w:p w14:paraId="534138CA" w14:textId="32ABC744" w:rsidR="54ECA0E0" w:rsidRDefault="54ECA0E0" w:rsidP="54ECA0E0">
            <w:pPr>
              <w:jc w:val="center"/>
            </w:pPr>
            <w:r w:rsidRPr="54ECA0E0">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4A195705" w14:textId="3D079E42" w:rsidR="54ECA0E0" w:rsidRDefault="54ECA0E0" w:rsidP="54ECA0E0">
            <w:pPr>
              <w:jc w:val="center"/>
            </w:pPr>
            <w:r w:rsidRPr="54ECA0E0">
              <w:rPr>
                <w:rFonts w:ascii="Arial" w:eastAsia="Arial" w:hAnsi="Arial" w:cs="Arial"/>
              </w:rPr>
              <w:t>A</w:t>
            </w:r>
          </w:p>
        </w:tc>
      </w:tr>
      <w:tr w:rsidR="54ECA0E0" w14:paraId="64E342BF" w14:textId="77777777" w:rsidTr="54ECA0E0">
        <w:tc>
          <w:tcPr>
            <w:tcW w:w="5775" w:type="dxa"/>
            <w:tcBorders>
              <w:top w:val="single" w:sz="8" w:space="0" w:color="auto"/>
              <w:left w:val="single" w:sz="8" w:space="0" w:color="auto"/>
              <w:bottom w:val="single" w:sz="8" w:space="0" w:color="auto"/>
              <w:right w:val="single" w:sz="8" w:space="0" w:color="auto"/>
            </w:tcBorders>
          </w:tcPr>
          <w:p w14:paraId="5EA65054" w14:textId="745C22E8" w:rsidR="54ECA0E0" w:rsidRDefault="002A1D4B" w:rsidP="54ECA0E0">
            <w:pPr>
              <w:pStyle w:val="ListParagraph"/>
              <w:numPr>
                <w:ilvl w:val="0"/>
                <w:numId w:val="4"/>
              </w:numPr>
              <w:rPr>
                <w:rFonts w:ascii="Arial" w:eastAsia="Arial" w:hAnsi="Arial" w:cs="Arial"/>
              </w:rPr>
            </w:pPr>
            <w:r>
              <w:rPr>
                <w:rFonts w:ascii="Arial" w:eastAsia="Arial" w:hAnsi="Arial" w:cs="Arial"/>
              </w:rPr>
              <w:t xml:space="preserve">Working knowledge of basic </w:t>
            </w:r>
            <w:r w:rsidR="54ECA0E0" w:rsidRPr="54ECA0E0">
              <w:rPr>
                <w:rFonts w:ascii="Arial" w:eastAsia="Arial" w:hAnsi="Arial" w:cs="Arial"/>
              </w:rPr>
              <w:t>networks</w:t>
            </w:r>
            <w:r>
              <w:rPr>
                <w:rFonts w:ascii="Arial" w:eastAsia="Arial" w:hAnsi="Arial" w:cs="Arial"/>
              </w:rPr>
              <w:t xml:space="preserve"> (</w:t>
            </w:r>
            <w:r w:rsidR="54ECA0E0" w:rsidRPr="54ECA0E0">
              <w:rPr>
                <w:rFonts w:ascii="Arial" w:eastAsia="Arial" w:hAnsi="Arial" w:cs="Arial"/>
              </w:rPr>
              <w:t xml:space="preserve">LAN, </w:t>
            </w:r>
            <w:r>
              <w:rPr>
                <w:rFonts w:ascii="Arial" w:eastAsia="Arial" w:hAnsi="Arial" w:cs="Arial"/>
              </w:rPr>
              <w:t>WLAN, WAN)</w:t>
            </w:r>
            <w:r w:rsidR="54ECA0E0" w:rsidRPr="54ECA0E0">
              <w:rPr>
                <w:rFonts w:ascii="Arial" w:eastAsia="Arial" w:hAnsi="Arial" w:cs="Arial"/>
              </w:rPr>
              <w:t xml:space="preserve"> and internet topologies</w:t>
            </w:r>
          </w:p>
        </w:tc>
        <w:tc>
          <w:tcPr>
            <w:tcW w:w="1560" w:type="dxa"/>
            <w:tcBorders>
              <w:top w:val="single" w:sz="8" w:space="0" w:color="auto"/>
              <w:left w:val="single" w:sz="8" w:space="0" w:color="auto"/>
              <w:bottom w:val="single" w:sz="8" w:space="0" w:color="auto"/>
              <w:right w:val="single" w:sz="8" w:space="0" w:color="auto"/>
            </w:tcBorders>
          </w:tcPr>
          <w:p w14:paraId="6AB25288" w14:textId="5D6B8E0C" w:rsidR="54ECA0E0" w:rsidRDefault="006F2D18" w:rsidP="54ECA0E0">
            <w:pPr>
              <w:jc w:val="center"/>
            </w:pPr>
            <w:r>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7683592B" w14:textId="3904F160" w:rsidR="54ECA0E0" w:rsidRDefault="54ECA0E0" w:rsidP="54ECA0E0">
            <w:pPr>
              <w:jc w:val="center"/>
            </w:pPr>
            <w:r w:rsidRPr="54ECA0E0">
              <w:rPr>
                <w:rFonts w:ascii="Arial" w:eastAsia="Arial" w:hAnsi="Arial" w:cs="Arial"/>
              </w:rPr>
              <w:t>A / I</w:t>
            </w:r>
          </w:p>
        </w:tc>
      </w:tr>
      <w:tr w:rsidR="54ECA0E0" w14:paraId="4F20AB4A" w14:textId="77777777" w:rsidTr="54ECA0E0">
        <w:tc>
          <w:tcPr>
            <w:tcW w:w="5775" w:type="dxa"/>
            <w:tcBorders>
              <w:top w:val="single" w:sz="8" w:space="0" w:color="auto"/>
              <w:left w:val="single" w:sz="8" w:space="0" w:color="auto"/>
              <w:bottom w:val="single" w:sz="8" w:space="0" w:color="auto"/>
              <w:right w:val="single" w:sz="8" w:space="0" w:color="auto"/>
            </w:tcBorders>
          </w:tcPr>
          <w:p w14:paraId="340F8C8C" w14:textId="346808E0"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Working knowledge of relevant policies, procedures, codes of practice and awareness of relevant legislation</w:t>
            </w:r>
          </w:p>
        </w:tc>
        <w:tc>
          <w:tcPr>
            <w:tcW w:w="1560" w:type="dxa"/>
            <w:tcBorders>
              <w:top w:val="single" w:sz="8" w:space="0" w:color="auto"/>
              <w:left w:val="single" w:sz="8" w:space="0" w:color="auto"/>
              <w:bottom w:val="single" w:sz="8" w:space="0" w:color="auto"/>
              <w:right w:val="single" w:sz="8" w:space="0" w:color="auto"/>
            </w:tcBorders>
          </w:tcPr>
          <w:p w14:paraId="04E3E6BD" w14:textId="38EB35E4"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31E6EFBF" w14:textId="63CC6FF2" w:rsidR="54ECA0E0" w:rsidRDefault="54ECA0E0" w:rsidP="54ECA0E0">
            <w:pPr>
              <w:jc w:val="center"/>
            </w:pPr>
            <w:r w:rsidRPr="54ECA0E0">
              <w:rPr>
                <w:rFonts w:ascii="Arial" w:eastAsia="Arial" w:hAnsi="Arial" w:cs="Arial"/>
              </w:rPr>
              <w:t>I</w:t>
            </w:r>
          </w:p>
        </w:tc>
      </w:tr>
      <w:tr w:rsidR="54ECA0E0" w14:paraId="3F3CD42A" w14:textId="77777777" w:rsidTr="54ECA0E0">
        <w:trPr>
          <w:trHeight w:val="1395"/>
        </w:trPr>
        <w:tc>
          <w:tcPr>
            <w:tcW w:w="5775" w:type="dxa"/>
            <w:tcBorders>
              <w:top w:val="single" w:sz="8" w:space="0" w:color="auto"/>
              <w:left w:val="single" w:sz="8" w:space="0" w:color="000000" w:themeColor="text1"/>
              <w:bottom w:val="single" w:sz="8" w:space="0" w:color="000000" w:themeColor="text1"/>
              <w:right w:val="single" w:sz="8" w:space="0" w:color="000000" w:themeColor="text1"/>
            </w:tcBorders>
          </w:tcPr>
          <w:p w14:paraId="360E3B76" w14:textId="39A8870A"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Working knowledge and understanding of the range of relevant policies / codes of practice and awareness of relevant ICT legislation, including those relating to compliance with the GDPR and Freedom of Information Acts.</w:t>
            </w:r>
          </w:p>
        </w:tc>
        <w:tc>
          <w:tcPr>
            <w:tcW w:w="1560" w:type="dxa"/>
            <w:tcBorders>
              <w:top w:val="single" w:sz="8" w:space="0" w:color="auto"/>
              <w:left w:val="single" w:sz="8" w:space="0" w:color="000000" w:themeColor="text1"/>
              <w:bottom w:val="single" w:sz="8" w:space="0" w:color="000000" w:themeColor="text1"/>
              <w:right w:val="single" w:sz="8" w:space="0" w:color="000000" w:themeColor="text1"/>
            </w:tcBorders>
          </w:tcPr>
          <w:p w14:paraId="0A2B05F3" w14:textId="5C59D4FD"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000000" w:themeColor="text1"/>
              <w:bottom w:val="single" w:sz="8" w:space="0" w:color="000000" w:themeColor="text1"/>
              <w:right w:val="single" w:sz="8" w:space="0" w:color="000000" w:themeColor="text1"/>
            </w:tcBorders>
          </w:tcPr>
          <w:p w14:paraId="20D61BE7" w14:textId="786425B9" w:rsidR="54ECA0E0" w:rsidRDefault="54ECA0E0" w:rsidP="54ECA0E0">
            <w:pPr>
              <w:jc w:val="center"/>
            </w:pPr>
            <w:r w:rsidRPr="54ECA0E0">
              <w:rPr>
                <w:rFonts w:ascii="Arial" w:eastAsia="Arial" w:hAnsi="Arial" w:cs="Arial"/>
              </w:rPr>
              <w:t>I</w:t>
            </w:r>
          </w:p>
        </w:tc>
      </w:tr>
      <w:tr w:rsidR="54ECA0E0" w14:paraId="17C2BB95" w14:textId="77777777" w:rsidTr="54ECA0E0">
        <w:tc>
          <w:tcPr>
            <w:tcW w:w="5775" w:type="dxa"/>
            <w:tcBorders>
              <w:top w:val="single" w:sz="8" w:space="0" w:color="auto"/>
              <w:left w:val="single" w:sz="8" w:space="0" w:color="auto"/>
              <w:bottom w:val="single" w:sz="8" w:space="0" w:color="auto"/>
              <w:right w:val="single" w:sz="8" w:space="0" w:color="auto"/>
            </w:tcBorders>
          </w:tcPr>
          <w:p w14:paraId="3FCB5059" w14:textId="2ECD6BA5"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 xml:space="preserve">Ability to troubleshoot and problem solve </w:t>
            </w:r>
            <w:r w:rsidR="00D654FD">
              <w:rPr>
                <w:rFonts w:ascii="Arial" w:eastAsia="Arial" w:hAnsi="Arial" w:cs="Arial"/>
              </w:rPr>
              <w:t xml:space="preserve">desktop and user-based </w:t>
            </w:r>
            <w:r w:rsidRPr="54ECA0E0">
              <w:rPr>
                <w:rFonts w:ascii="Arial" w:eastAsia="Arial" w:hAnsi="Arial" w:cs="Arial"/>
              </w:rPr>
              <w:t>technical issues quickly and efficiently</w:t>
            </w:r>
          </w:p>
        </w:tc>
        <w:tc>
          <w:tcPr>
            <w:tcW w:w="1560" w:type="dxa"/>
            <w:tcBorders>
              <w:top w:val="single" w:sz="8" w:space="0" w:color="auto"/>
              <w:left w:val="single" w:sz="8" w:space="0" w:color="auto"/>
              <w:bottom w:val="single" w:sz="8" w:space="0" w:color="auto"/>
              <w:right w:val="single" w:sz="8" w:space="0" w:color="auto"/>
            </w:tcBorders>
          </w:tcPr>
          <w:p w14:paraId="48499B05" w14:textId="4686C45D" w:rsidR="54ECA0E0" w:rsidRDefault="00D654FD" w:rsidP="54ECA0E0">
            <w:pPr>
              <w:jc w:val="center"/>
            </w:pPr>
            <w:r>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125F39D8" w14:textId="09DCB412" w:rsidR="54ECA0E0" w:rsidRDefault="54ECA0E0" w:rsidP="54ECA0E0">
            <w:pPr>
              <w:jc w:val="center"/>
            </w:pPr>
            <w:r w:rsidRPr="54ECA0E0">
              <w:rPr>
                <w:rFonts w:ascii="Arial" w:eastAsia="Arial" w:hAnsi="Arial" w:cs="Arial"/>
              </w:rPr>
              <w:t>I</w:t>
            </w:r>
          </w:p>
        </w:tc>
      </w:tr>
      <w:tr w:rsidR="54ECA0E0" w14:paraId="5E7A68FF" w14:textId="77777777" w:rsidTr="54ECA0E0">
        <w:tc>
          <w:tcPr>
            <w:tcW w:w="5775" w:type="dxa"/>
            <w:tcBorders>
              <w:top w:val="single" w:sz="8" w:space="0" w:color="auto"/>
              <w:left w:val="single" w:sz="8" w:space="0" w:color="auto"/>
              <w:bottom w:val="single" w:sz="8" w:space="0" w:color="auto"/>
              <w:right w:val="single" w:sz="8" w:space="0" w:color="auto"/>
            </w:tcBorders>
          </w:tcPr>
          <w:p w14:paraId="44B567E2" w14:textId="363FA7F7"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Be confident in dealing with stakeholders at all levels</w:t>
            </w:r>
          </w:p>
        </w:tc>
        <w:tc>
          <w:tcPr>
            <w:tcW w:w="1560" w:type="dxa"/>
            <w:tcBorders>
              <w:top w:val="single" w:sz="8" w:space="0" w:color="auto"/>
              <w:left w:val="single" w:sz="8" w:space="0" w:color="auto"/>
              <w:bottom w:val="single" w:sz="8" w:space="0" w:color="auto"/>
              <w:right w:val="single" w:sz="8" w:space="0" w:color="auto"/>
            </w:tcBorders>
          </w:tcPr>
          <w:p w14:paraId="02E89F23" w14:textId="5AB4FBD8"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32050E42" w14:textId="3D02646D" w:rsidR="54ECA0E0" w:rsidRDefault="54ECA0E0" w:rsidP="54ECA0E0">
            <w:pPr>
              <w:jc w:val="center"/>
            </w:pPr>
            <w:r w:rsidRPr="54ECA0E0">
              <w:rPr>
                <w:rFonts w:ascii="Arial" w:eastAsia="Arial" w:hAnsi="Arial" w:cs="Arial"/>
              </w:rPr>
              <w:t>I</w:t>
            </w:r>
          </w:p>
        </w:tc>
      </w:tr>
      <w:tr w:rsidR="54ECA0E0" w14:paraId="64E49F5A" w14:textId="77777777" w:rsidTr="54ECA0E0">
        <w:tc>
          <w:tcPr>
            <w:tcW w:w="5775" w:type="dxa"/>
            <w:tcBorders>
              <w:top w:val="single" w:sz="8" w:space="0" w:color="auto"/>
              <w:left w:val="single" w:sz="8" w:space="0" w:color="auto"/>
              <w:bottom w:val="single" w:sz="8" w:space="0" w:color="auto"/>
              <w:right w:val="single" w:sz="8" w:space="0" w:color="auto"/>
            </w:tcBorders>
          </w:tcPr>
          <w:p w14:paraId="7595A2C1" w14:textId="75CCBB2D"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Good interpersonal and communication skills, both written and verbal</w:t>
            </w:r>
          </w:p>
        </w:tc>
        <w:tc>
          <w:tcPr>
            <w:tcW w:w="1560" w:type="dxa"/>
            <w:tcBorders>
              <w:top w:val="single" w:sz="8" w:space="0" w:color="auto"/>
              <w:left w:val="single" w:sz="8" w:space="0" w:color="auto"/>
              <w:bottom w:val="single" w:sz="8" w:space="0" w:color="auto"/>
              <w:right w:val="single" w:sz="8" w:space="0" w:color="auto"/>
            </w:tcBorders>
          </w:tcPr>
          <w:p w14:paraId="61254A61" w14:textId="02E69FD7"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02750DA6" w14:textId="2B797F6F" w:rsidR="54ECA0E0" w:rsidRDefault="54ECA0E0" w:rsidP="54ECA0E0">
            <w:pPr>
              <w:jc w:val="center"/>
            </w:pPr>
            <w:r w:rsidRPr="54ECA0E0">
              <w:rPr>
                <w:rFonts w:ascii="Arial" w:eastAsia="Arial" w:hAnsi="Arial" w:cs="Arial"/>
              </w:rPr>
              <w:t>I</w:t>
            </w:r>
          </w:p>
        </w:tc>
      </w:tr>
      <w:tr w:rsidR="54ECA0E0" w14:paraId="6211D4F5" w14:textId="77777777" w:rsidTr="54ECA0E0">
        <w:tc>
          <w:tcPr>
            <w:tcW w:w="5775" w:type="dxa"/>
            <w:tcBorders>
              <w:top w:val="single" w:sz="8" w:space="0" w:color="auto"/>
              <w:left w:val="single" w:sz="8" w:space="0" w:color="auto"/>
              <w:bottom w:val="single" w:sz="8" w:space="0" w:color="auto"/>
              <w:right w:val="single" w:sz="8" w:space="0" w:color="auto"/>
            </w:tcBorders>
          </w:tcPr>
          <w:p w14:paraId="49A95E81" w14:textId="4ADBCF90"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Ability to manage priorities in a pressurised environment whilst meeting agreed deadlines/timescales</w:t>
            </w:r>
          </w:p>
        </w:tc>
        <w:tc>
          <w:tcPr>
            <w:tcW w:w="1560" w:type="dxa"/>
            <w:tcBorders>
              <w:top w:val="single" w:sz="8" w:space="0" w:color="auto"/>
              <w:left w:val="single" w:sz="8" w:space="0" w:color="auto"/>
              <w:bottom w:val="single" w:sz="8" w:space="0" w:color="auto"/>
              <w:right w:val="single" w:sz="8" w:space="0" w:color="auto"/>
            </w:tcBorders>
          </w:tcPr>
          <w:p w14:paraId="5DD937BC" w14:textId="78C15FCC"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70C8F803" w14:textId="0E624D4F" w:rsidR="54ECA0E0" w:rsidRDefault="54ECA0E0" w:rsidP="54ECA0E0">
            <w:pPr>
              <w:jc w:val="center"/>
            </w:pPr>
            <w:r w:rsidRPr="54ECA0E0">
              <w:rPr>
                <w:rFonts w:ascii="Arial" w:eastAsia="Arial" w:hAnsi="Arial" w:cs="Arial"/>
              </w:rPr>
              <w:t>I</w:t>
            </w:r>
          </w:p>
        </w:tc>
      </w:tr>
      <w:tr w:rsidR="54ECA0E0" w14:paraId="3A5798AF" w14:textId="77777777" w:rsidTr="54ECA0E0">
        <w:tc>
          <w:tcPr>
            <w:tcW w:w="5775" w:type="dxa"/>
            <w:tcBorders>
              <w:top w:val="single" w:sz="8" w:space="0" w:color="auto"/>
              <w:left w:val="single" w:sz="8" w:space="0" w:color="auto"/>
              <w:bottom w:val="single" w:sz="8" w:space="0" w:color="auto"/>
              <w:right w:val="single" w:sz="8" w:space="0" w:color="auto"/>
            </w:tcBorders>
          </w:tcPr>
          <w:p w14:paraId="0678811C" w14:textId="361C1EC6"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Be able to respond quickly and flexibly to changing deadlines and targets</w:t>
            </w:r>
          </w:p>
        </w:tc>
        <w:tc>
          <w:tcPr>
            <w:tcW w:w="1560" w:type="dxa"/>
            <w:tcBorders>
              <w:top w:val="single" w:sz="8" w:space="0" w:color="auto"/>
              <w:left w:val="single" w:sz="8" w:space="0" w:color="auto"/>
              <w:bottom w:val="single" w:sz="8" w:space="0" w:color="auto"/>
              <w:right w:val="single" w:sz="8" w:space="0" w:color="auto"/>
            </w:tcBorders>
          </w:tcPr>
          <w:p w14:paraId="7924A23E" w14:textId="7FE39A9D"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39BFA06D" w14:textId="60CC2DAE" w:rsidR="54ECA0E0" w:rsidRDefault="54ECA0E0" w:rsidP="54ECA0E0">
            <w:pPr>
              <w:jc w:val="center"/>
            </w:pPr>
            <w:r w:rsidRPr="54ECA0E0">
              <w:rPr>
                <w:rFonts w:ascii="Arial" w:eastAsia="Arial" w:hAnsi="Arial" w:cs="Arial"/>
              </w:rPr>
              <w:t>I</w:t>
            </w:r>
          </w:p>
        </w:tc>
      </w:tr>
      <w:tr w:rsidR="54ECA0E0" w14:paraId="6FC5846F" w14:textId="77777777" w:rsidTr="54ECA0E0">
        <w:tc>
          <w:tcPr>
            <w:tcW w:w="5775" w:type="dxa"/>
            <w:tcBorders>
              <w:top w:val="single" w:sz="8" w:space="0" w:color="auto"/>
              <w:left w:val="single" w:sz="8" w:space="0" w:color="auto"/>
              <w:bottom w:val="single" w:sz="8" w:space="0" w:color="auto"/>
              <w:right w:val="single" w:sz="8" w:space="0" w:color="auto"/>
            </w:tcBorders>
          </w:tcPr>
          <w:p w14:paraId="70DB1B5B" w14:textId="51ED29DD"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Experience of working in an education environment</w:t>
            </w:r>
          </w:p>
        </w:tc>
        <w:tc>
          <w:tcPr>
            <w:tcW w:w="1560" w:type="dxa"/>
            <w:tcBorders>
              <w:top w:val="single" w:sz="8" w:space="0" w:color="auto"/>
              <w:left w:val="single" w:sz="8" w:space="0" w:color="auto"/>
              <w:bottom w:val="single" w:sz="8" w:space="0" w:color="auto"/>
              <w:right w:val="single" w:sz="8" w:space="0" w:color="auto"/>
            </w:tcBorders>
          </w:tcPr>
          <w:p w14:paraId="7ECFA4BC" w14:textId="1919ECCE" w:rsidR="54ECA0E0" w:rsidRDefault="54ECA0E0" w:rsidP="54ECA0E0">
            <w:pPr>
              <w:jc w:val="center"/>
            </w:pPr>
            <w:r w:rsidRPr="54ECA0E0">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6C42EE15" w14:textId="6709AE82" w:rsidR="54ECA0E0" w:rsidRDefault="54ECA0E0" w:rsidP="54ECA0E0">
            <w:pPr>
              <w:jc w:val="center"/>
            </w:pPr>
            <w:r w:rsidRPr="54ECA0E0">
              <w:rPr>
                <w:rFonts w:ascii="Arial" w:eastAsia="Arial" w:hAnsi="Arial" w:cs="Arial"/>
              </w:rPr>
              <w:t>A</w:t>
            </w:r>
          </w:p>
        </w:tc>
      </w:tr>
      <w:tr w:rsidR="54ECA0E0" w14:paraId="678EF764" w14:textId="77777777" w:rsidTr="54ECA0E0">
        <w:trPr>
          <w:trHeight w:val="760"/>
        </w:trPr>
        <w:tc>
          <w:tcPr>
            <w:tcW w:w="5775" w:type="dxa"/>
            <w:tcBorders>
              <w:top w:val="single" w:sz="8" w:space="0" w:color="auto"/>
              <w:left w:val="single" w:sz="8" w:space="0" w:color="000000" w:themeColor="text1"/>
              <w:bottom w:val="single" w:sz="8" w:space="0" w:color="000000" w:themeColor="text1"/>
              <w:right w:val="single" w:sz="8" w:space="0" w:color="000000" w:themeColor="text1"/>
            </w:tcBorders>
          </w:tcPr>
          <w:p w14:paraId="2C7910C1" w14:textId="5621573E" w:rsidR="54ECA0E0" w:rsidRDefault="54ECA0E0" w:rsidP="54ECA0E0">
            <w:pPr>
              <w:pStyle w:val="ListParagraph"/>
              <w:numPr>
                <w:ilvl w:val="0"/>
                <w:numId w:val="4"/>
              </w:numPr>
              <w:rPr>
                <w:rFonts w:ascii="Arial" w:eastAsia="Arial" w:hAnsi="Arial" w:cs="Arial"/>
              </w:rPr>
            </w:pPr>
            <w:r w:rsidRPr="54ECA0E0">
              <w:rPr>
                <w:rFonts w:ascii="Arial" w:eastAsia="Arial" w:hAnsi="Arial" w:cs="Arial"/>
              </w:rPr>
              <w:t xml:space="preserve">Understanding of client/server architecture and more recent cloud services </w:t>
            </w:r>
          </w:p>
        </w:tc>
        <w:tc>
          <w:tcPr>
            <w:tcW w:w="1560" w:type="dxa"/>
            <w:tcBorders>
              <w:top w:val="single" w:sz="8" w:space="0" w:color="auto"/>
              <w:left w:val="single" w:sz="8" w:space="0" w:color="000000" w:themeColor="text1"/>
              <w:bottom w:val="single" w:sz="8" w:space="0" w:color="000000" w:themeColor="text1"/>
              <w:right w:val="single" w:sz="8" w:space="0" w:color="000000" w:themeColor="text1"/>
            </w:tcBorders>
          </w:tcPr>
          <w:p w14:paraId="3077266D" w14:textId="741E9546" w:rsidR="54ECA0E0" w:rsidRDefault="54ECA0E0" w:rsidP="54ECA0E0">
            <w:pPr>
              <w:jc w:val="center"/>
            </w:pPr>
            <w:r w:rsidRPr="54ECA0E0">
              <w:rPr>
                <w:rFonts w:ascii="Arial" w:eastAsia="Arial" w:hAnsi="Arial" w:cs="Arial"/>
                <w:lang w:val="en-US"/>
              </w:rPr>
              <w:t>D</w:t>
            </w:r>
          </w:p>
        </w:tc>
        <w:tc>
          <w:tcPr>
            <w:tcW w:w="1650" w:type="dxa"/>
            <w:tcBorders>
              <w:top w:val="single" w:sz="8" w:space="0" w:color="auto"/>
              <w:left w:val="single" w:sz="8" w:space="0" w:color="000000" w:themeColor="text1"/>
              <w:bottom w:val="single" w:sz="8" w:space="0" w:color="000000" w:themeColor="text1"/>
              <w:right w:val="single" w:sz="8" w:space="0" w:color="000000" w:themeColor="text1"/>
            </w:tcBorders>
          </w:tcPr>
          <w:p w14:paraId="2D8CB546" w14:textId="316CB97F" w:rsidR="54ECA0E0" w:rsidRDefault="54ECA0E0" w:rsidP="54ECA0E0">
            <w:pPr>
              <w:jc w:val="center"/>
            </w:pPr>
            <w:r w:rsidRPr="54ECA0E0">
              <w:rPr>
                <w:rFonts w:ascii="Arial" w:eastAsia="Arial" w:hAnsi="Arial" w:cs="Arial"/>
                <w:lang w:val="en-US"/>
              </w:rPr>
              <w:t>A</w:t>
            </w:r>
          </w:p>
        </w:tc>
      </w:tr>
      <w:tr w:rsidR="54ECA0E0" w14:paraId="4D8935C5" w14:textId="77777777" w:rsidTr="54ECA0E0">
        <w:tc>
          <w:tcPr>
            <w:tcW w:w="5775" w:type="dxa"/>
            <w:tcBorders>
              <w:top w:val="single" w:sz="8" w:space="0" w:color="auto"/>
              <w:left w:val="single" w:sz="8" w:space="0" w:color="auto"/>
              <w:bottom w:val="single" w:sz="8" w:space="0" w:color="auto"/>
              <w:right w:val="single" w:sz="8" w:space="0" w:color="auto"/>
            </w:tcBorders>
          </w:tcPr>
          <w:p w14:paraId="3123FCC5" w14:textId="743DCC02" w:rsidR="54ECA0E0" w:rsidRDefault="54ECA0E0" w:rsidP="54ECA0E0">
            <w:pPr>
              <w:pStyle w:val="ListParagraph"/>
              <w:numPr>
                <w:ilvl w:val="0"/>
                <w:numId w:val="4"/>
              </w:numPr>
              <w:rPr>
                <w:rFonts w:ascii="Arial" w:eastAsia="Arial" w:hAnsi="Arial" w:cs="Arial"/>
                <w:lang w:val="en-US"/>
              </w:rPr>
            </w:pPr>
            <w:r w:rsidRPr="54ECA0E0">
              <w:rPr>
                <w:rFonts w:ascii="Arial" w:eastAsia="Arial" w:hAnsi="Arial" w:cs="Arial"/>
                <w:lang w:val="en-US"/>
              </w:rPr>
              <w:t>Knowledge and understanding of IP telecommunications principles</w:t>
            </w:r>
          </w:p>
        </w:tc>
        <w:tc>
          <w:tcPr>
            <w:tcW w:w="1560" w:type="dxa"/>
            <w:tcBorders>
              <w:top w:val="single" w:sz="8" w:space="0" w:color="auto"/>
              <w:left w:val="single" w:sz="8" w:space="0" w:color="auto"/>
              <w:bottom w:val="single" w:sz="8" w:space="0" w:color="auto"/>
              <w:right w:val="single" w:sz="8" w:space="0" w:color="auto"/>
            </w:tcBorders>
          </w:tcPr>
          <w:p w14:paraId="22D950B9" w14:textId="64B5335E" w:rsidR="54ECA0E0" w:rsidRDefault="54ECA0E0" w:rsidP="54ECA0E0">
            <w:pPr>
              <w:jc w:val="center"/>
            </w:pPr>
            <w:r w:rsidRPr="54ECA0E0">
              <w:rPr>
                <w:rFonts w:ascii="Arial" w:eastAsia="Arial" w:hAnsi="Arial" w:cs="Arial"/>
              </w:rPr>
              <w:t>D</w:t>
            </w:r>
          </w:p>
        </w:tc>
        <w:tc>
          <w:tcPr>
            <w:tcW w:w="1650" w:type="dxa"/>
            <w:tcBorders>
              <w:top w:val="single" w:sz="8" w:space="0" w:color="auto"/>
              <w:left w:val="single" w:sz="8" w:space="0" w:color="auto"/>
              <w:bottom w:val="single" w:sz="8" w:space="0" w:color="auto"/>
              <w:right w:val="single" w:sz="8" w:space="0" w:color="auto"/>
            </w:tcBorders>
          </w:tcPr>
          <w:p w14:paraId="5FF35B30" w14:textId="09291886" w:rsidR="54ECA0E0" w:rsidRDefault="54ECA0E0" w:rsidP="54ECA0E0">
            <w:pPr>
              <w:jc w:val="center"/>
            </w:pPr>
            <w:r w:rsidRPr="54ECA0E0">
              <w:rPr>
                <w:rFonts w:ascii="Arial" w:eastAsia="Arial" w:hAnsi="Arial" w:cs="Arial"/>
              </w:rPr>
              <w:t>A / I</w:t>
            </w:r>
          </w:p>
        </w:tc>
      </w:tr>
      <w:tr w:rsidR="54ECA0E0" w14:paraId="70885A58" w14:textId="77777777" w:rsidTr="54ECA0E0">
        <w:tc>
          <w:tcPr>
            <w:tcW w:w="5775" w:type="dxa"/>
            <w:tcBorders>
              <w:top w:val="single" w:sz="8" w:space="0" w:color="auto"/>
              <w:left w:val="single" w:sz="8" w:space="0" w:color="auto"/>
              <w:bottom w:val="single" w:sz="8" w:space="0" w:color="auto"/>
              <w:right w:val="single" w:sz="8" w:space="0" w:color="auto"/>
            </w:tcBorders>
            <w:vAlign w:val="center"/>
          </w:tcPr>
          <w:p w14:paraId="2E32BEDD" w14:textId="451A0C0B" w:rsidR="54ECA0E0" w:rsidRDefault="54ECA0E0" w:rsidP="54ECA0E0">
            <w:pPr>
              <w:pStyle w:val="ListParagraph"/>
              <w:numPr>
                <w:ilvl w:val="0"/>
                <w:numId w:val="4"/>
              </w:numPr>
              <w:rPr>
                <w:rFonts w:ascii="Arial" w:eastAsia="Arial" w:hAnsi="Arial" w:cs="Arial"/>
                <w:lang w:val="en-US"/>
              </w:rPr>
            </w:pPr>
            <w:r w:rsidRPr="54ECA0E0">
              <w:rPr>
                <w:rFonts w:ascii="Arial" w:eastAsia="Arial" w:hAnsi="Arial" w:cs="Arial"/>
                <w:lang w:val="en-US"/>
              </w:rPr>
              <w:lastRenderedPageBreak/>
              <w:t xml:space="preserve">Willingness to keep up to date with the latest IT </w:t>
            </w:r>
            <w:r w:rsidR="176D6013" w:rsidRPr="54ECA0E0">
              <w:rPr>
                <w:rFonts w:ascii="Arial" w:eastAsia="Arial" w:hAnsi="Arial" w:cs="Arial"/>
                <w:lang w:val="en-US"/>
              </w:rPr>
              <w:t>technologies,</w:t>
            </w:r>
            <w:r w:rsidRPr="54ECA0E0">
              <w:rPr>
                <w:rFonts w:ascii="Arial" w:eastAsia="Arial" w:hAnsi="Arial" w:cs="Arial"/>
                <w:lang w:val="en-US"/>
              </w:rPr>
              <w:t xml:space="preserve"> to advise and to maintain effectiveness </w:t>
            </w:r>
          </w:p>
        </w:tc>
        <w:tc>
          <w:tcPr>
            <w:tcW w:w="1560" w:type="dxa"/>
            <w:tcBorders>
              <w:top w:val="single" w:sz="8" w:space="0" w:color="auto"/>
              <w:left w:val="single" w:sz="8" w:space="0" w:color="auto"/>
              <w:bottom w:val="single" w:sz="8" w:space="0" w:color="auto"/>
              <w:right w:val="single" w:sz="8" w:space="0" w:color="auto"/>
            </w:tcBorders>
          </w:tcPr>
          <w:p w14:paraId="313C3FE8" w14:textId="6B2BAF3B"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20D57228" w14:textId="0EB5DB3C" w:rsidR="54ECA0E0" w:rsidRDefault="54ECA0E0" w:rsidP="54ECA0E0">
            <w:pPr>
              <w:jc w:val="center"/>
            </w:pPr>
            <w:r w:rsidRPr="54ECA0E0">
              <w:rPr>
                <w:rFonts w:ascii="Arial" w:eastAsia="Arial" w:hAnsi="Arial" w:cs="Arial"/>
              </w:rPr>
              <w:t>A / I</w:t>
            </w:r>
          </w:p>
        </w:tc>
      </w:tr>
      <w:tr w:rsidR="54ECA0E0" w14:paraId="5AF9F8D0" w14:textId="77777777" w:rsidTr="54ECA0E0">
        <w:tc>
          <w:tcPr>
            <w:tcW w:w="5775" w:type="dxa"/>
            <w:tcBorders>
              <w:top w:val="single" w:sz="8" w:space="0" w:color="auto"/>
              <w:left w:val="single" w:sz="8" w:space="0" w:color="auto"/>
              <w:bottom w:val="single" w:sz="8" w:space="0" w:color="auto"/>
              <w:right w:val="single" w:sz="8" w:space="0" w:color="auto"/>
            </w:tcBorders>
          </w:tcPr>
          <w:p w14:paraId="3705F2DE" w14:textId="5D6A5E7F" w:rsidR="54ECA0E0" w:rsidRDefault="54ECA0E0" w:rsidP="54ECA0E0">
            <w:pPr>
              <w:ind w:left="308" w:hanging="308"/>
            </w:pPr>
            <w:r w:rsidRPr="54ECA0E0">
              <w:rPr>
                <w:rFonts w:ascii="Arial" w:eastAsia="Arial" w:hAnsi="Arial" w:cs="Arial"/>
                <w:b/>
                <w:bCs/>
              </w:rPr>
              <w:t>Personal qualities and attributes</w:t>
            </w:r>
          </w:p>
        </w:tc>
        <w:tc>
          <w:tcPr>
            <w:tcW w:w="1560" w:type="dxa"/>
            <w:tcBorders>
              <w:top w:val="single" w:sz="8" w:space="0" w:color="auto"/>
              <w:left w:val="single" w:sz="8" w:space="0" w:color="auto"/>
              <w:bottom w:val="single" w:sz="8" w:space="0" w:color="auto"/>
              <w:right w:val="single" w:sz="8" w:space="0" w:color="auto"/>
            </w:tcBorders>
          </w:tcPr>
          <w:p w14:paraId="638578DA" w14:textId="56E872D8" w:rsidR="54ECA0E0" w:rsidRDefault="54ECA0E0" w:rsidP="54ECA0E0">
            <w:pPr>
              <w:jc w:val="center"/>
            </w:pPr>
            <w:r w:rsidRPr="54ECA0E0">
              <w:rPr>
                <w:rFonts w:ascii="Arial" w:eastAsia="Arial" w:hAnsi="Arial" w:cs="Arial"/>
                <w:b/>
                <w:bCs/>
              </w:rPr>
              <w:t xml:space="preserve"> </w:t>
            </w:r>
          </w:p>
        </w:tc>
        <w:tc>
          <w:tcPr>
            <w:tcW w:w="1650" w:type="dxa"/>
            <w:tcBorders>
              <w:top w:val="single" w:sz="8" w:space="0" w:color="auto"/>
              <w:left w:val="single" w:sz="8" w:space="0" w:color="auto"/>
              <w:bottom w:val="single" w:sz="8" w:space="0" w:color="auto"/>
              <w:right w:val="single" w:sz="8" w:space="0" w:color="auto"/>
            </w:tcBorders>
          </w:tcPr>
          <w:p w14:paraId="15C0853F" w14:textId="318DADFA" w:rsidR="54ECA0E0" w:rsidRDefault="54ECA0E0" w:rsidP="54ECA0E0">
            <w:pPr>
              <w:jc w:val="center"/>
            </w:pPr>
            <w:r w:rsidRPr="54ECA0E0">
              <w:rPr>
                <w:rFonts w:ascii="Arial" w:eastAsia="Arial" w:hAnsi="Arial" w:cs="Arial"/>
                <w:b/>
                <w:bCs/>
              </w:rPr>
              <w:t xml:space="preserve"> </w:t>
            </w:r>
          </w:p>
        </w:tc>
      </w:tr>
      <w:tr w:rsidR="54ECA0E0" w14:paraId="021D1D51" w14:textId="77777777" w:rsidTr="54ECA0E0">
        <w:tc>
          <w:tcPr>
            <w:tcW w:w="5775" w:type="dxa"/>
            <w:tcBorders>
              <w:top w:val="single" w:sz="8" w:space="0" w:color="auto"/>
              <w:left w:val="single" w:sz="8" w:space="0" w:color="auto"/>
              <w:bottom w:val="single" w:sz="8" w:space="0" w:color="auto"/>
              <w:right w:val="single" w:sz="8" w:space="0" w:color="auto"/>
            </w:tcBorders>
          </w:tcPr>
          <w:p w14:paraId="3DB83089" w14:textId="7858BBF3" w:rsidR="54ECA0E0" w:rsidRDefault="54ECA0E0" w:rsidP="54ECA0E0">
            <w:pPr>
              <w:pStyle w:val="ListParagraph"/>
              <w:numPr>
                <w:ilvl w:val="0"/>
                <w:numId w:val="2"/>
              </w:numPr>
              <w:rPr>
                <w:rFonts w:ascii="Arial" w:eastAsia="Arial" w:hAnsi="Arial" w:cs="Arial"/>
              </w:rPr>
            </w:pPr>
            <w:r w:rsidRPr="54ECA0E0">
              <w:rPr>
                <w:rFonts w:ascii="Arial" w:eastAsia="Arial" w:hAnsi="Arial" w:cs="Arial"/>
              </w:rPr>
              <w:t xml:space="preserve">Have a high level of integrity and credibility </w:t>
            </w:r>
          </w:p>
        </w:tc>
        <w:tc>
          <w:tcPr>
            <w:tcW w:w="1560" w:type="dxa"/>
            <w:tcBorders>
              <w:top w:val="single" w:sz="8" w:space="0" w:color="auto"/>
              <w:left w:val="single" w:sz="8" w:space="0" w:color="auto"/>
              <w:bottom w:val="single" w:sz="8" w:space="0" w:color="auto"/>
              <w:right w:val="single" w:sz="8" w:space="0" w:color="auto"/>
            </w:tcBorders>
          </w:tcPr>
          <w:p w14:paraId="29623F51" w14:textId="68352E6C"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6916B943" w14:textId="54DF8DBE" w:rsidR="54ECA0E0" w:rsidRDefault="54ECA0E0" w:rsidP="54ECA0E0">
            <w:pPr>
              <w:jc w:val="center"/>
            </w:pPr>
            <w:r w:rsidRPr="54ECA0E0">
              <w:rPr>
                <w:rFonts w:ascii="Arial" w:eastAsia="Arial" w:hAnsi="Arial" w:cs="Arial"/>
              </w:rPr>
              <w:t>A / I</w:t>
            </w:r>
          </w:p>
        </w:tc>
      </w:tr>
      <w:tr w:rsidR="54ECA0E0" w14:paraId="51D5D212" w14:textId="77777777" w:rsidTr="54ECA0E0">
        <w:tc>
          <w:tcPr>
            <w:tcW w:w="5775" w:type="dxa"/>
            <w:tcBorders>
              <w:top w:val="single" w:sz="8" w:space="0" w:color="auto"/>
              <w:left w:val="single" w:sz="8" w:space="0" w:color="auto"/>
              <w:bottom w:val="single" w:sz="8" w:space="0" w:color="auto"/>
              <w:right w:val="single" w:sz="8" w:space="0" w:color="auto"/>
            </w:tcBorders>
          </w:tcPr>
          <w:p w14:paraId="08C5485D" w14:textId="6D511ED2" w:rsidR="54ECA0E0" w:rsidRDefault="54ECA0E0" w:rsidP="54ECA0E0">
            <w:pPr>
              <w:pStyle w:val="ListParagraph"/>
              <w:numPr>
                <w:ilvl w:val="0"/>
                <w:numId w:val="1"/>
              </w:numPr>
              <w:rPr>
                <w:rFonts w:ascii="Arial" w:eastAsia="Arial" w:hAnsi="Arial" w:cs="Arial"/>
              </w:rPr>
            </w:pPr>
            <w:r w:rsidRPr="54ECA0E0">
              <w:rPr>
                <w:rFonts w:ascii="Arial" w:eastAsia="Arial" w:hAnsi="Arial" w:cs="Arial"/>
              </w:rPr>
              <w:t xml:space="preserve">Able to self-lead, develop and motivate to achieve goals </w:t>
            </w:r>
          </w:p>
        </w:tc>
        <w:tc>
          <w:tcPr>
            <w:tcW w:w="1560" w:type="dxa"/>
            <w:tcBorders>
              <w:top w:val="single" w:sz="8" w:space="0" w:color="auto"/>
              <w:left w:val="single" w:sz="8" w:space="0" w:color="auto"/>
              <w:bottom w:val="single" w:sz="8" w:space="0" w:color="auto"/>
              <w:right w:val="single" w:sz="8" w:space="0" w:color="auto"/>
            </w:tcBorders>
          </w:tcPr>
          <w:p w14:paraId="2FD1B9EF" w14:textId="62CDB469"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4D79B13C" w14:textId="1BDF2156" w:rsidR="54ECA0E0" w:rsidRDefault="54ECA0E0" w:rsidP="54ECA0E0">
            <w:pPr>
              <w:jc w:val="center"/>
            </w:pPr>
            <w:r w:rsidRPr="54ECA0E0">
              <w:rPr>
                <w:rFonts w:ascii="Arial" w:eastAsia="Arial" w:hAnsi="Arial" w:cs="Arial"/>
              </w:rPr>
              <w:t>A / I</w:t>
            </w:r>
          </w:p>
        </w:tc>
      </w:tr>
      <w:tr w:rsidR="54ECA0E0" w14:paraId="77056149" w14:textId="77777777" w:rsidTr="54ECA0E0">
        <w:tc>
          <w:tcPr>
            <w:tcW w:w="5775" w:type="dxa"/>
            <w:tcBorders>
              <w:top w:val="single" w:sz="8" w:space="0" w:color="auto"/>
              <w:left w:val="single" w:sz="8" w:space="0" w:color="auto"/>
              <w:bottom w:val="single" w:sz="8" w:space="0" w:color="auto"/>
              <w:right w:val="single" w:sz="8" w:space="0" w:color="auto"/>
            </w:tcBorders>
          </w:tcPr>
          <w:p w14:paraId="4D5544B7" w14:textId="4168A734" w:rsidR="54ECA0E0" w:rsidRDefault="54ECA0E0" w:rsidP="54ECA0E0">
            <w:pPr>
              <w:pStyle w:val="ListParagraph"/>
              <w:numPr>
                <w:ilvl w:val="0"/>
                <w:numId w:val="1"/>
              </w:numPr>
              <w:rPr>
                <w:rFonts w:ascii="Arial" w:eastAsia="Arial" w:hAnsi="Arial" w:cs="Arial"/>
              </w:rPr>
            </w:pPr>
            <w:r w:rsidRPr="54ECA0E0">
              <w:rPr>
                <w:rFonts w:ascii="Arial" w:eastAsia="Arial" w:hAnsi="Arial" w:cs="Arial"/>
              </w:rPr>
              <w:t>Analytical and problem-solving skills</w:t>
            </w:r>
          </w:p>
        </w:tc>
        <w:tc>
          <w:tcPr>
            <w:tcW w:w="1560" w:type="dxa"/>
            <w:tcBorders>
              <w:top w:val="single" w:sz="8" w:space="0" w:color="auto"/>
              <w:left w:val="single" w:sz="8" w:space="0" w:color="auto"/>
              <w:bottom w:val="single" w:sz="8" w:space="0" w:color="auto"/>
              <w:right w:val="single" w:sz="8" w:space="0" w:color="auto"/>
            </w:tcBorders>
          </w:tcPr>
          <w:p w14:paraId="36DDD177" w14:textId="1AB58C4E"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6A936124" w14:textId="3A66A76D" w:rsidR="54ECA0E0" w:rsidRDefault="54ECA0E0" w:rsidP="54ECA0E0">
            <w:pPr>
              <w:jc w:val="center"/>
            </w:pPr>
            <w:r w:rsidRPr="54ECA0E0">
              <w:rPr>
                <w:rFonts w:ascii="Arial" w:eastAsia="Arial" w:hAnsi="Arial" w:cs="Arial"/>
              </w:rPr>
              <w:t>I</w:t>
            </w:r>
          </w:p>
        </w:tc>
      </w:tr>
      <w:tr w:rsidR="54ECA0E0" w14:paraId="6A341B99" w14:textId="77777777" w:rsidTr="54ECA0E0">
        <w:tc>
          <w:tcPr>
            <w:tcW w:w="5775" w:type="dxa"/>
            <w:tcBorders>
              <w:top w:val="single" w:sz="8" w:space="0" w:color="auto"/>
              <w:left w:val="single" w:sz="8" w:space="0" w:color="auto"/>
              <w:bottom w:val="single" w:sz="8" w:space="0" w:color="auto"/>
              <w:right w:val="single" w:sz="8" w:space="0" w:color="auto"/>
            </w:tcBorders>
          </w:tcPr>
          <w:p w14:paraId="6013C801" w14:textId="015CD137" w:rsidR="54ECA0E0" w:rsidRDefault="54ECA0E0" w:rsidP="54ECA0E0">
            <w:pPr>
              <w:pStyle w:val="ListParagraph"/>
              <w:numPr>
                <w:ilvl w:val="0"/>
                <w:numId w:val="1"/>
              </w:numPr>
              <w:rPr>
                <w:rFonts w:ascii="Arial" w:eastAsia="Arial" w:hAnsi="Arial" w:cs="Arial"/>
              </w:rPr>
            </w:pPr>
            <w:r w:rsidRPr="54ECA0E0">
              <w:rPr>
                <w:rFonts w:ascii="Arial" w:eastAsia="Arial" w:hAnsi="Arial" w:cs="Arial"/>
              </w:rPr>
              <w:t>Ability to perform the physical tasks required by the post</w:t>
            </w:r>
          </w:p>
        </w:tc>
        <w:tc>
          <w:tcPr>
            <w:tcW w:w="1560" w:type="dxa"/>
            <w:tcBorders>
              <w:top w:val="single" w:sz="8" w:space="0" w:color="auto"/>
              <w:left w:val="single" w:sz="8" w:space="0" w:color="auto"/>
              <w:bottom w:val="single" w:sz="8" w:space="0" w:color="auto"/>
              <w:right w:val="single" w:sz="8" w:space="0" w:color="auto"/>
            </w:tcBorders>
          </w:tcPr>
          <w:p w14:paraId="42BF3190" w14:textId="4A4D256C"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2D02537C" w14:textId="5F15B6A6" w:rsidR="54ECA0E0" w:rsidRDefault="54ECA0E0" w:rsidP="54ECA0E0">
            <w:pPr>
              <w:jc w:val="center"/>
            </w:pPr>
            <w:r w:rsidRPr="54ECA0E0">
              <w:rPr>
                <w:rFonts w:ascii="Arial" w:eastAsia="Arial" w:hAnsi="Arial" w:cs="Arial"/>
              </w:rPr>
              <w:t>A / I</w:t>
            </w:r>
          </w:p>
        </w:tc>
      </w:tr>
      <w:tr w:rsidR="54ECA0E0" w14:paraId="67761FF4" w14:textId="77777777" w:rsidTr="54ECA0E0">
        <w:tc>
          <w:tcPr>
            <w:tcW w:w="5775" w:type="dxa"/>
            <w:tcBorders>
              <w:top w:val="single" w:sz="8" w:space="0" w:color="auto"/>
              <w:left w:val="single" w:sz="8" w:space="0" w:color="auto"/>
              <w:bottom w:val="single" w:sz="8" w:space="0" w:color="auto"/>
              <w:right w:val="single" w:sz="8" w:space="0" w:color="auto"/>
            </w:tcBorders>
          </w:tcPr>
          <w:p w14:paraId="3A2EC2E2" w14:textId="19B62975" w:rsidR="54ECA0E0" w:rsidRDefault="00A749AD" w:rsidP="54ECA0E0">
            <w:pPr>
              <w:pStyle w:val="ListParagraph"/>
              <w:numPr>
                <w:ilvl w:val="0"/>
                <w:numId w:val="1"/>
              </w:numPr>
              <w:rPr>
                <w:rFonts w:ascii="Arial" w:eastAsia="Arial" w:hAnsi="Arial" w:cs="Arial"/>
              </w:rPr>
            </w:pPr>
            <w:r>
              <w:rPr>
                <w:rFonts w:ascii="Arial" w:eastAsia="Arial" w:hAnsi="Arial" w:cs="Arial"/>
              </w:rPr>
              <w:t xml:space="preserve">Proactive approach to </w:t>
            </w:r>
            <w:r w:rsidR="00E50B62">
              <w:rPr>
                <w:rFonts w:ascii="Arial" w:eastAsia="Arial" w:hAnsi="Arial" w:cs="Arial"/>
              </w:rPr>
              <w:t>carrying out duties and responsibilities, with an a</w:t>
            </w:r>
            <w:r w:rsidR="54ECA0E0" w:rsidRPr="54ECA0E0">
              <w:rPr>
                <w:rFonts w:ascii="Arial" w:eastAsia="Arial" w:hAnsi="Arial" w:cs="Arial"/>
              </w:rPr>
              <w:t xml:space="preserve">bility to </w:t>
            </w:r>
            <w:r w:rsidR="00030068">
              <w:rPr>
                <w:rFonts w:ascii="Arial" w:eastAsia="Arial" w:hAnsi="Arial" w:cs="Arial"/>
              </w:rPr>
              <w:t>spot areas for continued service improvement.</w:t>
            </w:r>
          </w:p>
        </w:tc>
        <w:tc>
          <w:tcPr>
            <w:tcW w:w="1560" w:type="dxa"/>
            <w:tcBorders>
              <w:top w:val="single" w:sz="8" w:space="0" w:color="auto"/>
              <w:left w:val="single" w:sz="8" w:space="0" w:color="auto"/>
              <w:bottom w:val="single" w:sz="8" w:space="0" w:color="auto"/>
              <w:right w:val="single" w:sz="8" w:space="0" w:color="auto"/>
            </w:tcBorders>
          </w:tcPr>
          <w:p w14:paraId="12A91FE9" w14:textId="2A718532"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053989E4" w14:textId="75CD30D7" w:rsidR="54ECA0E0" w:rsidRDefault="54ECA0E0" w:rsidP="54ECA0E0">
            <w:pPr>
              <w:jc w:val="center"/>
            </w:pPr>
            <w:r w:rsidRPr="54ECA0E0">
              <w:rPr>
                <w:rFonts w:ascii="Arial" w:eastAsia="Arial" w:hAnsi="Arial" w:cs="Arial"/>
              </w:rPr>
              <w:t>A / I</w:t>
            </w:r>
          </w:p>
        </w:tc>
      </w:tr>
      <w:tr w:rsidR="54ECA0E0" w14:paraId="230BA45D" w14:textId="77777777" w:rsidTr="54ECA0E0">
        <w:tc>
          <w:tcPr>
            <w:tcW w:w="5775" w:type="dxa"/>
            <w:tcBorders>
              <w:top w:val="single" w:sz="8" w:space="0" w:color="auto"/>
              <w:left w:val="single" w:sz="8" w:space="0" w:color="auto"/>
              <w:bottom w:val="single" w:sz="8" w:space="0" w:color="auto"/>
              <w:right w:val="single" w:sz="8" w:space="0" w:color="auto"/>
            </w:tcBorders>
          </w:tcPr>
          <w:p w14:paraId="339404BA" w14:textId="29CB72B4" w:rsidR="54ECA0E0" w:rsidRDefault="54ECA0E0" w:rsidP="54ECA0E0">
            <w:pPr>
              <w:pStyle w:val="ListParagraph"/>
              <w:numPr>
                <w:ilvl w:val="0"/>
                <w:numId w:val="1"/>
              </w:numPr>
              <w:rPr>
                <w:rFonts w:ascii="Arial" w:eastAsia="Arial" w:hAnsi="Arial" w:cs="Arial"/>
              </w:rPr>
            </w:pPr>
            <w:r w:rsidRPr="54ECA0E0">
              <w:rPr>
                <w:rFonts w:ascii="Arial" w:eastAsia="Arial" w:hAnsi="Arial" w:cs="Arial"/>
              </w:rPr>
              <w:t xml:space="preserve">Be committed to continuous personal and professional development to maintain and extend skills and knowledge </w:t>
            </w:r>
          </w:p>
        </w:tc>
        <w:tc>
          <w:tcPr>
            <w:tcW w:w="1560" w:type="dxa"/>
            <w:tcBorders>
              <w:top w:val="single" w:sz="8" w:space="0" w:color="auto"/>
              <w:left w:val="single" w:sz="8" w:space="0" w:color="auto"/>
              <w:bottom w:val="single" w:sz="8" w:space="0" w:color="auto"/>
              <w:right w:val="single" w:sz="8" w:space="0" w:color="auto"/>
            </w:tcBorders>
          </w:tcPr>
          <w:p w14:paraId="6FFE51FB" w14:textId="1DC8566F"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1581CA1E" w14:textId="08B49D6E" w:rsidR="54ECA0E0" w:rsidRDefault="54ECA0E0" w:rsidP="54ECA0E0">
            <w:pPr>
              <w:jc w:val="center"/>
            </w:pPr>
            <w:r w:rsidRPr="54ECA0E0">
              <w:rPr>
                <w:rFonts w:ascii="Arial" w:eastAsia="Arial" w:hAnsi="Arial" w:cs="Arial"/>
              </w:rPr>
              <w:t>A / I</w:t>
            </w:r>
          </w:p>
        </w:tc>
      </w:tr>
      <w:tr w:rsidR="54ECA0E0" w14:paraId="1B3B27BF" w14:textId="77777777" w:rsidTr="54ECA0E0">
        <w:tc>
          <w:tcPr>
            <w:tcW w:w="5775" w:type="dxa"/>
            <w:tcBorders>
              <w:top w:val="single" w:sz="8" w:space="0" w:color="auto"/>
              <w:left w:val="single" w:sz="8" w:space="0" w:color="auto"/>
              <w:bottom w:val="single" w:sz="8" w:space="0" w:color="auto"/>
              <w:right w:val="single" w:sz="8" w:space="0" w:color="auto"/>
            </w:tcBorders>
          </w:tcPr>
          <w:p w14:paraId="7916171D" w14:textId="653CFB38" w:rsidR="54ECA0E0" w:rsidRDefault="001818F2" w:rsidP="54ECA0E0">
            <w:pPr>
              <w:pStyle w:val="ListParagraph"/>
              <w:numPr>
                <w:ilvl w:val="0"/>
                <w:numId w:val="1"/>
              </w:numPr>
              <w:rPr>
                <w:rFonts w:ascii="Arial" w:eastAsia="Arial" w:hAnsi="Arial" w:cs="Arial"/>
              </w:rPr>
            </w:pPr>
            <w:r w:rsidRPr="001818F2">
              <w:rPr>
                <w:rFonts w:ascii="Arial" w:eastAsia="Arial" w:hAnsi="Arial" w:cs="Arial"/>
              </w:rPr>
              <w:t>Good interpersonal skills with all members of the home academy and OAT community and 3rd party support providers</w:t>
            </w:r>
          </w:p>
        </w:tc>
        <w:tc>
          <w:tcPr>
            <w:tcW w:w="1560" w:type="dxa"/>
            <w:tcBorders>
              <w:top w:val="single" w:sz="8" w:space="0" w:color="auto"/>
              <w:left w:val="single" w:sz="8" w:space="0" w:color="auto"/>
              <w:bottom w:val="single" w:sz="8" w:space="0" w:color="auto"/>
              <w:right w:val="single" w:sz="8" w:space="0" w:color="auto"/>
            </w:tcBorders>
          </w:tcPr>
          <w:p w14:paraId="449693F2" w14:textId="3572336B"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62BA8535" w14:textId="2B7CCD80" w:rsidR="54ECA0E0" w:rsidRDefault="54ECA0E0" w:rsidP="54ECA0E0">
            <w:pPr>
              <w:jc w:val="center"/>
            </w:pPr>
            <w:r w:rsidRPr="54ECA0E0">
              <w:rPr>
                <w:rFonts w:ascii="Arial" w:eastAsia="Arial" w:hAnsi="Arial" w:cs="Arial"/>
              </w:rPr>
              <w:t>A / I</w:t>
            </w:r>
          </w:p>
        </w:tc>
      </w:tr>
      <w:tr w:rsidR="54ECA0E0" w14:paraId="7ABC7C85" w14:textId="77777777" w:rsidTr="54ECA0E0">
        <w:tc>
          <w:tcPr>
            <w:tcW w:w="5775" w:type="dxa"/>
            <w:tcBorders>
              <w:top w:val="single" w:sz="8" w:space="0" w:color="auto"/>
              <w:left w:val="single" w:sz="8" w:space="0" w:color="auto"/>
              <w:bottom w:val="single" w:sz="8" w:space="0" w:color="auto"/>
              <w:right w:val="single" w:sz="8" w:space="0" w:color="auto"/>
            </w:tcBorders>
          </w:tcPr>
          <w:p w14:paraId="1410700A" w14:textId="40AA1915" w:rsidR="54ECA0E0" w:rsidRDefault="54ECA0E0" w:rsidP="54ECA0E0">
            <w:pPr>
              <w:pStyle w:val="ListParagraph"/>
              <w:numPr>
                <w:ilvl w:val="0"/>
                <w:numId w:val="1"/>
              </w:numPr>
              <w:rPr>
                <w:rFonts w:ascii="Arial" w:eastAsia="Arial" w:hAnsi="Arial" w:cs="Arial"/>
              </w:rPr>
            </w:pPr>
            <w:r w:rsidRPr="54ECA0E0">
              <w:rPr>
                <w:rFonts w:ascii="Arial" w:eastAsia="Arial" w:hAnsi="Arial" w:cs="Arial"/>
              </w:rPr>
              <w:t>Reliable, honest, and trustworthy</w:t>
            </w:r>
          </w:p>
        </w:tc>
        <w:tc>
          <w:tcPr>
            <w:tcW w:w="1560" w:type="dxa"/>
            <w:tcBorders>
              <w:top w:val="single" w:sz="8" w:space="0" w:color="auto"/>
              <w:left w:val="single" w:sz="8" w:space="0" w:color="auto"/>
              <w:bottom w:val="single" w:sz="8" w:space="0" w:color="auto"/>
              <w:right w:val="single" w:sz="8" w:space="0" w:color="auto"/>
            </w:tcBorders>
          </w:tcPr>
          <w:p w14:paraId="659026DC" w14:textId="618DED64"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3FBFBC46" w14:textId="72D8DBB0" w:rsidR="54ECA0E0" w:rsidRDefault="54ECA0E0" w:rsidP="54ECA0E0">
            <w:pPr>
              <w:jc w:val="center"/>
            </w:pPr>
            <w:r w:rsidRPr="54ECA0E0">
              <w:rPr>
                <w:rFonts w:ascii="Arial" w:eastAsia="Arial" w:hAnsi="Arial" w:cs="Arial"/>
              </w:rPr>
              <w:t>A / I</w:t>
            </w:r>
          </w:p>
        </w:tc>
      </w:tr>
      <w:tr w:rsidR="54ECA0E0" w14:paraId="27D7008D" w14:textId="77777777" w:rsidTr="54ECA0E0">
        <w:tc>
          <w:tcPr>
            <w:tcW w:w="5775" w:type="dxa"/>
            <w:tcBorders>
              <w:top w:val="single" w:sz="8" w:space="0" w:color="auto"/>
              <w:left w:val="single" w:sz="8" w:space="0" w:color="auto"/>
              <w:bottom w:val="single" w:sz="8" w:space="0" w:color="auto"/>
              <w:right w:val="single" w:sz="8" w:space="0" w:color="auto"/>
            </w:tcBorders>
          </w:tcPr>
          <w:p w14:paraId="21821614" w14:textId="126A75D6" w:rsidR="54ECA0E0" w:rsidRDefault="54ECA0E0" w:rsidP="54ECA0E0">
            <w:pPr>
              <w:pStyle w:val="ListParagraph"/>
              <w:numPr>
                <w:ilvl w:val="0"/>
                <w:numId w:val="1"/>
              </w:numPr>
              <w:rPr>
                <w:rFonts w:ascii="Arial" w:eastAsia="Arial" w:hAnsi="Arial" w:cs="Arial"/>
              </w:rPr>
            </w:pPr>
            <w:r w:rsidRPr="54ECA0E0">
              <w:rPr>
                <w:rFonts w:ascii="Arial" w:eastAsia="Arial" w:hAnsi="Arial" w:cs="Arial"/>
              </w:rPr>
              <w:t>Able to work on own initiative, self-motivated and flexible</w:t>
            </w:r>
          </w:p>
        </w:tc>
        <w:tc>
          <w:tcPr>
            <w:tcW w:w="1560" w:type="dxa"/>
            <w:tcBorders>
              <w:top w:val="single" w:sz="8" w:space="0" w:color="auto"/>
              <w:left w:val="single" w:sz="8" w:space="0" w:color="auto"/>
              <w:bottom w:val="single" w:sz="8" w:space="0" w:color="auto"/>
              <w:right w:val="single" w:sz="8" w:space="0" w:color="auto"/>
            </w:tcBorders>
          </w:tcPr>
          <w:p w14:paraId="1FCE7824" w14:textId="19085D44"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33F097F9" w14:textId="49408F2A" w:rsidR="54ECA0E0" w:rsidRDefault="54ECA0E0" w:rsidP="54ECA0E0">
            <w:pPr>
              <w:jc w:val="center"/>
            </w:pPr>
            <w:r w:rsidRPr="54ECA0E0">
              <w:rPr>
                <w:rFonts w:ascii="Arial" w:eastAsia="Arial" w:hAnsi="Arial" w:cs="Arial"/>
              </w:rPr>
              <w:t>A / I</w:t>
            </w:r>
          </w:p>
        </w:tc>
      </w:tr>
      <w:tr w:rsidR="54ECA0E0" w14:paraId="3A36F7CF" w14:textId="77777777" w:rsidTr="54ECA0E0">
        <w:tc>
          <w:tcPr>
            <w:tcW w:w="5775" w:type="dxa"/>
            <w:tcBorders>
              <w:top w:val="single" w:sz="8" w:space="0" w:color="auto"/>
              <w:left w:val="single" w:sz="8" w:space="0" w:color="auto"/>
              <w:bottom w:val="single" w:sz="8" w:space="0" w:color="auto"/>
              <w:right w:val="single" w:sz="8" w:space="0" w:color="auto"/>
            </w:tcBorders>
          </w:tcPr>
          <w:p w14:paraId="47F5AEB1" w14:textId="7F66D1E2" w:rsidR="54ECA0E0" w:rsidRDefault="54ECA0E0" w:rsidP="54ECA0E0">
            <w:pPr>
              <w:pStyle w:val="ListParagraph"/>
              <w:numPr>
                <w:ilvl w:val="0"/>
                <w:numId w:val="1"/>
              </w:numPr>
              <w:rPr>
                <w:rFonts w:ascii="Arial" w:eastAsia="Arial" w:hAnsi="Arial" w:cs="Arial"/>
              </w:rPr>
            </w:pPr>
            <w:r w:rsidRPr="54ECA0E0">
              <w:rPr>
                <w:rFonts w:ascii="Arial" w:eastAsia="Arial" w:hAnsi="Arial" w:cs="Arial"/>
              </w:rPr>
              <w:t>Willingness to be trained and keep up to date with changes in all relevant legislation including health &amp; safety</w:t>
            </w:r>
          </w:p>
        </w:tc>
        <w:tc>
          <w:tcPr>
            <w:tcW w:w="1560" w:type="dxa"/>
            <w:tcBorders>
              <w:top w:val="single" w:sz="8" w:space="0" w:color="auto"/>
              <w:left w:val="single" w:sz="8" w:space="0" w:color="auto"/>
              <w:bottom w:val="single" w:sz="8" w:space="0" w:color="auto"/>
              <w:right w:val="single" w:sz="8" w:space="0" w:color="auto"/>
            </w:tcBorders>
          </w:tcPr>
          <w:p w14:paraId="5ADBD63C" w14:textId="6B09B1C0"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6AF00602" w14:textId="108245D7" w:rsidR="54ECA0E0" w:rsidRDefault="54ECA0E0" w:rsidP="54ECA0E0">
            <w:pPr>
              <w:jc w:val="center"/>
            </w:pPr>
            <w:r w:rsidRPr="54ECA0E0">
              <w:rPr>
                <w:rFonts w:ascii="Arial" w:eastAsia="Arial" w:hAnsi="Arial" w:cs="Arial"/>
              </w:rPr>
              <w:t>A / I</w:t>
            </w:r>
          </w:p>
        </w:tc>
      </w:tr>
      <w:tr w:rsidR="54ECA0E0" w14:paraId="3AD8E64E" w14:textId="77777777" w:rsidTr="54ECA0E0">
        <w:tc>
          <w:tcPr>
            <w:tcW w:w="5775" w:type="dxa"/>
            <w:tcBorders>
              <w:top w:val="single" w:sz="8" w:space="0" w:color="auto"/>
              <w:left w:val="single" w:sz="8" w:space="0" w:color="auto"/>
              <w:bottom w:val="single" w:sz="8" w:space="0" w:color="auto"/>
              <w:right w:val="single" w:sz="8" w:space="0" w:color="auto"/>
            </w:tcBorders>
          </w:tcPr>
          <w:p w14:paraId="0B9C8507" w14:textId="5AC856A2" w:rsidR="54ECA0E0" w:rsidRDefault="54ECA0E0" w:rsidP="54ECA0E0">
            <w:pPr>
              <w:pStyle w:val="ListParagraph"/>
              <w:numPr>
                <w:ilvl w:val="0"/>
                <w:numId w:val="1"/>
              </w:numPr>
              <w:rPr>
                <w:rFonts w:ascii="Arial" w:eastAsia="Arial" w:hAnsi="Arial" w:cs="Arial"/>
              </w:rPr>
            </w:pPr>
            <w:r w:rsidRPr="54ECA0E0">
              <w:rPr>
                <w:rFonts w:ascii="Arial" w:eastAsia="Arial" w:hAnsi="Arial" w:cs="Arial"/>
              </w:rPr>
              <w:t>A willingness to embrace and celebrate the ethos and values of OAT as an organisation</w:t>
            </w:r>
          </w:p>
        </w:tc>
        <w:tc>
          <w:tcPr>
            <w:tcW w:w="1560" w:type="dxa"/>
            <w:tcBorders>
              <w:top w:val="single" w:sz="8" w:space="0" w:color="auto"/>
              <w:left w:val="single" w:sz="8" w:space="0" w:color="auto"/>
              <w:bottom w:val="single" w:sz="8" w:space="0" w:color="auto"/>
              <w:right w:val="single" w:sz="8" w:space="0" w:color="auto"/>
            </w:tcBorders>
          </w:tcPr>
          <w:p w14:paraId="49752BD8" w14:textId="13A0A7D6" w:rsidR="54ECA0E0" w:rsidRDefault="54ECA0E0" w:rsidP="54ECA0E0">
            <w:pPr>
              <w:jc w:val="center"/>
            </w:pPr>
            <w:r w:rsidRPr="54ECA0E0">
              <w:rPr>
                <w:rFonts w:ascii="Arial" w:eastAsia="Arial" w:hAnsi="Arial" w:cs="Arial"/>
              </w:rPr>
              <w:t>E</w:t>
            </w:r>
          </w:p>
        </w:tc>
        <w:tc>
          <w:tcPr>
            <w:tcW w:w="1650" w:type="dxa"/>
            <w:tcBorders>
              <w:top w:val="single" w:sz="8" w:space="0" w:color="auto"/>
              <w:left w:val="single" w:sz="8" w:space="0" w:color="auto"/>
              <w:bottom w:val="single" w:sz="8" w:space="0" w:color="auto"/>
              <w:right w:val="single" w:sz="8" w:space="0" w:color="auto"/>
            </w:tcBorders>
          </w:tcPr>
          <w:p w14:paraId="20BF779B" w14:textId="39D0334C" w:rsidR="54ECA0E0" w:rsidRDefault="54ECA0E0" w:rsidP="54ECA0E0">
            <w:pPr>
              <w:jc w:val="center"/>
            </w:pPr>
            <w:r w:rsidRPr="54ECA0E0">
              <w:rPr>
                <w:rFonts w:ascii="Arial" w:eastAsia="Arial" w:hAnsi="Arial" w:cs="Arial"/>
              </w:rPr>
              <w:t>A / I</w:t>
            </w:r>
          </w:p>
        </w:tc>
      </w:tr>
    </w:tbl>
    <w:p w14:paraId="4D3CEE5E" w14:textId="5004DB16" w:rsidR="3E734AC4" w:rsidRDefault="3E734AC4" w:rsidP="54ECA0E0">
      <w:pPr>
        <w:spacing w:line="257" w:lineRule="auto"/>
      </w:pPr>
      <w:r w:rsidRPr="54ECA0E0">
        <w:rPr>
          <w:rFonts w:ascii="Arial" w:eastAsia="Arial" w:hAnsi="Arial" w:cs="Arial"/>
          <w:b/>
          <w:bCs/>
        </w:rPr>
        <w:t xml:space="preserve"> </w:t>
      </w:r>
    </w:p>
    <w:p w14:paraId="362A10BF" w14:textId="68D13116" w:rsidR="54ECA0E0" w:rsidRDefault="54ECA0E0" w:rsidP="54ECA0E0">
      <w:pPr>
        <w:spacing w:line="257" w:lineRule="auto"/>
        <w:rPr>
          <w:rFonts w:ascii="Calibri" w:eastAsia="Calibri" w:hAnsi="Calibri" w:cs="Calibri"/>
        </w:rPr>
      </w:pPr>
    </w:p>
    <w:p w14:paraId="3047F2DB" w14:textId="3A3BBE7D" w:rsidR="54ECA0E0" w:rsidRDefault="54ECA0E0" w:rsidP="54ECA0E0">
      <w:pPr>
        <w:pStyle w:val="NoSpacing"/>
        <w:rPr>
          <w:rFonts w:ascii="Arial" w:hAnsi="Arial" w:cs="Arial"/>
          <w:sz w:val="20"/>
          <w:szCs w:val="20"/>
        </w:rPr>
      </w:pPr>
    </w:p>
    <w:p w14:paraId="01BBE9A7" w14:textId="77777777" w:rsidR="00595F00" w:rsidRPr="007601A1" w:rsidRDefault="00595F00" w:rsidP="00AC0704">
      <w:pPr>
        <w:rPr>
          <w:sz w:val="20"/>
          <w:szCs w:val="20"/>
        </w:rPr>
      </w:pPr>
    </w:p>
    <w:sectPr w:rsidR="00595F00" w:rsidRPr="007601A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3394" w14:textId="77777777" w:rsidR="0010243F" w:rsidRDefault="0010243F" w:rsidP="00E1212E">
      <w:pPr>
        <w:spacing w:after="0" w:line="240" w:lineRule="auto"/>
      </w:pPr>
      <w:r>
        <w:separator/>
      </w:r>
    </w:p>
  </w:endnote>
  <w:endnote w:type="continuationSeparator" w:id="0">
    <w:p w14:paraId="15643C7B" w14:textId="77777777" w:rsidR="0010243F" w:rsidRDefault="0010243F" w:rsidP="00E1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155C7A0" w14:paraId="789BFBF6" w14:textId="77777777" w:rsidTr="6155C7A0">
      <w:tc>
        <w:tcPr>
          <w:tcW w:w="3005" w:type="dxa"/>
        </w:tcPr>
        <w:p w14:paraId="30D3C527" w14:textId="1A0E22A5" w:rsidR="6155C7A0" w:rsidRDefault="6155C7A0" w:rsidP="6155C7A0">
          <w:pPr>
            <w:pStyle w:val="Header"/>
            <w:ind w:left="-115"/>
          </w:pPr>
        </w:p>
      </w:tc>
      <w:tc>
        <w:tcPr>
          <w:tcW w:w="3005" w:type="dxa"/>
        </w:tcPr>
        <w:p w14:paraId="4BD5B0F5" w14:textId="38BD7DB2" w:rsidR="6155C7A0" w:rsidRDefault="6155C7A0" w:rsidP="6155C7A0">
          <w:pPr>
            <w:pStyle w:val="Header"/>
            <w:jc w:val="center"/>
          </w:pPr>
        </w:p>
      </w:tc>
      <w:tc>
        <w:tcPr>
          <w:tcW w:w="3005" w:type="dxa"/>
        </w:tcPr>
        <w:p w14:paraId="75B4EB19" w14:textId="1117764B" w:rsidR="6155C7A0" w:rsidRDefault="6155C7A0" w:rsidP="6155C7A0">
          <w:pPr>
            <w:pStyle w:val="Header"/>
            <w:ind w:right="-115"/>
            <w:jc w:val="right"/>
          </w:pPr>
        </w:p>
      </w:tc>
    </w:tr>
  </w:tbl>
  <w:p w14:paraId="7EF72B1A" w14:textId="0BADE12F" w:rsidR="6155C7A0" w:rsidRDefault="6155C7A0" w:rsidP="6155C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93E4" w14:textId="77777777" w:rsidR="0010243F" w:rsidRDefault="0010243F" w:rsidP="00E1212E">
      <w:pPr>
        <w:spacing w:after="0" w:line="240" w:lineRule="auto"/>
      </w:pPr>
      <w:r>
        <w:separator/>
      </w:r>
    </w:p>
  </w:footnote>
  <w:footnote w:type="continuationSeparator" w:id="0">
    <w:p w14:paraId="5150A19B" w14:textId="77777777" w:rsidR="0010243F" w:rsidRDefault="0010243F" w:rsidP="00E1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A2E8" w14:textId="0E8599A2" w:rsidR="00E1212E" w:rsidRDefault="6155C7A0">
    <w:pPr>
      <w:pStyle w:val="Header"/>
    </w:pPr>
    <w:r>
      <w:rPr>
        <w:noProof/>
      </w:rPr>
      <w:drawing>
        <wp:inline distT="0" distB="0" distL="0" distR="0" wp14:anchorId="2D20006A" wp14:editId="76474A13">
          <wp:extent cx="2428875" cy="1152525"/>
          <wp:effectExtent l="0" t="0" r="0" b="0"/>
          <wp:docPr id="981970918" name="Picture 98197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28875" cy="115252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IUty9Xki" int2:invalidationBookmarkName="" int2:hashCode="mwMS1DNURSEAPE" int2:id="O3uGe1jh">
      <int2:state int2:value="Rejected" int2:type="AugLoop_Text_Critique"/>
      <int2:state int2:value="Rejected" int2:type="LegacyProofing"/>
    </int2:bookmark>
    <int2:bookmark int2:bookmarkName="_Int_NSCAilpK" int2:invalidationBookmarkName="" int2:hashCode="n1zpc3OH2+bxP+" int2:id="ZG8ZFQt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16558"/>
    <w:multiLevelType w:val="hybridMultilevel"/>
    <w:tmpl w:val="7DE4328C"/>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45ABC"/>
    <w:multiLevelType w:val="hybridMultilevel"/>
    <w:tmpl w:val="6108ED18"/>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068F1"/>
    <w:multiLevelType w:val="hybridMultilevel"/>
    <w:tmpl w:val="5560C078"/>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B2D24"/>
    <w:multiLevelType w:val="hybridMultilevel"/>
    <w:tmpl w:val="A584415A"/>
    <w:lvl w:ilvl="0" w:tplc="777096B8">
      <w:start w:val="1"/>
      <w:numFmt w:val="bullet"/>
      <w:lvlText w:val="§"/>
      <w:lvlJc w:val="left"/>
      <w:pPr>
        <w:ind w:left="720" w:hanging="360"/>
      </w:pPr>
      <w:rPr>
        <w:rFonts w:ascii="Wingdings" w:hAnsi="Wingdings" w:hint="default"/>
      </w:rPr>
    </w:lvl>
    <w:lvl w:ilvl="1" w:tplc="99304362">
      <w:start w:val="1"/>
      <w:numFmt w:val="bullet"/>
      <w:lvlText w:val="o"/>
      <w:lvlJc w:val="left"/>
      <w:pPr>
        <w:ind w:left="1440" w:hanging="360"/>
      </w:pPr>
      <w:rPr>
        <w:rFonts w:ascii="Courier New" w:hAnsi="Courier New" w:hint="default"/>
      </w:rPr>
    </w:lvl>
    <w:lvl w:ilvl="2" w:tplc="607C001A">
      <w:start w:val="1"/>
      <w:numFmt w:val="bullet"/>
      <w:lvlText w:val=""/>
      <w:lvlJc w:val="left"/>
      <w:pPr>
        <w:ind w:left="2160" w:hanging="360"/>
      </w:pPr>
      <w:rPr>
        <w:rFonts w:ascii="Wingdings" w:hAnsi="Wingdings" w:hint="default"/>
      </w:rPr>
    </w:lvl>
    <w:lvl w:ilvl="3" w:tplc="39B6715E">
      <w:start w:val="1"/>
      <w:numFmt w:val="bullet"/>
      <w:lvlText w:val=""/>
      <w:lvlJc w:val="left"/>
      <w:pPr>
        <w:ind w:left="2880" w:hanging="360"/>
      </w:pPr>
      <w:rPr>
        <w:rFonts w:ascii="Symbol" w:hAnsi="Symbol" w:hint="default"/>
      </w:rPr>
    </w:lvl>
    <w:lvl w:ilvl="4" w:tplc="876C9EBC">
      <w:start w:val="1"/>
      <w:numFmt w:val="bullet"/>
      <w:lvlText w:val="o"/>
      <w:lvlJc w:val="left"/>
      <w:pPr>
        <w:ind w:left="3600" w:hanging="360"/>
      </w:pPr>
      <w:rPr>
        <w:rFonts w:ascii="Courier New" w:hAnsi="Courier New" w:hint="default"/>
      </w:rPr>
    </w:lvl>
    <w:lvl w:ilvl="5" w:tplc="369EAD64">
      <w:start w:val="1"/>
      <w:numFmt w:val="bullet"/>
      <w:lvlText w:val=""/>
      <w:lvlJc w:val="left"/>
      <w:pPr>
        <w:ind w:left="4320" w:hanging="360"/>
      </w:pPr>
      <w:rPr>
        <w:rFonts w:ascii="Wingdings" w:hAnsi="Wingdings" w:hint="default"/>
      </w:rPr>
    </w:lvl>
    <w:lvl w:ilvl="6" w:tplc="811221AE">
      <w:start w:val="1"/>
      <w:numFmt w:val="bullet"/>
      <w:lvlText w:val=""/>
      <w:lvlJc w:val="left"/>
      <w:pPr>
        <w:ind w:left="5040" w:hanging="360"/>
      </w:pPr>
      <w:rPr>
        <w:rFonts w:ascii="Symbol" w:hAnsi="Symbol" w:hint="default"/>
      </w:rPr>
    </w:lvl>
    <w:lvl w:ilvl="7" w:tplc="6D0ABB58">
      <w:start w:val="1"/>
      <w:numFmt w:val="bullet"/>
      <w:lvlText w:val="o"/>
      <w:lvlJc w:val="left"/>
      <w:pPr>
        <w:ind w:left="5760" w:hanging="360"/>
      </w:pPr>
      <w:rPr>
        <w:rFonts w:ascii="Courier New" w:hAnsi="Courier New" w:hint="default"/>
      </w:rPr>
    </w:lvl>
    <w:lvl w:ilvl="8" w:tplc="AE1E46E2">
      <w:start w:val="1"/>
      <w:numFmt w:val="bullet"/>
      <w:lvlText w:val=""/>
      <w:lvlJc w:val="left"/>
      <w:pPr>
        <w:ind w:left="6480" w:hanging="360"/>
      </w:pPr>
      <w:rPr>
        <w:rFonts w:ascii="Wingdings" w:hAnsi="Wingdings" w:hint="default"/>
      </w:rPr>
    </w:lvl>
  </w:abstractNum>
  <w:abstractNum w:abstractNumId="4" w15:restartNumberingAfterBreak="0">
    <w:nsid w:val="354023EF"/>
    <w:multiLevelType w:val="hybridMultilevel"/>
    <w:tmpl w:val="96EEBFFC"/>
    <w:lvl w:ilvl="0" w:tplc="93F228C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ABC754"/>
    <w:multiLevelType w:val="hybridMultilevel"/>
    <w:tmpl w:val="19342B2A"/>
    <w:lvl w:ilvl="0" w:tplc="4F0E57BA">
      <w:start w:val="1"/>
      <w:numFmt w:val="bullet"/>
      <w:lvlText w:val="§"/>
      <w:lvlJc w:val="left"/>
      <w:pPr>
        <w:ind w:left="720" w:hanging="360"/>
      </w:pPr>
      <w:rPr>
        <w:rFonts w:ascii="Wingdings" w:hAnsi="Wingdings" w:hint="default"/>
      </w:rPr>
    </w:lvl>
    <w:lvl w:ilvl="1" w:tplc="006C96E6">
      <w:start w:val="1"/>
      <w:numFmt w:val="bullet"/>
      <w:lvlText w:val="o"/>
      <w:lvlJc w:val="left"/>
      <w:pPr>
        <w:ind w:left="1440" w:hanging="360"/>
      </w:pPr>
      <w:rPr>
        <w:rFonts w:ascii="&quot;Courier New&quot;" w:hAnsi="&quot;Courier New&quot;" w:hint="default"/>
      </w:rPr>
    </w:lvl>
    <w:lvl w:ilvl="2" w:tplc="71AC48C2">
      <w:start w:val="1"/>
      <w:numFmt w:val="bullet"/>
      <w:lvlText w:val=""/>
      <w:lvlJc w:val="left"/>
      <w:pPr>
        <w:ind w:left="2160" w:hanging="360"/>
      </w:pPr>
      <w:rPr>
        <w:rFonts w:ascii="Wingdings" w:hAnsi="Wingdings" w:hint="default"/>
      </w:rPr>
    </w:lvl>
    <w:lvl w:ilvl="3" w:tplc="BD82DF5A">
      <w:start w:val="1"/>
      <w:numFmt w:val="bullet"/>
      <w:lvlText w:val=""/>
      <w:lvlJc w:val="left"/>
      <w:pPr>
        <w:ind w:left="2880" w:hanging="360"/>
      </w:pPr>
      <w:rPr>
        <w:rFonts w:ascii="Symbol" w:hAnsi="Symbol" w:hint="default"/>
      </w:rPr>
    </w:lvl>
    <w:lvl w:ilvl="4" w:tplc="320AF66A">
      <w:start w:val="1"/>
      <w:numFmt w:val="bullet"/>
      <w:lvlText w:val="o"/>
      <w:lvlJc w:val="left"/>
      <w:pPr>
        <w:ind w:left="3600" w:hanging="360"/>
      </w:pPr>
      <w:rPr>
        <w:rFonts w:ascii="Courier New" w:hAnsi="Courier New" w:hint="default"/>
      </w:rPr>
    </w:lvl>
    <w:lvl w:ilvl="5" w:tplc="D48EEFC6">
      <w:start w:val="1"/>
      <w:numFmt w:val="bullet"/>
      <w:lvlText w:val=""/>
      <w:lvlJc w:val="left"/>
      <w:pPr>
        <w:ind w:left="4320" w:hanging="360"/>
      </w:pPr>
      <w:rPr>
        <w:rFonts w:ascii="Wingdings" w:hAnsi="Wingdings" w:hint="default"/>
      </w:rPr>
    </w:lvl>
    <w:lvl w:ilvl="6" w:tplc="0EA8A6E6">
      <w:start w:val="1"/>
      <w:numFmt w:val="bullet"/>
      <w:lvlText w:val=""/>
      <w:lvlJc w:val="left"/>
      <w:pPr>
        <w:ind w:left="5040" w:hanging="360"/>
      </w:pPr>
      <w:rPr>
        <w:rFonts w:ascii="Symbol" w:hAnsi="Symbol" w:hint="default"/>
      </w:rPr>
    </w:lvl>
    <w:lvl w:ilvl="7" w:tplc="75AEEFB0">
      <w:start w:val="1"/>
      <w:numFmt w:val="bullet"/>
      <w:lvlText w:val="o"/>
      <w:lvlJc w:val="left"/>
      <w:pPr>
        <w:ind w:left="5760" w:hanging="360"/>
      </w:pPr>
      <w:rPr>
        <w:rFonts w:ascii="Courier New" w:hAnsi="Courier New" w:hint="default"/>
      </w:rPr>
    </w:lvl>
    <w:lvl w:ilvl="8" w:tplc="E1F4CF02">
      <w:start w:val="1"/>
      <w:numFmt w:val="bullet"/>
      <w:lvlText w:val=""/>
      <w:lvlJc w:val="left"/>
      <w:pPr>
        <w:ind w:left="6480" w:hanging="360"/>
      </w:pPr>
      <w:rPr>
        <w:rFonts w:ascii="Wingdings" w:hAnsi="Wingdings" w:hint="default"/>
      </w:rPr>
    </w:lvl>
  </w:abstractNum>
  <w:abstractNum w:abstractNumId="6" w15:restartNumberingAfterBreak="0">
    <w:nsid w:val="51197D8C"/>
    <w:multiLevelType w:val="hybridMultilevel"/>
    <w:tmpl w:val="B69E3E58"/>
    <w:lvl w:ilvl="0" w:tplc="93F228C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AF4884"/>
    <w:multiLevelType w:val="hybridMultilevel"/>
    <w:tmpl w:val="6AD01418"/>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F28D2"/>
    <w:multiLevelType w:val="hybridMultilevel"/>
    <w:tmpl w:val="70D8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24FA5"/>
    <w:multiLevelType w:val="hybridMultilevel"/>
    <w:tmpl w:val="65AC0ECC"/>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05D8F"/>
    <w:multiLevelType w:val="hybridMultilevel"/>
    <w:tmpl w:val="FDB23980"/>
    <w:lvl w:ilvl="0" w:tplc="35383490">
      <w:start w:val="1"/>
      <w:numFmt w:val="bullet"/>
      <w:lvlText w:val="§"/>
      <w:lvlJc w:val="left"/>
      <w:pPr>
        <w:ind w:left="720" w:hanging="360"/>
      </w:pPr>
      <w:rPr>
        <w:rFonts w:ascii="Wingdings" w:hAnsi="Wingdings" w:hint="default"/>
      </w:rPr>
    </w:lvl>
    <w:lvl w:ilvl="1" w:tplc="BEE03BDC">
      <w:start w:val="1"/>
      <w:numFmt w:val="bullet"/>
      <w:lvlText w:val="o"/>
      <w:lvlJc w:val="left"/>
      <w:pPr>
        <w:ind w:left="1440" w:hanging="360"/>
      </w:pPr>
      <w:rPr>
        <w:rFonts w:ascii="Courier New" w:hAnsi="Courier New" w:hint="default"/>
      </w:rPr>
    </w:lvl>
    <w:lvl w:ilvl="2" w:tplc="F9A83D1A">
      <w:start w:val="1"/>
      <w:numFmt w:val="bullet"/>
      <w:lvlText w:val=""/>
      <w:lvlJc w:val="left"/>
      <w:pPr>
        <w:ind w:left="2160" w:hanging="360"/>
      </w:pPr>
      <w:rPr>
        <w:rFonts w:ascii="Wingdings" w:hAnsi="Wingdings" w:hint="default"/>
      </w:rPr>
    </w:lvl>
    <w:lvl w:ilvl="3" w:tplc="7B666700">
      <w:start w:val="1"/>
      <w:numFmt w:val="bullet"/>
      <w:lvlText w:val=""/>
      <w:lvlJc w:val="left"/>
      <w:pPr>
        <w:ind w:left="2880" w:hanging="360"/>
      </w:pPr>
      <w:rPr>
        <w:rFonts w:ascii="Symbol" w:hAnsi="Symbol" w:hint="default"/>
      </w:rPr>
    </w:lvl>
    <w:lvl w:ilvl="4" w:tplc="F716D392">
      <w:start w:val="1"/>
      <w:numFmt w:val="bullet"/>
      <w:lvlText w:val="o"/>
      <w:lvlJc w:val="left"/>
      <w:pPr>
        <w:ind w:left="3600" w:hanging="360"/>
      </w:pPr>
      <w:rPr>
        <w:rFonts w:ascii="Courier New" w:hAnsi="Courier New" w:hint="default"/>
      </w:rPr>
    </w:lvl>
    <w:lvl w:ilvl="5" w:tplc="3E826D5C">
      <w:start w:val="1"/>
      <w:numFmt w:val="bullet"/>
      <w:lvlText w:val=""/>
      <w:lvlJc w:val="left"/>
      <w:pPr>
        <w:ind w:left="4320" w:hanging="360"/>
      </w:pPr>
      <w:rPr>
        <w:rFonts w:ascii="Wingdings" w:hAnsi="Wingdings" w:hint="default"/>
      </w:rPr>
    </w:lvl>
    <w:lvl w:ilvl="6" w:tplc="EA78C646">
      <w:start w:val="1"/>
      <w:numFmt w:val="bullet"/>
      <w:lvlText w:val=""/>
      <w:lvlJc w:val="left"/>
      <w:pPr>
        <w:ind w:left="5040" w:hanging="360"/>
      </w:pPr>
      <w:rPr>
        <w:rFonts w:ascii="Symbol" w:hAnsi="Symbol" w:hint="default"/>
      </w:rPr>
    </w:lvl>
    <w:lvl w:ilvl="7" w:tplc="1C52DA08">
      <w:start w:val="1"/>
      <w:numFmt w:val="bullet"/>
      <w:lvlText w:val="o"/>
      <w:lvlJc w:val="left"/>
      <w:pPr>
        <w:ind w:left="5760" w:hanging="360"/>
      </w:pPr>
      <w:rPr>
        <w:rFonts w:ascii="Courier New" w:hAnsi="Courier New" w:hint="default"/>
      </w:rPr>
    </w:lvl>
    <w:lvl w:ilvl="8" w:tplc="EFE261F6">
      <w:start w:val="1"/>
      <w:numFmt w:val="bullet"/>
      <w:lvlText w:val=""/>
      <w:lvlJc w:val="left"/>
      <w:pPr>
        <w:ind w:left="6480" w:hanging="360"/>
      </w:pPr>
      <w:rPr>
        <w:rFonts w:ascii="Wingdings" w:hAnsi="Wingdings" w:hint="default"/>
      </w:rPr>
    </w:lvl>
  </w:abstractNum>
  <w:abstractNum w:abstractNumId="11" w15:restartNumberingAfterBreak="0">
    <w:nsid w:val="72131474"/>
    <w:multiLevelType w:val="hybridMultilevel"/>
    <w:tmpl w:val="ADA4F37C"/>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8859E0"/>
    <w:multiLevelType w:val="hybridMultilevel"/>
    <w:tmpl w:val="4A9815E0"/>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6D4998"/>
    <w:multiLevelType w:val="hybridMultilevel"/>
    <w:tmpl w:val="81F2A964"/>
    <w:lvl w:ilvl="0" w:tplc="E51C13B0">
      <w:start w:val="1"/>
      <w:numFmt w:val="bullet"/>
      <w:lvlText w:val="§"/>
      <w:lvlJc w:val="left"/>
      <w:pPr>
        <w:ind w:left="720" w:hanging="360"/>
      </w:pPr>
      <w:rPr>
        <w:rFonts w:ascii="Wingdings" w:hAnsi="Wingdings" w:hint="default"/>
      </w:rPr>
    </w:lvl>
    <w:lvl w:ilvl="1" w:tplc="CCA211E8">
      <w:start w:val="1"/>
      <w:numFmt w:val="bullet"/>
      <w:lvlText w:val="o"/>
      <w:lvlJc w:val="left"/>
      <w:pPr>
        <w:ind w:left="1440" w:hanging="360"/>
      </w:pPr>
      <w:rPr>
        <w:rFonts w:ascii="Courier New" w:hAnsi="Courier New" w:hint="default"/>
      </w:rPr>
    </w:lvl>
    <w:lvl w:ilvl="2" w:tplc="7062F488">
      <w:start w:val="1"/>
      <w:numFmt w:val="bullet"/>
      <w:lvlText w:val=""/>
      <w:lvlJc w:val="left"/>
      <w:pPr>
        <w:ind w:left="2160" w:hanging="360"/>
      </w:pPr>
      <w:rPr>
        <w:rFonts w:ascii="Wingdings" w:hAnsi="Wingdings" w:hint="default"/>
      </w:rPr>
    </w:lvl>
    <w:lvl w:ilvl="3" w:tplc="8A7ACCEE">
      <w:start w:val="1"/>
      <w:numFmt w:val="bullet"/>
      <w:lvlText w:val=""/>
      <w:lvlJc w:val="left"/>
      <w:pPr>
        <w:ind w:left="2880" w:hanging="360"/>
      </w:pPr>
      <w:rPr>
        <w:rFonts w:ascii="Symbol" w:hAnsi="Symbol" w:hint="default"/>
      </w:rPr>
    </w:lvl>
    <w:lvl w:ilvl="4" w:tplc="5C8CE678">
      <w:start w:val="1"/>
      <w:numFmt w:val="bullet"/>
      <w:lvlText w:val="o"/>
      <w:lvlJc w:val="left"/>
      <w:pPr>
        <w:ind w:left="3600" w:hanging="360"/>
      </w:pPr>
      <w:rPr>
        <w:rFonts w:ascii="Courier New" w:hAnsi="Courier New" w:hint="default"/>
      </w:rPr>
    </w:lvl>
    <w:lvl w:ilvl="5" w:tplc="3336F16E">
      <w:start w:val="1"/>
      <w:numFmt w:val="bullet"/>
      <w:lvlText w:val=""/>
      <w:lvlJc w:val="left"/>
      <w:pPr>
        <w:ind w:left="4320" w:hanging="360"/>
      </w:pPr>
      <w:rPr>
        <w:rFonts w:ascii="Wingdings" w:hAnsi="Wingdings" w:hint="default"/>
      </w:rPr>
    </w:lvl>
    <w:lvl w:ilvl="6" w:tplc="A0E29E08">
      <w:start w:val="1"/>
      <w:numFmt w:val="bullet"/>
      <w:lvlText w:val=""/>
      <w:lvlJc w:val="left"/>
      <w:pPr>
        <w:ind w:left="5040" w:hanging="360"/>
      </w:pPr>
      <w:rPr>
        <w:rFonts w:ascii="Symbol" w:hAnsi="Symbol" w:hint="default"/>
      </w:rPr>
    </w:lvl>
    <w:lvl w:ilvl="7" w:tplc="0270E89A">
      <w:start w:val="1"/>
      <w:numFmt w:val="bullet"/>
      <w:lvlText w:val="o"/>
      <w:lvlJc w:val="left"/>
      <w:pPr>
        <w:ind w:left="5760" w:hanging="360"/>
      </w:pPr>
      <w:rPr>
        <w:rFonts w:ascii="Courier New" w:hAnsi="Courier New" w:hint="default"/>
      </w:rPr>
    </w:lvl>
    <w:lvl w:ilvl="8" w:tplc="0024B1CC">
      <w:start w:val="1"/>
      <w:numFmt w:val="bullet"/>
      <w:lvlText w:val=""/>
      <w:lvlJc w:val="left"/>
      <w:pPr>
        <w:ind w:left="6480" w:hanging="360"/>
      </w:pPr>
      <w:rPr>
        <w:rFonts w:ascii="Wingdings" w:hAnsi="Wingdings" w:hint="default"/>
      </w:rPr>
    </w:lvl>
  </w:abstractNum>
  <w:abstractNum w:abstractNumId="14" w15:restartNumberingAfterBreak="0">
    <w:nsid w:val="79A76134"/>
    <w:multiLevelType w:val="hybridMultilevel"/>
    <w:tmpl w:val="F6BAFD7C"/>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A335770"/>
    <w:multiLevelType w:val="hybridMultilevel"/>
    <w:tmpl w:val="549A2A54"/>
    <w:lvl w:ilvl="0" w:tplc="93F228CE">
      <w:start w:val="1"/>
      <w:numFmt w:val="bullet"/>
      <w:lvlText w:val=""/>
      <w:lvlJc w:val="left"/>
      <w:pPr>
        <w:ind w:left="19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690281">
    <w:abstractNumId w:val="3"/>
  </w:num>
  <w:num w:numId="2" w16cid:durableId="1842964155">
    <w:abstractNumId w:val="13"/>
  </w:num>
  <w:num w:numId="3" w16cid:durableId="799149647">
    <w:abstractNumId w:val="10"/>
  </w:num>
  <w:num w:numId="4" w16cid:durableId="1924025150">
    <w:abstractNumId w:val="5"/>
  </w:num>
  <w:num w:numId="5" w16cid:durableId="569997774">
    <w:abstractNumId w:val="8"/>
  </w:num>
  <w:num w:numId="6" w16cid:durableId="722603055">
    <w:abstractNumId w:val="2"/>
  </w:num>
  <w:num w:numId="7" w16cid:durableId="1552879873">
    <w:abstractNumId w:val="1"/>
  </w:num>
  <w:num w:numId="8" w16cid:durableId="1374844517">
    <w:abstractNumId w:val="0"/>
  </w:num>
  <w:num w:numId="9" w16cid:durableId="280963282">
    <w:abstractNumId w:val="7"/>
  </w:num>
  <w:num w:numId="10" w16cid:durableId="1653945218">
    <w:abstractNumId w:val="4"/>
  </w:num>
  <w:num w:numId="11" w16cid:durableId="219488522">
    <w:abstractNumId w:val="12"/>
  </w:num>
  <w:num w:numId="12" w16cid:durableId="866603130">
    <w:abstractNumId w:val="9"/>
  </w:num>
  <w:num w:numId="13" w16cid:durableId="955134594">
    <w:abstractNumId w:val="11"/>
  </w:num>
  <w:num w:numId="14" w16cid:durableId="826362667">
    <w:abstractNumId w:val="6"/>
  </w:num>
  <w:num w:numId="15" w16cid:durableId="2008971006">
    <w:abstractNumId w:val="15"/>
  </w:num>
  <w:num w:numId="16" w16cid:durableId="1203905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2NDMzMjMysDAxMrFU0lEKTi0uzszPAykwrAUA7Nbc5iwAAAA="/>
  </w:docVars>
  <w:rsids>
    <w:rsidRoot w:val="00AC0704"/>
    <w:rsid w:val="00011E92"/>
    <w:rsid w:val="0001389F"/>
    <w:rsid w:val="00026031"/>
    <w:rsid w:val="00026A90"/>
    <w:rsid w:val="00030068"/>
    <w:rsid w:val="00030B92"/>
    <w:rsid w:val="00036311"/>
    <w:rsid w:val="000449FB"/>
    <w:rsid w:val="00050281"/>
    <w:rsid w:val="000763C0"/>
    <w:rsid w:val="000A5343"/>
    <w:rsid w:val="000B2A6D"/>
    <w:rsid w:val="000B56E3"/>
    <w:rsid w:val="000D4597"/>
    <w:rsid w:val="000F07A7"/>
    <w:rsid w:val="0010243F"/>
    <w:rsid w:val="00135E2F"/>
    <w:rsid w:val="00144566"/>
    <w:rsid w:val="00156594"/>
    <w:rsid w:val="00167A15"/>
    <w:rsid w:val="00170C2C"/>
    <w:rsid w:val="001818F2"/>
    <w:rsid w:val="00185139"/>
    <w:rsid w:val="00192950"/>
    <w:rsid w:val="001C0A1E"/>
    <w:rsid w:val="001C455D"/>
    <w:rsid w:val="001E1F75"/>
    <w:rsid w:val="00231952"/>
    <w:rsid w:val="00242437"/>
    <w:rsid w:val="00267D97"/>
    <w:rsid w:val="002742AE"/>
    <w:rsid w:val="002A1D4B"/>
    <w:rsid w:val="002A6498"/>
    <w:rsid w:val="002C5400"/>
    <w:rsid w:val="00301408"/>
    <w:rsid w:val="00304F02"/>
    <w:rsid w:val="00310996"/>
    <w:rsid w:val="00311F64"/>
    <w:rsid w:val="00325158"/>
    <w:rsid w:val="00341508"/>
    <w:rsid w:val="0034474C"/>
    <w:rsid w:val="003523FB"/>
    <w:rsid w:val="0036418A"/>
    <w:rsid w:val="00365F27"/>
    <w:rsid w:val="00367246"/>
    <w:rsid w:val="00371AF5"/>
    <w:rsid w:val="00384D2A"/>
    <w:rsid w:val="00387384"/>
    <w:rsid w:val="003952BB"/>
    <w:rsid w:val="003A0263"/>
    <w:rsid w:val="003A57CC"/>
    <w:rsid w:val="003B1048"/>
    <w:rsid w:val="003D03E3"/>
    <w:rsid w:val="003D09A6"/>
    <w:rsid w:val="003D3AC7"/>
    <w:rsid w:val="003F2782"/>
    <w:rsid w:val="003F44F4"/>
    <w:rsid w:val="00404164"/>
    <w:rsid w:val="00415C74"/>
    <w:rsid w:val="00422C94"/>
    <w:rsid w:val="00423F96"/>
    <w:rsid w:val="00430D7B"/>
    <w:rsid w:val="00431BDD"/>
    <w:rsid w:val="00455AAC"/>
    <w:rsid w:val="00471751"/>
    <w:rsid w:val="0047621C"/>
    <w:rsid w:val="00483040"/>
    <w:rsid w:val="00484C53"/>
    <w:rsid w:val="00492E44"/>
    <w:rsid w:val="004A0646"/>
    <w:rsid w:val="004A416F"/>
    <w:rsid w:val="004B1208"/>
    <w:rsid w:val="004B7A62"/>
    <w:rsid w:val="004D0CE3"/>
    <w:rsid w:val="004E25E7"/>
    <w:rsid w:val="004E7DDB"/>
    <w:rsid w:val="004F0DD3"/>
    <w:rsid w:val="004F7C39"/>
    <w:rsid w:val="00512692"/>
    <w:rsid w:val="0052154E"/>
    <w:rsid w:val="00532883"/>
    <w:rsid w:val="00533EB1"/>
    <w:rsid w:val="005374DF"/>
    <w:rsid w:val="00545559"/>
    <w:rsid w:val="00565924"/>
    <w:rsid w:val="005775F7"/>
    <w:rsid w:val="00587027"/>
    <w:rsid w:val="00587F77"/>
    <w:rsid w:val="00595F00"/>
    <w:rsid w:val="005C366D"/>
    <w:rsid w:val="005D3006"/>
    <w:rsid w:val="005E25E5"/>
    <w:rsid w:val="005E7C78"/>
    <w:rsid w:val="006103B7"/>
    <w:rsid w:val="00617C88"/>
    <w:rsid w:val="006203B0"/>
    <w:rsid w:val="00624DF5"/>
    <w:rsid w:val="00626FE9"/>
    <w:rsid w:val="0064514C"/>
    <w:rsid w:val="00671F46"/>
    <w:rsid w:val="006B1176"/>
    <w:rsid w:val="006B5519"/>
    <w:rsid w:val="006B79A5"/>
    <w:rsid w:val="006D0634"/>
    <w:rsid w:val="006D1524"/>
    <w:rsid w:val="006F2D18"/>
    <w:rsid w:val="00700C7C"/>
    <w:rsid w:val="00727A72"/>
    <w:rsid w:val="00733082"/>
    <w:rsid w:val="007416B5"/>
    <w:rsid w:val="007436C0"/>
    <w:rsid w:val="0075306A"/>
    <w:rsid w:val="007601A1"/>
    <w:rsid w:val="007620DF"/>
    <w:rsid w:val="007824E8"/>
    <w:rsid w:val="007A0476"/>
    <w:rsid w:val="007D095E"/>
    <w:rsid w:val="007D4083"/>
    <w:rsid w:val="007D4690"/>
    <w:rsid w:val="007E4118"/>
    <w:rsid w:val="0080120D"/>
    <w:rsid w:val="008176C3"/>
    <w:rsid w:val="008308F5"/>
    <w:rsid w:val="008536AF"/>
    <w:rsid w:val="008555B2"/>
    <w:rsid w:val="00877E6F"/>
    <w:rsid w:val="00890F5C"/>
    <w:rsid w:val="008941CB"/>
    <w:rsid w:val="00895023"/>
    <w:rsid w:val="00897A2F"/>
    <w:rsid w:val="008A4EC1"/>
    <w:rsid w:val="008B0920"/>
    <w:rsid w:val="008C0A08"/>
    <w:rsid w:val="008D09C8"/>
    <w:rsid w:val="008D3026"/>
    <w:rsid w:val="008E36C7"/>
    <w:rsid w:val="008F7707"/>
    <w:rsid w:val="00906647"/>
    <w:rsid w:val="00911BFA"/>
    <w:rsid w:val="00933E4C"/>
    <w:rsid w:val="00935C41"/>
    <w:rsid w:val="00943714"/>
    <w:rsid w:val="00955C07"/>
    <w:rsid w:val="00957233"/>
    <w:rsid w:val="00967C79"/>
    <w:rsid w:val="009765C5"/>
    <w:rsid w:val="0098441B"/>
    <w:rsid w:val="0099031F"/>
    <w:rsid w:val="009A498A"/>
    <w:rsid w:val="009A5EDD"/>
    <w:rsid w:val="009C6E54"/>
    <w:rsid w:val="009E176E"/>
    <w:rsid w:val="009E599A"/>
    <w:rsid w:val="009F45CB"/>
    <w:rsid w:val="00A27E89"/>
    <w:rsid w:val="00A33E80"/>
    <w:rsid w:val="00A541DE"/>
    <w:rsid w:val="00A579F7"/>
    <w:rsid w:val="00A62A52"/>
    <w:rsid w:val="00A749AD"/>
    <w:rsid w:val="00A7546B"/>
    <w:rsid w:val="00AA462B"/>
    <w:rsid w:val="00AC0704"/>
    <w:rsid w:val="00AE2762"/>
    <w:rsid w:val="00AE660F"/>
    <w:rsid w:val="00AF0CFB"/>
    <w:rsid w:val="00AF7ABD"/>
    <w:rsid w:val="00B04677"/>
    <w:rsid w:val="00B063FC"/>
    <w:rsid w:val="00B15734"/>
    <w:rsid w:val="00B42264"/>
    <w:rsid w:val="00B4533C"/>
    <w:rsid w:val="00B470DF"/>
    <w:rsid w:val="00B73DFB"/>
    <w:rsid w:val="00B808BA"/>
    <w:rsid w:val="00B87CF4"/>
    <w:rsid w:val="00B94A3C"/>
    <w:rsid w:val="00BA01DB"/>
    <w:rsid w:val="00BD29D8"/>
    <w:rsid w:val="00BD6638"/>
    <w:rsid w:val="00BD73D0"/>
    <w:rsid w:val="00C13F64"/>
    <w:rsid w:val="00C145B7"/>
    <w:rsid w:val="00C14E08"/>
    <w:rsid w:val="00C3464B"/>
    <w:rsid w:val="00C41247"/>
    <w:rsid w:val="00C63A4C"/>
    <w:rsid w:val="00C86816"/>
    <w:rsid w:val="00CA692B"/>
    <w:rsid w:val="00CA7F4E"/>
    <w:rsid w:val="00CB198C"/>
    <w:rsid w:val="00CB725B"/>
    <w:rsid w:val="00CC13F6"/>
    <w:rsid w:val="00CC4A8A"/>
    <w:rsid w:val="00CC4E97"/>
    <w:rsid w:val="00CD4DA0"/>
    <w:rsid w:val="00CD700F"/>
    <w:rsid w:val="00CE3CCC"/>
    <w:rsid w:val="00CE4901"/>
    <w:rsid w:val="00CF79AE"/>
    <w:rsid w:val="00D021B2"/>
    <w:rsid w:val="00D1556A"/>
    <w:rsid w:val="00D2370A"/>
    <w:rsid w:val="00D2739F"/>
    <w:rsid w:val="00D43C5B"/>
    <w:rsid w:val="00D654FD"/>
    <w:rsid w:val="00D7059A"/>
    <w:rsid w:val="00D82F01"/>
    <w:rsid w:val="00D84214"/>
    <w:rsid w:val="00D84E06"/>
    <w:rsid w:val="00DD6F2B"/>
    <w:rsid w:val="00DF614E"/>
    <w:rsid w:val="00DF729B"/>
    <w:rsid w:val="00E1212E"/>
    <w:rsid w:val="00E44224"/>
    <w:rsid w:val="00E465E0"/>
    <w:rsid w:val="00E50B62"/>
    <w:rsid w:val="00E51420"/>
    <w:rsid w:val="00E65A52"/>
    <w:rsid w:val="00E7023A"/>
    <w:rsid w:val="00E7516D"/>
    <w:rsid w:val="00E7736C"/>
    <w:rsid w:val="00E87339"/>
    <w:rsid w:val="00EA59CA"/>
    <w:rsid w:val="00EB0863"/>
    <w:rsid w:val="00EB63A5"/>
    <w:rsid w:val="00EC4905"/>
    <w:rsid w:val="00EC5AAA"/>
    <w:rsid w:val="00ED57FC"/>
    <w:rsid w:val="00EF07B2"/>
    <w:rsid w:val="00F01F99"/>
    <w:rsid w:val="00F1163B"/>
    <w:rsid w:val="00F337E3"/>
    <w:rsid w:val="00F3759B"/>
    <w:rsid w:val="00F5637D"/>
    <w:rsid w:val="00FB40FE"/>
    <w:rsid w:val="00FC3C3A"/>
    <w:rsid w:val="00FC7F1E"/>
    <w:rsid w:val="032510AB"/>
    <w:rsid w:val="0408ED11"/>
    <w:rsid w:val="04EA3BE3"/>
    <w:rsid w:val="08A87CC2"/>
    <w:rsid w:val="0C11D28B"/>
    <w:rsid w:val="10109E69"/>
    <w:rsid w:val="1106C9AF"/>
    <w:rsid w:val="11711E5B"/>
    <w:rsid w:val="12932707"/>
    <w:rsid w:val="14B72A76"/>
    <w:rsid w:val="172B6C22"/>
    <w:rsid w:val="176D6013"/>
    <w:rsid w:val="1998014C"/>
    <w:rsid w:val="1C157DFE"/>
    <w:rsid w:val="218292CF"/>
    <w:rsid w:val="25D6C621"/>
    <w:rsid w:val="269F9DD2"/>
    <w:rsid w:val="287BECCE"/>
    <w:rsid w:val="2907517E"/>
    <w:rsid w:val="2AFD2BC8"/>
    <w:rsid w:val="2C4745A9"/>
    <w:rsid w:val="2D967178"/>
    <w:rsid w:val="2FF910DF"/>
    <w:rsid w:val="316D677B"/>
    <w:rsid w:val="34C296BB"/>
    <w:rsid w:val="354DFF6D"/>
    <w:rsid w:val="365419AD"/>
    <w:rsid w:val="37376F9B"/>
    <w:rsid w:val="379DEBB6"/>
    <w:rsid w:val="3D50D9A0"/>
    <w:rsid w:val="3E734AC4"/>
    <w:rsid w:val="3ECD553B"/>
    <w:rsid w:val="4399BAE5"/>
    <w:rsid w:val="4409C9CD"/>
    <w:rsid w:val="4468EFAE"/>
    <w:rsid w:val="45CC4B53"/>
    <w:rsid w:val="45D286A8"/>
    <w:rsid w:val="45E22B9E"/>
    <w:rsid w:val="46359ADD"/>
    <w:rsid w:val="46CAE8CB"/>
    <w:rsid w:val="480FDF60"/>
    <w:rsid w:val="48ED5334"/>
    <w:rsid w:val="48F548F0"/>
    <w:rsid w:val="4CCE3A3E"/>
    <w:rsid w:val="52001D30"/>
    <w:rsid w:val="54ECA0E0"/>
    <w:rsid w:val="55DE74BC"/>
    <w:rsid w:val="56A07ACD"/>
    <w:rsid w:val="56C05F99"/>
    <w:rsid w:val="57F3B3D5"/>
    <w:rsid w:val="5D51D2C2"/>
    <w:rsid w:val="6155C7A0"/>
    <w:rsid w:val="64885B0D"/>
    <w:rsid w:val="6490A077"/>
    <w:rsid w:val="649AF394"/>
    <w:rsid w:val="67A420B2"/>
    <w:rsid w:val="68016929"/>
    <w:rsid w:val="69BD37B2"/>
    <w:rsid w:val="6C8E3407"/>
    <w:rsid w:val="6D66A77A"/>
    <w:rsid w:val="6F84753B"/>
    <w:rsid w:val="74B1D2A6"/>
    <w:rsid w:val="76BFD2AB"/>
    <w:rsid w:val="77E7C7DF"/>
    <w:rsid w:val="789C3150"/>
    <w:rsid w:val="7AAC2930"/>
    <w:rsid w:val="7AB05E1A"/>
    <w:rsid w:val="7CB5CF26"/>
    <w:rsid w:val="7E4F8690"/>
    <w:rsid w:val="7E519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C801"/>
  <w15:chartTrackingRefBased/>
  <w15:docId w15:val="{8518396F-F8BD-4AD7-BD96-112CDADD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905"/>
    <w:pPr>
      <w:ind w:left="720"/>
      <w:contextualSpacing/>
    </w:pPr>
  </w:style>
  <w:style w:type="paragraph" w:customStyle="1" w:styleId="OATsubheader1">
    <w:name w:val="OAT sub header 1"/>
    <w:basedOn w:val="Normal"/>
    <w:qFormat/>
    <w:rsid w:val="00471751"/>
    <w:pPr>
      <w:tabs>
        <w:tab w:val="left" w:pos="2800"/>
      </w:tabs>
      <w:spacing w:after="60" w:line="270" w:lineRule="exact"/>
    </w:pPr>
    <w:rPr>
      <w:rFonts w:ascii="Gill Sans MT" w:eastAsiaTheme="minorEastAsia" w:hAnsi="Gill Sans MT" w:cs="Gill Sans"/>
      <w:color w:val="00AFF0"/>
      <w:sz w:val="26"/>
      <w:szCs w:val="26"/>
      <w:lang w:val="en-US"/>
    </w:rPr>
  </w:style>
  <w:style w:type="paragraph" w:styleId="NoSpacing">
    <w:name w:val="No Spacing"/>
    <w:uiPriority w:val="1"/>
    <w:qFormat/>
    <w:rsid w:val="0034474C"/>
    <w:pPr>
      <w:spacing w:after="0" w:line="240" w:lineRule="auto"/>
    </w:pPr>
    <w:rPr>
      <w:rFonts w:ascii="Century Gothic" w:hAnsi="Century Gothic"/>
    </w:rPr>
  </w:style>
  <w:style w:type="table" w:styleId="TableGrid">
    <w:name w:val="Table Grid"/>
    <w:basedOn w:val="TableNormal"/>
    <w:uiPriority w:val="39"/>
    <w:rsid w:val="004E2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12E"/>
  </w:style>
  <w:style w:type="paragraph" w:styleId="Footer">
    <w:name w:val="footer"/>
    <w:basedOn w:val="Normal"/>
    <w:link w:val="FooterChar"/>
    <w:uiPriority w:val="99"/>
    <w:unhideWhenUsed/>
    <w:rsid w:val="00E12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12E"/>
  </w:style>
  <w:style w:type="paragraph" w:styleId="BalloonText">
    <w:name w:val="Balloon Text"/>
    <w:basedOn w:val="Normal"/>
    <w:link w:val="BalloonTextChar"/>
    <w:uiPriority w:val="99"/>
    <w:semiHidden/>
    <w:unhideWhenUsed/>
    <w:rsid w:val="00C14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E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OnBoardSettings xmlns="https://onboard.passageways.com/OnBoardSettings"/>
</file>

<file path=customXml/item3.xml><?xml version="1.0" encoding="utf-8"?>
<p:properties xmlns:p="http://schemas.microsoft.com/office/2006/metadata/properties" xmlns:xsi="http://www.w3.org/2001/XMLSchema-instance" xmlns:pc="http://schemas.microsoft.com/office/infopath/2007/PartnerControls">
  <documentManagement>
    <TaxCatchAll xmlns="36300e27-e7bc-434d-b658-22af56a24c72" xsi:nil="true"/>
    <lcf76f155ced4ddcb4097134ff3c332f xmlns="94f98c94-08eb-453c-a047-e7f42ae105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8C205BA1D9A34680686B77233FC276" ma:contentTypeVersion="13" ma:contentTypeDescription="Create a new document." ma:contentTypeScope="" ma:versionID="4ad206e6cc507241dadb7b23580b5d63">
  <xsd:schema xmlns:xsd="http://www.w3.org/2001/XMLSchema" xmlns:xs="http://www.w3.org/2001/XMLSchema" xmlns:p="http://schemas.microsoft.com/office/2006/metadata/properties" xmlns:ns2="94f98c94-08eb-453c-a047-e7f42ae10555" xmlns:ns3="36300e27-e7bc-434d-b658-22af56a24c72" targetNamespace="http://schemas.microsoft.com/office/2006/metadata/properties" ma:root="true" ma:fieldsID="e324abb0ebdd8ee26320a0e5fd11021c" ns2:_="" ns3:_="">
    <xsd:import namespace="94f98c94-08eb-453c-a047-e7f42ae10555"/>
    <xsd:import namespace="36300e27-e7bc-434d-b658-22af56a24c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98c94-08eb-453c-a047-e7f42ae10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300e27-e7bc-434d-b658-22af56a24c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540424-7750-42f7-b0b6-ff8926a897d3}" ma:internalName="TaxCatchAll" ma:showField="CatchAllData" ma:web="36300e27-e7bc-434d-b658-22af56a24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E7C54-8411-42E4-816B-4960DB58916D}">
  <ds:schemaRefs>
    <ds:schemaRef ds:uri="http://schemas.microsoft.com/sharepoint/v3/contenttype/forms"/>
  </ds:schemaRefs>
</ds:datastoreItem>
</file>

<file path=customXml/itemProps2.xml><?xml version="1.0" encoding="utf-8"?>
<ds:datastoreItem xmlns:ds="http://schemas.openxmlformats.org/officeDocument/2006/customXml" ds:itemID="{85B3839C-E252-4BEE-AB1F-FE61EE4F5284}">
  <ds:schemaRefs>
    <ds:schemaRef ds:uri="https://onboard.passageways.com/OnBoardSettings"/>
  </ds:schemaRefs>
</ds:datastoreItem>
</file>

<file path=customXml/itemProps3.xml><?xml version="1.0" encoding="utf-8"?>
<ds:datastoreItem xmlns:ds="http://schemas.openxmlformats.org/officeDocument/2006/customXml" ds:itemID="{51AAFAE3-9C4F-4F3F-84D9-924ABB5619EB}">
  <ds:schemaRefs>
    <ds:schemaRef ds:uri="http://schemas.microsoft.com/office/2006/metadata/properties"/>
    <ds:schemaRef ds:uri="http://schemas.microsoft.com/office/infopath/2007/PartnerControls"/>
    <ds:schemaRef ds:uri="36300e27-e7bc-434d-b658-22af56a24c72"/>
    <ds:schemaRef ds:uri="94f98c94-08eb-453c-a047-e7f42ae10555"/>
  </ds:schemaRefs>
</ds:datastoreItem>
</file>

<file path=customXml/itemProps4.xml><?xml version="1.0" encoding="utf-8"?>
<ds:datastoreItem xmlns:ds="http://schemas.openxmlformats.org/officeDocument/2006/customXml" ds:itemID="{905A39A5-2619-44EE-A5D6-B931AA41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98c94-08eb-453c-a047-e7f42ae10555"/>
    <ds:schemaRef ds:uri="36300e27-e7bc-434d-b658-22af56a24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1554</Words>
  <Characters>8864</Characters>
  <Application>Microsoft Office Word</Application>
  <DocSecurity>0</DocSecurity>
  <Lines>73</Lines>
  <Paragraphs>20</Paragraphs>
  <ScaleCrop>false</ScaleCrop>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Dellicott</dc:creator>
  <cp:keywords/>
  <dc:description/>
  <cp:lastModifiedBy>Ruth Barber</cp:lastModifiedBy>
  <cp:revision>4</cp:revision>
  <dcterms:created xsi:type="dcterms:W3CDTF">2026-06-26T12:10:00Z</dcterms:created>
  <dcterms:modified xsi:type="dcterms:W3CDTF">2026-06-26T12:22:00Z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0x010100F98C205BA1D9A34680686B77233FC276</vt:lpwstr>
  </property>
  <property fmtid="{D5CDD505-2E9C-101B-9397-08002B2CF9AE}" pid="3" name="Order">
    <vt:r8>3000</vt:r8>
  </property>
  <property fmtid="{D5CDD505-2E9C-101B-9397-08002B2CF9AE}" pid="4" name="MediaServiceImageTags">
    <vt:lpwstr/>
  </property>
  <property fmtid="{D5CDD505-2E9C-101B-9397-08002B2CF9AE}" pid="5" name="docLang">
    <vt:lpwstr>en</vt:lpwstr>
  </property>
</Properties>
</file>