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097D" w14:textId="77777777" w:rsidR="00C248DA" w:rsidRDefault="00C248DA" w:rsidP="00DF0316">
      <w:pPr>
        <w:autoSpaceDE w:val="0"/>
        <w:autoSpaceDN w:val="0"/>
        <w:adjustRightInd w:val="0"/>
        <w:spacing w:after="0" w:line="240" w:lineRule="auto"/>
        <w:jc w:val="center"/>
        <w:rPr>
          <w:b/>
          <w:bCs/>
          <w:color w:val="000000" w:themeColor="text1"/>
        </w:rPr>
      </w:pPr>
    </w:p>
    <w:p w14:paraId="141E1476" w14:textId="3CFE167D" w:rsidR="00A149DF" w:rsidRDefault="00A149DF" w:rsidP="00DF0316">
      <w:pPr>
        <w:autoSpaceDE w:val="0"/>
        <w:autoSpaceDN w:val="0"/>
        <w:adjustRightInd w:val="0"/>
        <w:spacing w:after="0" w:line="240" w:lineRule="auto"/>
        <w:jc w:val="center"/>
        <w:rPr>
          <w:b/>
          <w:bCs/>
          <w:color w:val="000000" w:themeColor="text1"/>
        </w:rPr>
      </w:pPr>
    </w:p>
    <w:p w14:paraId="6433CE16" w14:textId="77777777" w:rsidR="00A149DF" w:rsidRDefault="00A149DF" w:rsidP="00DF0316">
      <w:pPr>
        <w:autoSpaceDE w:val="0"/>
        <w:autoSpaceDN w:val="0"/>
        <w:adjustRightInd w:val="0"/>
        <w:spacing w:after="0" w:line="240" w:lineRule="auto"/>
        <w:jc w:val="center"/>
        <w:rPr>
          <w:b/>
          <w:bCs/>
          <w:color w:val="000000" w:themeColor="text1"/>
        </w:rPr>
      </w:pPr>
    </w:p>
    <w:p w14:paraId="774FFDC0" w14:textId="77777777" w:rsidR="00A149DF" w:rsidRDefault="00A149DF" w:rsidP="00DF0316">
      <w:pPr>
        <w:autoSpaceDE w:val="0"/>
        <w:autoSpaceDN w:val="0"/>
        <w:adjustRightInd w:val="0"/>
        <w:spacing w:after="0" w:line="240" w:lineRule="auto"/>
        <w:jc w:val="center"/>
        <w:rPr>
          <w:b/>
          <w:bCs/>
          <w:color w:val="000000" w:themeColor="text1"/>
        </w:rPr>
      </w:pPr>
    </w:p>
    <w:p w14:paraId="2880B76D" w14:textId="77777777" w:rsidR="00A149DF" w:rsidRDefault="00A149DF" w:rsidP="00DF0316">
      <w:pPr>
        <w:autoSpaceDE w:val="0"/>
        <w:autoSpaceDN w:val="0"/>
        <w:adjustRightInd w:val="0"/>
        <w:spacing w:after="0" w:line="240" w:lineRule="auto"/>
        <w:jc w:val="center"/>
        <w:rPr>
          <w:b/>
          <w:bCs/>
          <w:color w:val="000000" w:themeColor="text1"/>
        </w:rPr>
      </w:pPr>
    </w:p>
    <w:p w14:paraId="26947F98" w14:textId="77777777" w:rsidR="00A149DF" w:rsidRDefault="00A149DF" w:rsidP="00DF0316">
      <w:pPr>
        <w:autoSpaceDE w:val="0"/>
        <w:autoSpaceDN w:val="0"/>
        <w:adjustRightInd w:val="0"/>
        <w:spacing w:after="0" w:line="240" w:lineRule="auto"/>
        <w:jc w:val="center"/>
        <w:rPr>
          <w:b/>
          <w:bCs/>
          <w:color w:val="000000" w:themeColor="text1"/>
        </w:rPr>
      </w:pPr>
    </w:p>
    <w:p w14:paraId="6C641A96" w14:textId="77777777" w:rsidR="00A149DF" w:rsidRDefault="00A149DF" w:rsidP="00DF0316">
      <w:pPr>
        <w:autoSpaceDE w:val="0"/>
        <w:autoSpaceDN w:val="0"/>
        <w:adjustRightInd w:val="0"/>
        <w:spacing w:after="0" w:line="240" w:lineRule="auto"/>
        <w:jc w:val="center"/>
        <w:rPr>
          <w:b/>
          <w:bCs/>
          <w:color w:val="000000" w:themeColor="text1"/>
        </w:rPr>
      </w:pPr>
    </w:p>
    <w:p w14:paraId="21E8C650" w14:textId="77777777" w:rsidR="00A149DF" w:rsidRDefault="00A149DF" w:rsidP="00DF0316">
      <w:pPr>
        <w:autoSpaceDE w:val="0"/>
        <w:autoSpaceDN w:val="0"/>
        <w:adjustRightInd w:val="0"/>
        <w:spacing w:after="0" w:line="240" w:lineRule="auto"/>
        <w:jc w:val="center"/>
        <w:rPr>
          <w:b/>
          <w:bCs/>
          <w:color w:val="000000" w:themeColor="text1"/>
        </w:rPr>
      </w:pPr>
    </w:p>
    <w:p w14:paraId="55CDE7AA" w14:textId="20D59692" w:rsidR="00686602" w:rsidRPr="00686602" w:rsidRDefault="00A149DF" w:rsidP="00DF0316">
      <w:pPr>
        <w:autoSpaceDE w:val="0"/>
        <w:autoSpaceDN w:val="0"/>
        <w:adjustRightInd w:val="0"/>
        <w:spacing w:after="0" w:line="240" w:lineRule="auto"/>
        <w:jc w:val="center"/>
        <w:rPr>
          <w:color w:val="000000"/>
        </w:rPr>
      </w:pPr>
      <w:r>
        <w:rPr>
          <w:b/>
          <w:bCs/>
          <w:color w:val="000000" w:themeColor="text1"/>
        </w:rPr>
        <w:t>Jo</w:t>
      </w:r>
      <w:r w:rsidR="00214136" w:rsidRPr="51C778F4">
        <w:rPr>
          <w:b/>
          <w:bCs/>
          <w:color w:val="000000" w:themeColor="text1"/>
        </w:rPr>
        <w:t xml:space="preserve">b </w:t>
      </w:r>
      <w:r w:rsidR="00DF0316">
        <w:rPr>
          <w:b/>
          <w:bCs/>
          <w:color w:val="000000" w:themeColor="text1"/>
        </w:rPr>
        <w:t>D</w:t>
      </w:r>
      <w:r w:rsidR="00214136" w:rsidRPr="51C778F4">
        <w:rPr>
          <w:b/>
          <w:bCs/>
          <w:color w:val="000000" w:themeColor="text1"/>
        </w:rPr>
        <w:t>escription</w:t>
      </w:r>
      <w:r w:rsidR="00686602" w:rsidRPr="51C778F4">
        <w:rPr>
          <w:b/>
          <w:bCs/>
          <w:color w:val="000000" w:themeColor="text1"/>
        </w:rPr>
        <w:t>: T</w:t>
      </w:r>
      <w:r w:rsidR="00756598" w:rsidRPr="51C778F4">
        <w:rPr>
          <w:b/>
          <w:bCs/>
          <w:color w:val="000000" w:themeColor="text1"/>
        </w:rPr>
        <w:t>eacher</w:t>
      </w:r>
    </w:p>
    <w:p w14:paraId="573D3CDF" w14:textId="44F7F4E2" w:rsidR="00686602" w:rsidRPr="00686602" w:rsidRDefault="00686602" w:rsidP="00DF0316">
      <w:pPr>
        <w:autoSpaceDE w:val="0"/>
        <w:autoSpaceDN w:val="0"/>
        <w:adjustRightInd w:val="0"/>
        <w:spacing w:after="0" w:line="240" w:lineRule="auto"/>
        <w:jc w:val="center"/>
        <w:rPr>
          <w:rFonts w:ascii="Calibri" w:hAnsi="Calibri" w:cs="Calibri"/>
          <w:color w:val="000000"/>
        </w:rPr>
      </w:pPr>
      <w:r w:rsidRPr="51C778F4">
        <w:rPr>
          <w:rFonts w:ascii="Calibri" w:hAnsi="Calibri" w:cs="Calibri"/>
          <w:color w:val="000000" w:themeColor="text1"/>
        </w:rPr>
        <w:t>(Working with pupils who have an Education Health and Care Plan)</w:t>
      </w:r>
    </w:p>
    <w:p w14:paraId="6D720597" w14:textId="77777777" w:rsidR="00DF0316" w:rsidRDefault="00DF0316" w:rsidP="00DF0316">
      <w:pPr>
        <w:autoSpaceDE w:val="0"/>
        <w:autoSpaceDN w:val="0"/>
        <w:adjustRightInd w:val="0"/>
        <w:spacing w:after="0" w:line="240" w:lineRule="auto"/>
        <w:rPr>
          <w:rFonts w:ascii="Calibri" w:hAnsi="Calibri" w:cs="Calibri"/>
          <w:color w:val="000000"/>
        </w:rPr>
      </w:pPr>
    </w:p>
    <w:p w14:paraId="54F52484" w14:textId="3DBF42CA" w:rsidR="00686602" w:rsidRDefault="00686602" w:rsidP="00DF0316">
      <w:pPr>
        <w:autoSpaceDE w:val="0"/>
        <w:autoSpaceDN w:val="0"/>
        <w:adjustRightInd w:val="0"/>
        <w:spacing w:after="0" w:line="240" w:lineRule="auto"/>
        <w:rPr>
          <w:rFonts w:ascii="Calibri" w:hAnsi="Calibri" w:cs="Calibri"/>
          <w:b/>
          <w:bCs/>
          <w:color w:val="000000"/>
        </w:rPr>
      </w:pPr>
      <w:r w:rsidRPr="51C778F4">
        <w:rPr>
          <w:rFonts w:ascii="Calibri" w:hAnsi="Calibri" w:cs="Calibri"/>
          <w:b/>
          <w:bCs/>
          <w:color w:val="000000" w:themeColor="text1"/>
        </w:rPr>
        <w:t xml:space="preserve">SALARY SCALE: MPS/UPS + 1 SEN ALLOWANCE </w:t>
      </w:r>
    </w:p>
    <w:p w14:paraId="736310AF" w14:textId="77777777" w:rsidR="00686602" w:rsidRDefault="00686602" w:rsidP="00DF0316">
      <w:pPr>
        <w:autoSpaceDE w:val="0"/>
        <w:autoSpaceDN w:val="0"/>
        <w:adjustRightInd w:val="0"/>
        <w:spacing w:after="0" w:line="240" w:lineRule="auto"/>
        <w:rPr>
          <w:rFonts w:ascii="Calibri" w:hAnsi="Calibri" w:cs="Calibri"/>
          <w:b/>
          <w:bCs/>
          <w:color w:val="000000"/>
        </w:rPr>
      </w:pPr>
    </w:p>
    <w:p w14:paraId="1E501D38" w14:textId="4C49B0BA" w:rsidR="00686602" w:rsidRPr="00686602" w:rsidRDefault="00686602" w:rsidP="00DF0316">
      <w:pPr>
        <w:autoSpaceDE w:val="0"/>
        <w:autoSpaceDN w:val="0"/>
        <w:adjustRightInd w:val="0"/>
        <w:spacing w:after="0" w:line="240" w:lineRule="auto"/>
        <w:rPr>
          <w:rFonts w:ascii="Calibri" w:hAnsi="Calibri" w:cs="Calibri"/>
          <w:b/>
          <w:bCs/>
          <w:color w:val="000000"/>
        </w:rPr>
      </w:pPr>
      <w:r w:rsidRPr="51C778F4">
        <w:rPr>
          <w:rFonts w:ascii="Calibri" w:hAnsi="Calibri" w:cs="Calibri"/>
          <w:b/>
          <w:bCs/>
          <w:color w:val="000000" w:themeColor="text1"/>
        </w:rPr>
        <w:t>The post holder will report to the Headteacher</w:t>
      </w:r>
    </w:p>
    <w:p w14:paraId="5B86C7EC" w14:textId="77777777" w:rsidR="00686602" w:rsidRPr="00686602" w:rsidRDefault="00686602" w:rsidP="00DF0316">
      <w:pPr>
        <w:autoSpaceDE w:val="0"/>
        <w:autoSpaceDN w:val="0"/>
        <w:adjustRightInd w:val="0"/>
        <w:spacing w:after="0" w:line="240" w:lineRule="auto"/>
        <w:rPr>
          <w:rFonts w:ascii="Calibri" w:hAnsi="Calibri" w:cs="Calibri"/>
          <w:color w:val="000000"/>
        </w:rPr>
      </w:pPr>
    </w:p>
    <w:p w14:paraId="5CB09F1F" w14:textId="6BB881C9" w:rsidR="00686602" w:rsidRPr="00686602" w:rsidRDefault="00686602" w:rsidP="00DF0316">
      <w:pPr>
        <w:numPr>
          <w:ilvl w:val="0"/>
          <w:numId w:val="28"/>
        </w:numPr>
        <w:autoSpaceDE w:val="0"/>
        <w:autoSpaceDN w:val="0"/>
        <w:adjustRightInd w:val="0"/>
        <w:spacing w:after="0" w:line="240" w:lineRule="auto"/>
        <w:ind w:left="0"/>
        <w:rPr>
          <w:rFonts w:ascii="Calibri" w:hAnsi="Calibri" w:cs="Calibri"/>
          <w:color w:val="000000"/>
        </w:rPr>
      </w:pPr>
      <w:r w:rsidRPr="51C778F4">
        <w:rPr>
          <w:rFonts w:ascii="Calibri" w:hAnsi="Calibri" w:cs="Calibri"/>
          <w:b/>
          <w:bCs/>
          <w:color w:val="000000" w:themeColor="text1"/>
        </w:rPr>
        <w:t xml:space="preserve">JOB TITLE: </w:t>
      </w:r>
      <w:r w:rsidR="00D44A54">
        <w:rPr>
          <w:rFonts w:ascii="Calibri" w:hAnsi="Calibri" w:cs="Calibri"/>
          <w:color w:val="000000" w:themeColor="text1"/>
        </w:rPr>
        <w:t>Class</w:t>
      </w:r>
      <w:r w:rsidR="00DF0316">
        <w:rPr>
          <w:rFonts w:ascii="Calibri" w:hAnsi="Calibri" w:cs="Calibri"/>
          <w:color w:val="000000" w:themeColor="text1"/>
        </w:rPr>
        <w:t xml:space="preserve"> Teacher</w:t>
      </w:r>
      <w:r w:rsidRPr="51C778F4">
        <w:rPr>
          <w:rFonts w:ascii="Calibri" w:hAnsi="Calibri" w:cs="Calibri"/>
          <w:color w:val="000000" w:themeColor="text1"/>
        </w:rPr>
        <w:t xml:space="preserve"> </w:t>
      </w:r>
    </w:p>
    <w:p w14:paraId="7ED541CC" w14:textId="77777777" w:rsidR="00686602" w:rsidRPr="00686602" w:rsidRDefault="00686602" w:rsidP="00DF0316">
      <w:pPr>
        <w:autoSpaceDE w:val="0"/>
        <w:autoSpaceDN w:val="0"/>
        <w:adjustRightInd w:val="0"/>
        <w:spacing w:after="0" w:line="240" w:lineRule="auto"/>
        <w:rPr>
          <w:rFonts w:ascii="Calibri" w:hAnsi="Calibri" w:cs="Calibri"/>
          <w:color w:val="000000"/>
        </w:rPr>
      </w:pPr>
    </w:p>
    <w:p w14:paraId="564A31A2" w14:textId="77777777" w:rsidR="00686602" w:rsidRPr="00686602" w:rsidRDefault="00686602" w:rsidP="00DF0316">
      <w:pPr>
        <w:autoSpaceDE w:val="0"/>
        <w:autoSpaceDN w:val="0"/>
        <w:adjustRightInd w:val="0"/>
        <w:spacing w:after="0" w:line="240" w:lineRule="auto"/>
        <w:rPr>
          <w:rFonts w:ascii="Calibri" w:hAnsi="Calibri" w:cs="Calibri"/>
          <w:color w:val="000000"/>
        </w:rPr>
      </w:pPr>
      <w:r w:rsidRPr="51C778F4">
        <w:rPr>
          <w:rFonts w:ascii="Calibri" w:hAnsi="Calibri" w:cs="Calibri"/>
          <w:b/>
          <w:bCs/>
          <w:color w:val="000000" w:themeColor="text1"/>
        </w:rPr>
        <w:t xml:space="preserve">2.0 JOB PURPOSE </w:t>
      </w:r>
    </w:p>
    <w:p w14:paraId="775EFDDF" w14:textId="77777777" w:rsidR="00686602" w:rsidRPr="00686602" w:rsidRDefault="00686602" w:rsidP="00DF0316">
      <w:pPr>
        <w:autoSpaceDE w:val="0"/>
        <w:autoSpaceDN w:val="0"/>
        <w:adjustRightInd w:val="0"/>
        <w:spacing w:after="0" w:line="240" w:lineRule="auto"/>
        <w:rPr>
          <w:rFonts w:ascii="Calibri" w:hAnsi="Calibri" w:cs="Calibri"/>
          <w:color w:val="000000"/>
        </w:rPr>
      </w:pPr>
    </w:p>
    <w:p w14:paraId="123E550B" w14:textId="7BEE3293" w:rsidR="00686602" w:rsidRPr="00686602" w:rsidRDefault="00686602" w:rsidP="00DF0316">
      <w:pPr>
        <w:autoSpaceDE w:val="0"/>
        <w:autoSpaceDN w:val="0"/>
        <w:adjustRightInd w:val="0"/>
        <w:spacing w:after="0" w:line="240" w:lineRule="auto"/>
        <w:rPr>
          <w:rFonts w:ascii="Calibri" w:hAnsi="Calibri" w:cs="Calibri"/>
          <w:color w:val="000000"/>
        </w:rPr>
      </w:pPr>
      <w:r w:rsidRPr="51C778F4">
        <w:rPr>
          <w:rFonts w:ascii="Calibri" w:hAnsi="Calibri" w:cs="Calibri"/>
          <w:color w:val="000000" w:themeColor="text1"/>
        </w:rPr>
        <w:t xml:space="preserve">To be responsible to the </w:t>
      </w:r>
      <w:r w:rsidR="000E6B77" w:rsidRPr="51C778F4">
        <w:rPr>
          <w:rFonts w:ascii="Calibri" w:hAnsi="Calibri" w:cs="Calibri"/>
          <w:color w:val="000000" w:themeColor="text1"/>
        </w:rPr>
        <w:t>Headteacher</w:t>
      </w:r>
      <w:r w:rsidRPr="51C778F4">
        <w:rPr>
          <w:rFonts w:ascii="Calibri" w:hAnsi="Calibri" w:cs="Calibri"/>
          <w:color w:val="000000" w:themeColor="text1"/>
        </w:rPr>
        <w:t xml:space="preserve">, for all learning activities undertaken by a group or groups of pupils with complex special educational needs that may be multiple and complex. </w:t>
      </w:r>
    </w:p>
    <w:p w14:paraId="7C513260" w14:textId="77777777" w:rsidR="00686602" w:rsidRPr="00686602" w:rsidRDefault="00686602" w:rsidP="00DF0316">
      <w:pPr>
        <w:autoSpaceDE w:val="0"/>
        <w:autoSpaceDN w:val="0"/>
        <w:adjustRightInd w:val="0"/>
        <w:spacing w:after="0" w:line="240" w:lineRule="auto"/>
        <w:rPr>
          <w:rFonts w:ascii="Calibri" w:hAnsi="Calibri" w:cs="Calibri"/>
          <w:color w:val="000000"/>
        </w:rPr>
      </w:pPr>
    </w:p>
    <w:p w14:paraId="52069398" w14:textId="6F8F2247" w:rsidR="00686602" w:rsidRPr="00686602" w:rsidRDefault="00686602" w:rsidP="00DF0316">
      <w:pPr>
        <w:autoSpaceDE w:val="0"/>
        <w:autoSpaceDN w:val="0"/>
        <w:adjustRightInd w:val="0"/>
        <w:spacing w:after="0" w:line="240" w:lineRule="auto"/>
        <w:rPr>
          <w:rFonts w:ascii="Calibri" w:hAnsi="Calibri" w:cs="Calibri"/>
          <w:color w:val="000000"/>
        </w:rPr>
      </w:pPr>
      <w:r w:rsidRPr="51C778F4">
        <w:rPr>
          <w:rFonts w:ascii="Calibri" w:hAnsi="Calibri" w:cs="Calibri"/>
          <w:color w:val="000000" w:themeColor="text1"/>
        </w:rPr>
        <w:t>The pupils placed in this special school will have a wide range of needs encompassing a spectrum of learning difficulties. Pupils will have</w:t>
      </w:r>
      <w:r w:rsidR="001C1091" w:rsidRPr="51C778F4">
        <w:rPr>
          <w:rFonts w:ascii="Calibri" w:hAnsi="Calibri" w:cs="Calibri"/>
          <w:color w:val="000000" w:themeColor="text1"/>
        </w:rPr>
        <w:t xml:space="preserve"> an EHCP with a primary diagnosis of</w:t>
      </w:r>
      <w:r w:rsidRPr="51C778F4">
        <w:rPr>
          <w:rFonts w:ascii="Calibri" w:hAnsi="Calibri" w:cs="Calibri"/>
          <w:color w:val="000000" w:themeColor="text1"/>
        </w:rPr>
        <w:t xml:space="preserve"> autistic spectrum </w:t>
      </w:r>
      <w:r w:rsidR="008224DD" w:rsidRPr="51C778F4">
        <w:rPr>
          <w:rFonts w:ascii="Calibri" w:hAnsi="Calibri" w:cs="Calibri"/>
          <w:color w:val="000000" w:themeColor="text1"/>
        </w:rPr>
        <w:t xml:space="preserve">condition </w:t>
      </w:r>
      <w:r w:rsidRPr="51C778F4">
        <w:rPr>
          <w:rFonts w:ascii="Calibri" w:hAnsi="Calibri" w:cs="Calibri"/>
          <w:color w:val="000000" w:themeColor="text1"/>
        </w:rPr>
        <w:t xml:space="preserve">(ASCs), with some associated </w:t>
      </w:r>
      <w:r w:rsidR="00427A4F" w:rsidRPr="51C778F4">
        <w:rPr>
          <w:rFonts w:ascii="Calibri" w:hAnsi="Calibri" w:cs="Calibri"/>
          <w:color w:val="000000" w:themeColor="text1"/>
        </w:rPr>
        <w:t xml:space="preserve">Social, Emotional and Mental Health conditions.  </w:t>
      </w:r>
    </w:p>
    <w:p w14:paraId="61591ED6" w14:textId="77777777" w:rsidR="00686602" w:rsidRPr="00686602" w:rsidRDefault="00686602" w:rsidP="00DF0316">
      <w:pPr>
        <w:autoSpaceDE w:val="0"/>
        <w:autoSpaceDN w:val="0"/>
        <w:adjustRightInd w:val="0"/>
        <w:spacing w:after="0" w:line="240" w:lineRule="auto"/>
        <w:rPr>
          <w:rFonts w:ascii="Calibri" w:hAnsi="Calibri" w:cs="Calibri"/>
          <w:color w:val="000000"/>
        </w:rPr>
      </w:pPr>
    </w:p>
    <w:p w14:paraId="3300D1CF" w14:textId="77777777" w:rsidR="00686602" w:rsidRPr="00686602" w:rsidRDefault="00686602" w:rsidP="00DF0316">
      <w:pPr>
        <w:autoSpaceDE w:val="0"/>
        <w:autoSpaceDN w:val="0"/>
        <w:adjustRightInd w:val="0"/>
        <w:spacing w:after="0" w:line="240" w:lineRule="auto"/>
        <w:rPr>
          <w:rFonts w:ascii="Calibri" w:hAnsi="Calibri" w:cs="Calibri"/>
          <w:color w:val="000000"/>
        </w:rPr>
      </w:pPr>
      <w:r w:rsidRPr="51C778F4">
        <w:rPr>
          <w:rFonts w:ascii="Calibri" w:hAnsi="Calibri" w:cs="Calibri"/>
          <w:color w:val="000000" w:themeColor="text1"/>
        </w:rPr>
        <w:t xml:space="preserve">To promote the emotional wellbeing, behavioural, social, and academic progress of individual pupils and of any class and group of pupils assigned to him/her principally, but not exclusively, by teaching the specified curriculum and undertaking other activities for, or relating to, pupils. </w:t>
      </w:r>
    </w:p>
    <w:p w14:paraId="417DB26A" w14:textId="77777777" w:rsidR="00686602" w:rsidRPr="00686602" w:rsidRDefault="00686602" w:rsidP="00DF0316">
      <w:pPr>
        <w:autoSpaceDE w:val="0"/>
        <w:autoSpaceDN w:val="0"/>
        <w:adjustRightInd w:val="0"/>
        <w:spacing w:after="0" w:line="240" w:lineRule="auto"/>
        <w:rPr>
          <w:rFonts w:ascii="Calibri" w:hAnsi="Calibri" w:cs="Calibri"/>
          <w:color w:val="000000"/>
        </w:rPr>
      </w:pPr>
    </w:p>
    <w:p w14:paraId="0E32598A" w14:textId="77777777" w:rsidR="00686602" w:rsidRPr="00686602" w:rsidRDefault="00686602" w:rsidP="00DF0316">
      <w:pPr>
        <w:numPr>
          <w:ilvl w:val="0"/>
          <w:numId w:val="29"/>
        </w:numPr>
        <w:spacing w:after="0" w:line="240" w:lineRule="auto"/>
        <w:ind w:left="0"/>
        <w:rPr>
          <w:b/>
          <w:bCs/>
        </w:rPr>
      </w:pPr>
      <w:r w:rsidRPr="51C778F4">
        <w:rPr>
          <w:b/>
          <w:bCs/>
        </w:rPr>
        <w:t xml:space="preserve">DUTIES </w:t>
      </w:r>
    </w:p>
    <w:p w14:paraId="3CA1AC1E" w14:textId="77777777" w:rsidR="00686602" w:rsidRPr="00686602" w:rsidRDefault="00686602" w:rsidP="00DF0316">
      <w:pPr>
        <w:spacing w:after="0" w:line="240" w:lineRule="auto"/>
      </w:pPr>
    </w:p>
    <w:p w14:paraId="2154E274" w14:textId="77777777" w:rsidR="00686602" w:rsidRPr="00686602" w:rsidRDefault="00686602" w:rsidP="00DF0316">
      <w:pPr>
        <w:spacing w:after="0" w:line="240" w:lineRule="auto"/>
      </w:pPr>
      <w:r w:rsidRPr="51C778F4">
        <w:t>The duties outlined in this job description are fully in accordance with the latest School Teachers’ Pay and Conditions of Service Document and as such include:</w:t>
      </w:r>
    </w:p>
    <w:p w14:paraId="508030AA" w14:textId="77777777" w:rsidR="00686602" w:rsidRPr="00686602" w:rsidRDefault="00686602" w:rsidP="00DF0316">
      <w:pPr>
        <w:numPr>
          <w:ilvl w:val="1"/>
          <w:numId w:val="5"/>
        </w:numPr>
        <w:autoSpaceDE w:val="0"/>
        <w:autoSpaceDN w:val="0"/>
        <w:adjustRightInd w:val="0"/>
        <w:spacing w:after="315" w:line="240" w:lineRule="auto"/>
        <w:rPr>
          <w:rFonts w:ascii="Calibri" w:hAnsi="Calibri" w:cs="Calibri"/>
          <w:color w:val="000000"/>
        </w:rPr>
      </w:pPr>
      <w:r w:rsidRPr="51C778F4">
        <w:rPr>
          <w:rFonts w:ascii="Calibri" w:hAnsi="Calibri" w:cs="Calibri"/>
          <w:color w:val="000000" w:themeColor="text1"/>
        </w:rPr>
        <w:t>a) Teaching and other related activities for pupils with special educational needs.</w:t>
      </w:r>
    </w:p>
    <w:p w14:paraId="60D7D042" w14:textId="77777777" w:rsidR="00686602" w:rsidRPr="00686602" w:rsidRDefault="00686602" w:rsidP="00DF0316">
      <w:pPr>
        <w:numPr>
          <w:ilvl w:val="1"/>
          <w:numId w:val="5"/>
        </w:numPr>
        <w:autoSpaceDE w:val="0"/>
        <w:autoSpaceDN w:val="0"/>
        <w:adjustRightInd w:val="0"/>
        <w:spacing w:after="315" w:line="240" w:lineRule="auto"/>
        <w:rPr>
          <w:rFonts w:ascii="Calibri" w:hAnsi="Calibri" w:cs="Calibri"/>
          <w:color w:val="000000"/>
        </w:rPr>
      </w:pPr>
      <w:r w:rsidRPr="51C778F4">
        <w:rPr>
          <w:rFonts w:ascii="Calibri" w:hAnsi="Calibri" w:cs="Calibri"/>
          <w:color w:val="000000" w:themeColor="text1"/>
        </w:rPr>
        <w:t xml:space="preserve">b) Providing or contributing to oral and written assessments and reports. </w:t>
      </w:r>
    </w:p>
    <w:p w14:paraId="525D6066" w14:textId="77777777" w:rsidR="00686602" w:rsidRPr="00686602" w:rsidRDefault="00686602" w:rsidP="00DF0316">
      <w:pPr>
        <w:numPr>
          <w:ilvl w:val="1"/>
          <w:numId w:val="5"/>
        </w:numPr>
        <w:autoSpaceDE w:val="0"/>
        <w:autoSpaceDN w:val="0"/>
        <w:adjustRightInd w:val="0"/>
        <w:spacing w:after="315" w:line="240" w:lineRule="auto"/>
        <w:rPr>
          <w:rFonts w:ascii="Calibri" w:hAnsi="Calibri" w:cs="Calibri"/>
          <w:color w:val="000000"/>
        </w:rPr>
      </w:pPr>
      <w:r w:rsidRPr="51C778F4">
        <w:rPr>
          <w:rFonts w:ascii="Calibri" w:hAnsi="Calibri" w:cs="Calibri"/>
          <w:color w:val="000000" w:themeColor="text1"/>
        </w:rPr>
        <w:t xml:space="preserve">c) To accurately assess performance levels of children in core, basic and foundation areas of the curriculum, including communication. </w:t>
      </w:r>
    </w:p>
    <w:p w14:paraId="6347FC86" w14:textId="77777777" w:rsidR="00686602" w:rsidRPr="00686602" w:rsidRDefault="00686602" w:rsidP="00DF0316">
      <w:pPr>
        <w:numPr>
          <w:ilvl w:val="1"/>
          <w:numId w:val="5"/>
        </w:numPr>
        <w:autoSpaceDE w:val="0"/>
        <w:autoSpaceDN w:val="0"/>
        <w:adjustRightInd w:val="0"/>
        <w:spacing w:after="315" w:line="240" w:lineRule="auto"/>
        <w:rPr>
          <w:rFonts w:ascii="Calibri" w:hAnsi="Calibri" w:cs="Calibri"/>
          <w:color w:val="000000"/>
        </w:rPr>
      </w:pPr>
      <w:r w:rsidRPr="51C778F4">
        <w:rPr>
          <w:rFonts w:ascii="Calibri" w:hAnsi="Calibri" w:cs="Calibri"/>
          <w:color w:val="000000" w:themeColor="text1"/>
        </w:rPr>
        <w:t xml:space="preserve">d) To identify clear teaching objectives, content, lesson structures and sequences appropriate to the subject matter and the pupils being taught. </w:t>
      </w:r>
    </w:p>
    <w:p w14:paraId="5BAF87DB" w14:textId="77777777" w:rsidR="00686602" w:rsidRPr="00686602" w:rsidRDefault="00686602" w:rsidP="00DF0316">
      <w:pPr>
        <w:numPr>
          <w:ilvl w:val="1"/>
          <w:numId w:val="5"/>
        </w:numPr>
        <w:autoSpaceDE w:val="0"/>
        <w:autoSpaceDN w:val="0"/>
        <w:adjustRightInd w:val="0"/>
        <w:spacing w:after="315" w:line="240" w:lineRule="auto"/>
        <w:rPr>
          <w:rFonts w:ascii="Calibri" w:hAnsi="Calibri" w:cs="Calibri"/>
          <w:color w:val="000000"/>
        </w:rPr>
      </w:pPr>
      <w:r w:rsidRPr="51C778F4">
        <w:rPr>
          <w:rFonts w:ascii="Calibri" w:hAnsi="Calibri" w:cs="Calibri"/>
          <w:color w:val="000000" w:themeColor="text1"/>
        </w:rPr>
        <w:t xml:space="preserve">e) Set appropriate and demanding expectations for pupils’ learning and motivation. Set clear targets for pupils’ learning, building on prior attainment. </w:t>
      </w:r>
    </w:p>
    <w:p w14:paraId="77FBBAF7" w14:textId="77777777" w:rsidR="00686602" w:rsidRPr="00686602" w:rsidRDefault="00686602" w:rsidP="00DF0316">
      <w:pPr>
        <w:numPr>
          <w:ilvl w:val="1"/>
          <w:numId w:val="5"/>
        </w:numPr>
        <w:autoSpaceDE w:val="0"/>
        <w:autoSpaceDN w:val="0"/>
        <w:adjustRightInd w:val="0"/>
        <w:spacing w:after="315" w:line="240" w:lineRule="auto"/>
        <w:rPr>
          <w:rFonts w:ascii="Calibri" w:hAnsi="Calibri" w:cs="Calibri"/>
          <w:color w:val="000000"/>
        </w:rPr>
      </w:pPr>
      <w:r w:rsidRPr="51C778F4">
        <w:rPr>
          <w:rFonts w:ascii="Calibri" w:hAnsi="Calibri" w:cs="Calibri"/>
          <w:color w:val="000000" w:themeColor="text1"/>
        </w:rPr>
        <w:t xml:space="preserve">f) To set high expectations for pupil’s behaviour, establishing and maintaining a good standard of discipline through well-focused teaching and through positive and productive relationships. </w:t>
      </w:r>
    </w:p>
    <w:p w14:paraId="0F4090D7" w14:textId="77777777" w:rsidR="00686602" w:rsidRPr="00686602" w:rsidRDefault="00686602" w:rsidP="00DF0316">
      <w:pPr>
        <w:numPr>
          <w:ilvl w:val="1"/>
          <w:numId w:val="5"/>
        </w:numPr>
        <w:autoSpaceDE w:val="0"/>
        <w:autoSpaceDN w:val="0"/>
        <w:adjustRightInd w:val="0"/>
        <w:spacing w:after="315" w:line="240" w:lineRule="auto"/>
        <w:rPr>
          <w:rFonts w:ascii="Calibri" w:hAnsi="Calibri" w:cs="Calibri"/>
          <w:color w:val="000000"/>
        </w:rPr>
      </w:pPr>
      <w:r w:rsidRPr="51C778F4">
        <w:rPr>
          <w:rFonts w:ascii="Calibri" w:hAnsi="Calibri" w:cs="Calibri"/>
          <w:color w:val="000000" w:themeColor="text1"/>
        </w:rPr>
        <w:t xml:space="preserve">g) Assess how well learning objectives have been achieved and use this assessment for future teaching. </w:t>
      </w:r>
    </w:p>
    <w:p w14:paraId="3B014C5E" w14:textId="77777777" w:rsidR="00686602" w:rsidRPr="00686602" w:rsidRDefault="00686602" w:rsidP="00DF0316">
      <w:pPr>
        <w:numPr>
          <w:ilvl w:val="1"/>
          <w:numId w:val="5"/>
        </w:numPr>
        <w:autoSpaceDE w:val="0"/>
        <w:autoSpaceDN w:val="0"/>
        <w:adjustRightInd w:val="0"/>
        <w:spacing w:after="315" w:line="240" w:lineRule="auto"/>
        <w:rPr>
          <w:rFonts w:ascii="Calibri" w:hAnsi="Calibri" w:cs="Calibri"/>
          <w:color w:val="000000"/>
        </w:rPr>
      </w:pPr>
      <w:r w:rsidRPr="51C778F4">
        <w:rPr>
          <w:rFonts w:ascii="Calibri" w:hAnsi="Calibri" w:cs="Calibri"/>
          <w:color w:val="000000" w:themeColor="text1"/>
        </w:rPr>
        <w:lastRenderedPageBreak/>
        <w:t xml:space="preserve">h) Mark and monitor pupils’ class and homework in line with school procedures providing constructive and appropriate feedback, setting targets for pupil’s progress. </w:t>
      </w:r>
    </w:p>
    <w:p w14:paraId="3BDB77D5" w14:textId="77777777" w:rsidR="00686602" w:rsidRPr="00DF0316" w:rsidRDefault="00686602" w:rsidP="00DF0316">
      <w:pPr>
        <w:numPr>
          <w:ilvl w:val="1"/>
          <w:numId w:val="5"/>
        </w:numPr>
        <w:autoSpaceDE w:val="0"/>
        <w:autoSpaceDN w:val="0"/>
        <w:adjustRightInd w:val="0"/>
        <w:spacing w:after="0" w:line="240" w:lineRule="auto"/>
        <w:rPr>
          <w:rFonts w:ascii="Calibri" w:hAnsi="Calibri" w:cs="Calibri"/>
          <w:color w:val="000000"/>
        </w:rPr>
      </w:pPr>
      <w:proofErr w:type="spellStart"/>
      <w:r w:rsidRPr="51C778F4">
        <w:rPr>
          <w:rFonts w:ascii="Calibri" w:hAnsi="Calibri" w:cs="Calibri"/>
          <w:color w:val="000000" w:themeColor="text1"/>
        </w:rPr>
        <w:t>i</w:t>
      </w:r>
      <w:proofErr w:type="spellEnd"/>
      <w:r w:rsidRPr="51C778F4">
        <w:rPr>
          <w:rFonts w:ascii="Calibri" w:hAnsi="Calibri" w:cs="Calibri"/>
          <w:color w:val="000000" w:themeColor="text1"/>
        </w:rPr>
        <w:t xml:space="preserve">) When applicable, understand the demands expected the demands expected of pupils in relation to the National Curriculum. </w:t>
      </w:r>
    </w:p>
    <w:p w14:paraId="060C76B9" w14:textId="77777777" w:rsidR="00DF0316" w:rsidRPr="00686602" w:rsidRDefault="00DF0316" w:rsidP="00DF0316">
      <w:pPr>
        <w:numPr>
          <w:ilvl w:val="1"/>
          <w:numId w:val="5"/>
        </w:numPr>
        <w:autoSpaceDE w:val="0"/>
        <w:autoSpaceDN w:val="0"/>
        <w:adjustRightInd w:val="0"/>
        <w:spacing w:after="0" w:line="240" w:lineRule="auto"/>
        <w:rPr>
          <w:rFonts w:ascii="Calibri" w:hAnsi="Calibri" w:cs="Calibri"/>
          <w:color w:val="000000"/>
        </w:rPr>
      </w:pPr>
    </w:p>
    <w:p w14:paraId="74D28AC8" w14:textId="338DF033" w:rsidR="00686602" w:rsidRDefault="3EC6CAFB" w:rsidP="00DF0316">
      <w:pPr>
        <w:numPr>
          <w:ilvl w:val="0"/>
          <w:numId w:val="5"/>
        </w:numPr>
        <w:autoSpaceDE w:val="0"/>
        <w:autoSpaceDN w:val="0"/>
        <w:adjustRightInd w:val="0"/>
        <w:spacing w:after="0" w:line="240" w:lineRule="auto"/>
        <w:rPr>
          <w:rFonts w:ascii="Calibri" w:hAnsi="Calibri" w:cs="Calibri"/>
        </w:rPr>
      </w:pPr>
      <w:r w:rsidRPr="51C778F4">
        <w:rPr>
          <w:rFonts w:ascii="Calibri" w:hAnsi="Calibri" w:cs="Calibri"/>
        </w:rPr>
        <w:t xml:space="preserve">j) Recognise that learning takes place outside the school context and provide opportunities to develop pupils’ understanding by relating their learning to real examples. </w:t>
      </w:r>
    </w:p>
    <w:p w14:paraId="7706DEC2" w14:textId="77777777" w:rsidR="00DF0316" w:rsidRPr="00686602" w:rsidRDefault="00DF0316" w:rsidP="00DF0316">
      <w:pPr>
        <w:numPr>
          <w:ilvl w:val="0"/>
          <w:numId w:val="5"/>
        </w:numPr>
        <w:autoSpaceDE w:val="0"/>
        <w:autoSpaceDN w:val="0"/>
        <w:adjustRightInd w:val="0"/>
        <w:spacing w:after="0" w:line="240" w:lineRule="auto"/>
        <w:rPr>
          <w:rFonts w:ascii="Calibri" w:hAnsi="Calibri" w:cs="Calibri"/>
        </w:rPr>
      </w:pPr>
    </w:p>
    <w:p w14:paraId="14C0290B" w14:textId="18FBFE3D" w:rsidR="00686602" w:rsidRPr="00DF0316" w:rsidRDefault="3EC6CAFB" w:rsidP="00DF0316">
      <w:pPr>
        <w:autoSpaceDE w:val="0"/>
        <w:autoSpaceDN w:val="0"/>
        <w:adjustRightInd w:val="0"/>
        <w:spacing w:after="315" w:line="240" w:lineRule="auto"/>
        <w:rPr>
          <w:rFonts w:ascii="Calibri" w:hAnsi="Calibri" w:cs="Calibri"/>
        </w:rPr>
      </w:pPr>
      <w:r w:rsidRPr="00DF0316">
        <w:rPr>
          <w:rFonts w:ascii="Calibri" w:hAnsi="Calibri" w:cs="Calibri"/>
        </w:rPr>
        <w:t xml:space="preserve">k) Maintaining good order and discipline among pupils and safeguarding and health and safety. </w:t>
      </w:r>
    </w:p>
    <w:p w14:paraId="5F435FD1" w14:textId="77777777" w:rsidR="00686602" w:rsidRPr="00DF0316" w:rsidRDefault="3EC6CAFB" w:rsidP="00DF0316">
      <w:pPr>
        <w:autoSpaceDE w:val="0"/>
        <w:autoSpaceDN w:val="0"/>
        <w:adjustRightInd w:val="0"/>
        <w:spacing w:after="315" w:line="240" w:lineRule="auto"/>
        <w:rPr>
          <w:rFonts w:ascii="Calibri" w:hAnsi="Calibri" w:cs="Calibri"/>
        </w:rPr>
      </w:pPr>
      <w:r w:rsidRPr="00DF0316">
        <w:rPr>
          <w:rFonts w:ascii="Calibri" w:hAnsi="Calibri" w:cs="Calibri"/>
        </w:rPr>
        <w:t xml:space="preserve">l) Participating in arrangements made to appraise the performance of teachers. </w:t>
      </w:r>
    </w:p>
    <w:p w14:paraId="22B2C075" w14:textId="77777777" w:rsidR="00686602" w:rsidRPr="00DF0316" w:rsidRDefault="3EC6CAFB" w:rsidP="00DF0316">
      <w:pPr>
        <w:autoSpaceDE w:val="0"/>
        <w:autoSpaceDN w:val="0"/>
        <w:adjustRightInd w:val="0"/>
        <w:spacing w:after="315" w:line="240" w:lineRule="auto"/>
        <w:rPr>
          <w:rFonts w:ascii="Calibri" w:hAnsi="Calibri" w:cs="Calibri"/>
        </w:rPr>
      </w:pPr>
      <w:r w:rsidRPr="00DF0316">
        <w:rPr>
          <w:rFonts w:ascii="Calibri" w:hAnsi="Calibri" w:cs="Calibri"/>
        </w:rPr>
        <w:t xml:space="preserve">m) Participating in induction and/or further training and professional development. </w:t>
      </w:r>
    </w:p>
    <w:p w14:paraId="0D4B79E8" w14:textId="1E69F4FE" w:rsidR="00686602" w:rsidRPr="00DF0316" w:rsidRDefault="3EC6CAFB" w:rsidP="00DF0316">
      <w:pPr>
        <w:autoSpaceDE w:val="0"/>
        <w:autoSpaceDN w:val="0"/>
        <w:adjustRightInd w:val="0"/>
        <w:spacing w:after="315" w:line="240" w:lineRule="auto"/>
        <w:rPr>
          <w:rFonts w:ascii="Calibri" w:hAnsi="Calibri" w:cs="Calibri"/>
        </w:rPr>
      </w:pPr>
      <w:r w:rsidRPr="00DF0316">
        <w:rPr>
          <w:rFonts w:ascii="Calibri" w:hAnsi="Calibri" w:cs="Calibri"/>
        </w:rPr>
        <w:t xml:space="preserve">n) Advising and co-operating with the Headteacher and other staff on the preparation and development of appropriate courses of study, teaching materials, teaching programmes, methods of teaching etc. </w:t>
      </w:r>
    </w:p>
    <w:p w14:paraId="33B3D795" w14:textId="77777777" w:rsidR="00686602" w:rsidRPr="00DF0316" w:rsidRDefault="3EC6CAFB" w:rsidP="00DF0316">
      <w:pPr>
        <w:autoSpaceDE w:val="0"/>
        <w:autoSpaceDN w:val="0"/>
        <w:adjustRightInd w:val="0"/>
        <w:spacing w:after="315" w:line="240" w:lineRule="auto"/>
        <w:rPr>
          <w:rFonts w:ascii="Calibri" w:hAnsi="Calibri" w:cs="Calibri"/>
        </w:rPr>
      </w:pPr>
      <w:r w:rsidRPr="00DF0316">
        <w:rPr>
          <w:rFonts w:ascii="Calibri" w:hAnsi="Calibri" w:cs="Calibri"/>
        </w:rPr>
        <w:t xml:space="preserve">o) Participating in meetings at the school and relating to its curriculum, administration, or organisation. </w:t>
      </w:r>
    </w:p>
    <w:p w14:paraId="7B94E0F7" w14:textId="18E45F2A" w:rsidR="00686602" w:rsidRPr="00DF0316" w:rsidRDefault="3EC6CAFB" w:rsidP="00DF0316">
      <w:pPr>
        <w:autoSpaceDE w:val="0"/>
        <w:autoSpaceDN w:val="0"/>
        <w:adjustRightInd w:val="0"/>
        <w:spacing w:after="315" w:line="240" w:lineRule="auto"/>
        <w:rPr>
          <w:rFonts w:ascii="Calibri" w:hAnsi="Calibri" w:cs="Calibri"/>
        </w:rPr>
      </w:pPr>
      <w:r w:rsidRPr="00DF0316">
        <w:rPr>
          <w:rFonts w:ascii="Calibri" w:hAnsi="Calibri" w:cs="Calibri"/>
        </w:rPr>
        <w:t xml:space="preserve">p) Supervising and so </w:t>
      </w:r>
      <w:proofErr w:type="gramStart"/>
      <w:r w:rsidRPr="00DF0316">
        <w:rPr>
          <w:rFonts w:ascii="Calibri" w:hAnsi="Calibri" w:cs="Calibri"/>
        </w:rPr>
        <w:t>far</w:t>
      </w:r>
      <w:proofErr w:type="gramEnd"/>
      <w:r w:rsidRPr="00DF0316">
        <w:rPr>
          <w:rFonts w:ascii="Calibri" w:hAnsi="Calibri" w:cs="Calibri"/>
        </w:rPr>
        <w:t xml:space="preserve"> as is practicable, teaching pupils whose teacher is not available to teach them. </w:t>
      </w:r>
    </w:p>
    <w:p w14:paraId="6B7B6671" w14:textId="0581823C" w:rsidR="00686602" w:rsidRPr="00DF0316" w:rsidRDefault="3EC6CAFB" w:rsidP="00DF0316">
      <w:pPr>
        <w:autoSpaceDE w:val="0"/>
        <w:autoSpaceDN w:val="0"/>
        <w:adjustRightInd w:val="0"/>
        <w:spacing w:after="0" w:line="240" w:lineRule="auto"/>
        <w:rPr>
          <w:rFonts w:ascii="Calibri" w:hAnsi="Calibri" w:cs="Calibri"/>
        </w:rPr>
      </w:pPr>
      <w:r w:rsidRPr="00DF0316">
        <w:rPr>
          <w:rFonts w:ascii="Calibri" w:hAnsi="Calibri" w:cs="Calibri"/>
        </w:rPr>
        <w:t>q) Direct and work collaboratively with teaching assistants and other professionals to support the progress of the pupils</w:t>
      </w:r>
    </w:p>
    <w:p w14:paraId="70B66DCA" w14:textId="77777777" w:rsidR="00DF0316" w:rsidRDefault="00DF0316" w:rsidP="00DF0316">
      <w:pPr>
        <w:pStyle w:val="ListParagraph"/>
        <w:numPr>
          <w:ilvl w:val="0"/>
          <w:numId w:val="5"/>
        </w:numPr>
        <w:autoSpaceDE w:val="0"/>
        <w:autoSpaceDN w:val="0"/>
        <w:adjustRightInd w:val="0"/>
        <w:spacing w:after="0" w:line="240" w:lineRule="auto"/>
        <w:ind w:left="0"/>
        <w:rPr>
          <w:rFonts w:ascii="Calibri" w:hAnsi="Calibri" w:cs="Calibri"/>
        </w:rPr>
      </w:pPr>
    </w:p>
    <w:p w14:paraId="0CDABC8A" w14:textId="288AD266" w:rsidR="00686602" w:rsidRPr="00DF0316" w:rsidRDefault="3EC6CAFB" w:rsidP="00DF0316">
      <w:pPr>
        <w:autoSpaceDE w:val="0"/>
        <w:autoSpaceDN w:val="0"/>
        <w:adjustRightInd w:val="0"/>
        <w:spacing w:after="0" w:line="240" w:lineRule="auto"/>
        <w:rPr>
          <w:rFonts w:ascii="Calibri" w:hAnsi="Calibri" w:cs="Calibri"/>
        </w:rPr>
      </w:pPr>
      <w:r w:rsidRPr="00DF0316">
        <w:rPr>
          <w:rFonts w:ascii="Calibri" w:hAnsi="Calibri" w:cs="Calibri"/>
        </w:rPr>
        <w:t xml:space="preserve">r) Any directions which may reasonably be given by the Headteacher. </w:t>
      </w:r>
    </w:p>
    <w:p w14:paraId="3D0B320B" w14:textId="77777777" w:rsidR="00686602" w:rsidRPr="00686602" w:rsidRDefault="00686602" w:rsidP="00DF0316">
      <w:pPr>
        <w:pStyle w:val="ListParagraph"/>
        <w:numPr>
          <w:ilvl w:val="1"/>
          <w:numId w:val="5"/>
        </w:numPr>
        <w:autoSpaceDE w:val="0"/>
        <w:autoSpaceDN w:val="0"/>
        <w:adjustRightInd w:val="0"/>
        <w:spacing w:after="0" w:line="240" w:lineRule="auto"/>
        <w:ind w:left="0"/>
        <w:rPr>
          <w:rFonts w:ascii="Calibri" w:hAnsi="Calibri" w:cs="Calibri"/>
        </w:rPr>
      </w:pPr>
    </w:p>
    <w:p w14:paraId="1FF87209" w14:textId="77777777" w:rsidR="00686602" w:rsidRPr="00686602" w:rsidRDefault="3EC6CAFB" w:rsidP="00DF0316">
      <w:pPr>
        <w:pStyle w:val="ListParagraph"/>
        <w:numPr>
          <w:ilvl w:val="0"/>
          <w:numId w:val="2"/>
        </w:numPr>
        <w:autoSpaceDE w:val="0"/>
        <w:autoSpaceDN w:val="0"/>
        <w:adjustRightInd w:val="0"/>
        <w:spacing w:after="0" w:line="240" w:lineRule="auto"/>
        <w:ind w:left="0"/>
        <w:rPr>
          <w:rFonts w:ascii="Calibri" w:hAnsi="Calibri" w:cs="Calibri"/>
        </w:rPr>
      </w:pPr>
      <w:r w:rsidRPr="51C778F4">
        <w:rPr>
          <w:rFonts w:ascii="Calibri" w:hAnsi="Calibri" w:cs="Calibri"/>
          <w:b/>
          <w:bCs/>
        </w:rPr>
        <w:t xml:space="preserve">4.0 SPECIFIC DUTIES AND RESPONSIBILITIES </w:t>
      </w:r>
    </w:p>
    <w:p w14:paraId="5D5E211C" w14:textId="77777777" w:rsidR="00686602" w:rsidRPr="00686602" w:rsidRDefault="00686602" w:rsidP="00DF0316">
      <w:pPr>
        <w:pStyle w:val="ListParagraph"/>
        <w:numPr>
          <w:ilvl w:val="0"/>
          <w:numId w:val="2"/>
        </w:numPr>
        <w:autoSpaceDE w:val="0"/>
        <w:autoSpaceDN w:val="0"/>
        <w:adjustRightInd w:val="0"/>
        <w:spacing w:after="0" w:line="240" w:lineRule="auto"/>
        <w:ind w:left="0"/>
        <w:rPr>
          <w:rFonts w:ascii="Calibri" w:hAnsi="Calibri" w:cs="Calibri"/>
        </w:rPr>
      </w:pPr>
    </w:p>
    <w:p w14:paraId="782510D0" w14:textId="77777777" w:rsidR="00686602" w:rsidRPr="00686602" w:rsidRDefault="3EC6CAFB" w:rsidP="00DF0316">
      <w:pPr>
        <w:pStyle w:val="ListParagraph"/>
        <w:numPr>
          <w:ilvl w:val="0"/>
          <w:numId w:val="2"/>
        </w:numPr>
        <w:autoSpaceDE w:val="0"/>
        <w:autoSpaceDN w:val="0"/>
        <w:adjustRightInd w:val="0"/>
        <w:spacing w:after="0" w:line="240" w:lineRule="auto"/>
        <w:ind w:left="0"/>
        <w:rPr>
          <w:rFonts w:ascii="Calibri" w:hAnsi="Calibri" w:cs="Calibri"/>
        </w:rPr>
      </w:pPr>
      <w:r w:rsidRPr="51C778F4">
        <w:rPr>
          <w:rFonts w:ascii="Calibri" w:hAnsi="Calibri" w:cs="Calibri"/>
          <w:b/>
          <w:bCs/>
        </w:rPr>
        <w:t xml:space="preserve">4.1 Teaching and Learning </w:t>
      </w:r>
    </w:p>
    <w:p w14:paraId="18EC0BA5" w14:textId="77777777" w:rsidR="00686602" w:rsidRPr="00686602" w:rsidRDefault="3EC6CAFB" w:rsidP="00DF0316">
      <w:pPr>
        <w:pStyle w:val="ListParagraph"/>
        <w:numPr>
          <w:ilvl w:val="0"/>
          <w:numId w:val="2"/>
        </w:numPr>
        <w:autoSpaceDE w:val="0"/>
        <w:autoSpaceDN w:val="0"/>
        <w:adjustRightInd w:val="0"/>
        <w:spacing w:after="0" w:line="240" w:lineRule="auto"/>
        <w:ind w:left="0"/>
      </w:pPr>
      <w:r w:rsidRPr="51C778F4">
        <w:t xml:space="preserve">a) Produce long and short-term planning in accordance with school policy and procedures and within required deadlines, showing how you will assess pupils' learning. </w:t>
      </w:r>
    </w:p>
    <w:p w14:paraId="226212CF" w14:textId="77777777" w:rsidR="00686602" w:rsidRPr="00686602" w:rsidRDefault="00686602" w:rsidP="00DF0316">
      <w:pPr>
        <w:pStyle w:val="ListParagraph"/>
        <w:numPr>
          <w:ilvl w:val="0"/>
          <w:numId w:val="2"/>
        </w:numPr>
        <w:autoSpaceDE w:val="0"/>
        <w:autoSpaceDN w:val="0"/>
        <w:adjustRightInd w:val="0"/>
        <w:spacing w:after="0" w:line="240" w:lineRule="auto"/>
        <w:ind w:left="0"/>
      </w:pPr>
    </w:p>
    <w:p w14:paraId="19C627D6" w14:textId="1F212077" w:rsidR="00686602" w:rsidRPr="00686602" w:rsidRDefault="3EC6CAFB" w:rsidP="00DF0316">
      <w:pPr>
        <w:pStyle w:val="ListParagraph"/>
        <w:numPr>
          <w:ilvl w:val="0"/>
          <w:numId w:val="2"/>
        </w:numPr>
        <w:autoSpaceDE w:val="0"/>
        <w:autoSpaceDN w:val="0"/>
        <w:adjustRightInd w:val="0"/>
        <w:spacing w:after="0" w:line="240" w:lineRule="auto"/>
        <w:ind w:left="0"/>
      </w:pPr>
      <w:r w:rsidRPr="51C778F4">
        <w:t xml:space="preserve">b) Teach, according to their educational needs, as outlined in their EHCP and needs as they emerge, the pupils assigned to him/her including the setting and marking of work carried out by those pupils; the number of lessons should not normally exceed that limit which has been agreed in the school. </w:t>
      </w:r>
    </w:p>
    <w:p w14:paraId="5A101779" w14:textId="77777777" w:rsidR="00686602" w:rsidRPr="00686602" w:rsidRDefault="00686602" w:rsidP="00DF0316">
      <w:pPr>
        <w:pStyle w:val="ListParagraph"/>
        <w:numPr>
          <w:ilvl w:val="0"/>
          <w:numId w:val="2"/>
        </w:numPr>
        <w:autoSpaceDE w:val="0"/>
        <w:autoSpaceDN w:val="0"/>
        <w:adjustRightInd w:val="0"/>
        <w:spacing w:after="0" w:line="240" w:lineRule="auto"/>
        <w:ind w:left="0"/>
      </w:pPr>
    </w:p>
    <w:p w14:paraId="27109C2F" w14:textId="77777777" w:rsidR="00686602" w:rsidRPr="00686602" w:rsidRDefault="3EC6CAFB" w:rsidP="00DF0316">
      <w:pPr>
        <w:pStyle w:val="ListParagraph"/>
        <w:numPr>
          <w:ilvl w:val="0"/>
          <w:numId w:val="2"/>
        </w:numPr>
        <w:autoSpaceDE w:val="0"/>
        <w:autoSpaceDN w:val="0"/>
        <w:adjustRightInd w:val="0"/>
        <w:spacing w:after="0" w:line="240" w:lineRule="auto"/>
        <w:ind w:left="0"/>
      </w:pPr>
      <w:r w:rsidRPr="51C778F4">
        <w:t xml:space="preserve">c) Teach clearly structured lessons or sequences of work which interest and motivate pupils, make learning objectives clear, employ interactive teaching methods and collaborative group work. </w:t>
      </w:r>
    </w:p>
    <w:p w14:paraId="6B878BFC" w14:textId="77777777" w:rsidR="00686602" w:rsidRPr="00686602" w:rsidRDefault="00686602" w:rsidP="00DF0316">
      <w:pPr>
        <w:pStyle w:val="ListParagraph"/>
        <w:numPr>
          <w:ilvl w:val="0"/>
          <w:numId w:val="2"/>
        </w:numPr>
        <w:autoSpaceDE w:val="0"/>
        <w:autoSpaceDN w:val="0"/>
        <w:adjustRightInd w:val="0"/>
        <w:spacing w:after="0" w:line="240" w:lineRule="auto"/>
        <w:ind w:left="0"/>
      </w:pPr>
    </w:p>
    <w:p w14:paraId="13F6E285" w14:textId="77777777" w:rsidR="00686602" w:rsidRPr="00686602" w:rsidRDefault="3EC6CAFB" w:rsidP="00DF0316">
      <w:pPr>
        <w:pStyle w:val="ListParagraph"/>
        <w:numPr>
          <w:ilvl w:val="0"/>
          <w:numId w:val="2"/>
        </w:numPr>
        <w:autoSpaceDE w:val="0"/>
        <w:autoSpaceDN w:val="0"/>
        <w:adjustRightInd w:val="0"/>
        <w:spacing w:after="0" w:line="240" w:lineRule="auto"/>
        <w:ind w:left="0"/>
      </w:pPr>
      <w:r w:rsidRPr="51C778F4">
        <w:t xml:space="preserve">d) Assess, record and report on the development, progress and attainment achieved by those pupils assigned to him/her. </w:t>
      </w:r>
    </w:p>
    <w:p w14:paraId="0FF19465" w14:textId="77777777" w:rsidR="00686602" w:rsidRPr="00686602" w:rsidRDefault="00686602" w:rsidP="00DF0316">
      <w:pPr>
        <w:pStyle w:val="ListParagraph"/>
        <w:numPr>
          <w:ilvl w:val="0"/>
          <w:numId w:val="2"/>
        </w:numPr>
        <w:autoSpaceDE w:val="0"/>
        <w:autoSpaceDN w:val="0"/>
        <w:adjustRightInd w:val="0"/>
        <w:spacing w:after="0" w:line="240" w:lineRule="auto"/>
        <w:ind w:left="0"/>
      </w:pPr>
    </w:p>
    <w:p w14:paraId="01A5EB49" w14:textId="1261E055" w:rsidR="00686602" w:rsidRPr="00686602" w:rsidRDefault="3EC6CAFB" w:rsidP="00DF0316">
      <w:pPr>
        <w:pStyle w:val="ListParagraph"/>
        <w:numPr>
          <w:ilvl w:val="0"/>
          <w:numId w:val="2"/>
        </w:numPr>
        <w:autoSpaceDE w:val="0"/>
        <w:autoSpaceDN w:val="0"/>
        <w:adjustRightInd w:val="0"/>
        <w:spacing w:after="0" w:line="240" w:lineRule="auto"/>
        <w:ind w:left="0"/>
      </w:pPr>
      <w:r w:rsidRPr="51C778F4">
        <w:t>e) Communicate and consult, in accordance with statutory guidelines and circulars, with the parents/carers of the pupils he/she is assigned to teach and with other professionals involved in the care of the YP (</w:t>
      </w:r>
      <w:proofErr w:type="spellStart"/>
      <w:r w:rsidRPr="51C778F4">
        <w:t>eg</w:t>
      </w:r>
      <w:proofErr w:type="spellEnd"/>
      <w:r w:rsidRPr="51C778F4">
        <w:t xml:space="preserve"> SALT, OT)</w:t>
      </w:r>
    </w:p>
    <w:p w14:paraId="6891816E" w14:textId="77777777" w:rsidR="00686602" w:rsidRPr="00686602" w:rsidRDefault="00686602" w:rsidP="00DF0316">
      <w:pPr>
        <w:pStyle w:val="ListParagraph"/>
        <w:numPr>
          <w:ilvl w:val="0"/>
          <w:numId w:val="2"/>
        </w:numPr>
        <w:autoSpaceDE w:val="0"/>
        <w:autoSpaceDN w:val="0"/>
        <w:adjustRightInd w:val="0"/>
        <w:spacing w:after="0" w:line="240" w:lineRule="auto"/>
        <w:ind w:left="0"/>
      </w:pPr>
    </w:p>
    <w:p w14:paraId="564F0885" w14:textId="77777777" w:rsidR="00686602" w:rsidRPr="00686602" w:rsidRDefault="3EC6CAFB" w:rsidP="00DF0316">
      <w:pPr>
        <w:pStyle w:val="ListParagraph"/>
        <w:numPr>
          <w:ilvl w:val="0"/>
          <w:numId w:val="2"/>
        </w:numPr>
        <w:autoSpaceDE w:val="0"/>
        <w:autoSpaceDN w:val="0"/>
        <w:adjustRightInd w:val="0"/>
        <w:spacing w:after="0" w:line="240" w:lineRule="auto"/>
        <w:ind w:left="0"/>
      </w:pPr>
      <w:r w:rsidRPr="51C778F4">
        <w:t xml:space="preserve">f) Participate in meetings arranged for any purpose of the described above. </w:t>
      </w:r>
    </w:p>
    <w:p w14:paraId="64E32925" w14:textId="77777777" w:rsidR="00686602" w:rsidRPr="00686602" w:rsidRDefault="00686602" w:rsidP="00DF0316">
      <w:pPr>
        <w:pStyle w:val="ListParagraph"/>
        <w:numPr>
          <w:ilvl w:val="0"/>
          <w:numId w:val="2"/>
        </w:numPr>
        <w:autoSpaceDE w:val="0"/>
        <w:autoSpaceDN w:val="0"/>
        <w:adjustRightInd w:val="0"/>
        <w:spacing w:after="0" w:line="240" w:lineRule="auto"/>
        <w:ind w:left="0"/>
      </w:pPr>
    </w:p>
    <w:p w14:paraId="1468166F" w14:textId="4225CA42" w:rsidR="00686602" w:rsidRPr="00686602" w:rsidRDefault="3EC6CAFB" w:rsidP="00DF0316">
      <w:pPr>
        <w:pStyle w:val="ListParagraph"/>
        <w:numPr>
          <w:ilvl w:val="0"/>
          <w:numId w:val="2"/>
        </w:numPr>
        <w:autoSpaceDE w:val="0"/>
        <w:autoSpaceDN w:val="0"/>
        <w:adjustRightInd w:val="0"/>
        <w:spacing w:after="0" w:line="240" w:lineRule="auto"/>
        <w:ind w:left="0"/>
      </w:pPr>
      <w:r w:rsidRPr="51C778F4">
        <w:t xml:space="preserve">g) Prepare Annual Reviews and Annual Reports, in relation to pupils’ EHCPs, to parents for pupils that you teach and ensure that reports from other members of staff are collated. Contribute to reports on pupils you teach with other staff. </w:t>
      </w:r>
    </w:p>
    <w:p w14:paraId="6C2D5C8B" w14:textId="77777777" w:rsidR="00686602" w:rsidRPr="00686602" w:rsidRDefault="00686602" w:rsidP="00DF0316">
      <w:pPr>
        <w:pStyle w:val="ListParagraph"/>
        <w:numPr>
          <w:ilvl w:val="0"/>
          <w:numId w:val="2"/>
        </w:numPr>
        <w:autoSpaceDE w:val="0"/>
        <w:autoSpaceDN w:val="0"/>
        <w:adjustRightInd w:val="0"/>
        <w:spacing w:after="0" w:line="240" w:lineRule="auto"/>
        <w:ind w:left="0"/>
      </w:pPr>
    </w:p>
    <w:p w14:paraId="17301BC0" w14:textId="77777777" w:rsidR="00686602" w:rsidRPr="00686602" w:rsidRDefault="3EC6CAFB" w:rsidP="00DF0316">
      <w:pPr>
        <w:pStyle w:val="ListParagraph"/>
        <w:numPr>
          <w:ilvl w:val="0"/>
          <w:numId w:val="2"/>
        </w:numPr>
        <w:autoSpaceDE w:val="0"/>
        <w:autoSpaceDN w:val="0"/>
        <w:adjustRightInd w:val="0"/>
        <w:spacing w:after="0" w:line="240" w:lineRule="auto"/>
        <w:ind w:left="0"/>
      </w:pPr>
      <w:r w:rsidRPr="51C778F4">
        <w:lastRenderedPageBreak/>
        <w:t>h) Provide or contribute to oral and written assessments, reports and references relating to individual pupils and groups of pupils, including their personal and social needs</w:t>
      </w:r>
    </w:p>
    <w:p w14:paraId="633B6CDF"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proofErr w:type="spellStart"/>
      <w:r w:rsidRPr="51C778F4">
        <w:rPr>
          <w:rFonts w:ascii="Calibri" w:hAnsi="Calibri" w:cs="Calibri"/>
        </w:rPr>
        <w:t>i</w:t>
      </w:r>
      <w:proofErr w:type="spellEnd"/>
      <w:r w:rsidRPr="51C778F4">
        <w:rPr>
          <w:rFonts w:ascii="Calibri" w:hAnsi="Calibri" w:cs="Calibri"/>
        </w:rPr>
        <w:t xml:space="preserve">) Lead and/or support the school enrichment programme, both timetabled and before school/lunchtime and after school. </w:t>
      </w:r>
    </w:p>
    <w:p w14:paraId="1DAAF35C"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02A76A24" w14:textId="4F90BA3D"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j) Take all reasonable steps to maintain good order and discipline among pupils and safeguard their health and safety both when they are authorised to be on the school premises and when they are engaged in authorised school activities elsewhere. </w:t>
      </w:r>
    </w:p>
    <w:p w14:paraId="642C0994"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1CB27130"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7D0D1E70"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k) Participate, as appropriate, in meetings at the school which relate to the curriculum, administration or organisation of the school. </w:t>
      </w:r>
    </w:p>
    <w:p w14:paraId="07F40B1F"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17FCBC93"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l) Participate in arrangements, as appropriate, for preparing pupils for public examinations, in assessing pupils for the purposes of examinations and recording and reporting such assessments. </w:t>
      </w:r>
    </w:p>
    <w:p w14:paraId="4520356D"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493DDB9F"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m) Subject to the provisions of the School Teachers’ Pay and Conditions Document, the associated statutory guidance, and the school’s arrangements for cover, participate in an equitable system of cover, supervise and so </w:t>
      </w:r>
      <w:proofErr w:type="gramStart"/>
      <w:r w:rsidRPr="51C778F4">
        <w:rPr>
          <w:rFonts w:ascii="Calibri" w:hAnsi="Calibri" w:cs="Calibri"/>
        </w:rPr>
        <w:t>far</w:t>
      </w:r>
      <w:proofErr w:type="gramEnd"/>
      <w:r w:rsidRPr="51C778F4">
        <w:rPr>
          <w:rFonts w:ascii="Calibri" w:hAnsi="Calibri" w:cs="Calibri"/>
        </w:rPr>
        <w:t xml:space="preserve"> as practicable, teach any pupils where the person timetabled to take the class is not available to do so. </w:t>
      </w:r>
    </w:p>
    <w:p w14:paraId="30B665B9"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5A7092CA" w14:textId="5313E59F"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n) Attend and lead where appropriate assemblies, unless a dispensation has been granted, register the attendance of pupils and supervise pupils in accordance with school policy, whether these duties are to be performed before, during or after school session. </w:t>
      </w:r>
    </w:p>
    <w:p w14:paraId="271D47D4"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66477520"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b/>
          <w:bCs/>
        </w:rPr>
        <w:t xml:space="preserve">4.2 Whole School Organisation, Strategy and Development </w:t>
      </w:r>
    </w:p>
    <w:p w14:paraId="17F760C7"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a) Contribute to the development, implementation and evaluation of the school’s policies, practices, and procedures in such a way as to support the school’s values and vision. </w:t>
      </w:r>
    </w:p>
    <w:p w14:paraId="32A6F337"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3DE09A06"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b) Set an example of personal integrity and professionalism. </w:t>
      </w:r>
    </w:p>
    <w:p w14:paraId="4F06C0E3"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2683FFB3"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c) Maintain a professional appearance, use accurate fluent English and </w:t>
      </w:r>
      <w:proofErr w:type="gramStart"/>
      <w:r w:rsidRPr="51C778F4">
        <w:rPr>
          <w:rFonts w:ascii="Calibri" w:hAnsi="Calibri" w:cs="Calibri"/>
        </w:rPr>
        <w:t>be a positive role model to our pupils at all times</w:t>
      </w:r>
      <w:proofErr w:type="gramEnd"/>
      <w:r w:rsidRPr="51C778F4">
        <w:rPr>
          <w:rFonts w:ascii="Calibri" w:hAnsi="Calibri" w:cs="Calibri"/>
        </w:rPr>
        <w:t xml:space="preserve">. </w:t>
      </w:r>
    </w:p>
    <w:p w14:paraId="5D5BE9F5"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79D56CC5"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b/>
          <w:bCs/>
        </w:rPr>
        <w:t xml:space="preserve">4.3 Health, Safety and Discipline </w:t>
      </w:r>
    </w:p>
    <w:p w14:paraId="337B705E"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a) Uphold the duty to promote and safeguard the personal development, behaviour and welfare of children and young people you are responsible for and </w:t>
      </w:r>
      <w:proofErr w:type="gramStart"/>
      <w:r w:rsidRPr="51C778F4">
        <w:rPr>
          <w:rFonts w:ascii="Calibri" w:hAnsi="Calibri" w:cs="Calibri"/>
        </w:rPr>
        <w:t>come into contact with</w:t>
      </w:r>
      <w:proofErr w:type="gramEnd"/>
      <w:r w:rsidRPr="51C778F4">
        <w:rPr>
          <w:rFonts w:ascii="Calibri" w:hAnsi="Calibri" w:cs="Calibri"/>
        </w:rPr>
        <w:t xml:space="preserve">, establishing a purposeful working atmosphere. </w:t>
      </w:r>
    </w:p>
    <w:p w14:paraId="6BFB3D6E"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55E0DB2A"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b) Maintain good order and discipline among the pupils and safeguard their health and safety both when they are authorised to be on the school premises and when they are engaged in school activities elsewhere. </w:t>
      </w:r>
    </w:p>
    <w:p w14:paraId="343E2AED"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1A32194E"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c) Implement school policy on personal appearance, uniform and maintaining good order and discipline with the children you work with. The school has a dress code which we expect teachers to promote in their own personal attire. </w:t>
      </w:r>
    </w:p>
    <w:p w14:paraId="21C7E711"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Univers" w:hAnsi="Univers" w:cs="Univers"/>
        </w:rPr>
      </w:pPr>
    </w:p>
    <w:p w14:paraId="7F62E069"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d) Set high expectations for pupils' behaviour and establish a clear framework for classroom discipline in line with school policy to anticipate and manage pupils' behaviour constructively and promote self-control and independence, providing guidance and advice to pupils. </w:t>
      </w:r>
    </w:p>
    <w:p w14:paraId="4C3FAFD2"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332300EE"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e) Be aware of and comply with policies and procedures relating to child protection, health, safety and security, confidentiality, and data protection, reporting all concerns to an appropriate person.</w:t>
      </w:r>
    </w:p>
    <w:p w14:paraId="427A6C82"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68A4A49F"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b/>
          <w:bCs/>
        </w:rPr>
        <w:t xml:space="preserve">4.4 Management of Staff and Resources </w:t>
      </w:r>
    </w:p>
    <w:p w14:paraId="1CD955DE"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lastRenderedPageBreak/>
        <w:t xml:space="preserve">a) Participate in any arrangements made in accordance with the statutory regulations for the performance management of his/her performance. </w:t>
      </w:r>
    </w:p>
    <w:p w14:paraId="4ADC3302"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7A465F38"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b) Participate in the management and supervision of persons providing support for teachers in the school. Direct the work of support staff as directed. </w:t>
      </w:r>
    </w:p>
    <w:p w14:paraId="1B931E23"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3139A4F2"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c) Contribute to the selection for appointment and professional development of other teachers and non-teaching staff including the induction and assessment of new and probationary teachers. </w:t>
      </w:r>
    </w:p>
    <w:p w14:paraId="0D48B57A"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6220862A"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b/>
          <w:bCs/>
        </w:rPr>
        <w:t xml:space="preserve">4.5 Professional Development </w:t>
      </w:r>
    </w:p>
    <w:p w14:paraId="4ED3FAEB"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a) Participate in arrangements for the appraisal and review of your own performance and, where appropriate, that of other teachers and support staff including undertaking training and professional development which aim to meet needs identified in performance management objectives. </w:t>
      </w:r>
    </w:p>
    <w:p w14:paraId="2294762B"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6F75F87D"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b) Participate in arrangements for your own further training and professional development and, where appropriate, that of other teachers and support staff including induction. </w:t>
      </w:r>
    </w:p>
    <w:p w14:paraId="0D8E7692"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033FDE8F"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c) Review from time to time your methods of teaching and programmes of work, keeping abreast of current developments in special education. </w:t>
      </w:r>
    </w:p>
    <w:p w14:paraId="0EF20237"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62CF8465"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d) Review from time to time his/her methods of teaching and programme of work. </w:t>
      </w:r>
    </w:p>
    <w:p w14:paraId="7894C226"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2F16CBC6"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b/>
          <w:bCs/>
        </w:rPr>
        <w:t xml:space="preserve">4.6 Specific </w:t>
      </w:r>
    </w:p>
    <w:p w14:paraId="74546EB0"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a) Deliver the specified curriculum </w:t>
      </w:r>
    </w:p>
    <w:p w14:paraId="7AF5DC17"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1A10FA74"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b) Contribute to and review EHCP of identified pupils annually </w:t>
      </w:r>
    </w:p>
    <w:p w14:paraId="7E227A1D"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2250EA6E"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 xml:space="preserve">c) Continually assess the learning of children and plan and deliver appropriate work for them. </w:t>
      </w:r>
    </w:p>
    <w:p w14:paraId="4854ACA7"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66283ED3" w14:textId="65321A53"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rPr>
        <w:t>d) Plan, carry out and direct bespoke Interventions to improve behaviour and academic performance of pupils as identified by school information under the direction of school leaders.</w:t>
      </w:r>
    </w:p>
    <w:p w14:paraId="318CEF14"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rPr>
      </w:pPr>
    </w:p>
    <w:p w14:paraId="084254FB"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color w:val="000000"/>
        </w:rPr>
      </w:pPr>
      <w:r w:rsidRPr="51C778F4">
        <w:rPr>
          <w:rFonts w:ascii="Calibri" w:hAnsi="Calibri" w:cs="Calibri"/>
          <w:b/>
          <w:bCs/>
          <w:color w:val="000000" w:themeColor="text1"/>
        </w:rPr>
        <w:t>4.7</w:t>
      </w:r>
      <w:r w:rsidRPr="51C778F4">
        <w:rPr>
          <w:rFonts w:ascii="Calibri" w:hAnsi="Calibri" w:cs="Calibri"/>
          <w:color w:val="000000" w:themeColor="text1"/>
        </w:rPr>
        <w:t xml:space="preserve"> </w:t>
      </w:r>
      <w:r w:rsidRPr="51C778F4">
        <w:rPr>
          <w:rFonts w:ascii="Calibri" w:hAnsi="Calibri" w:cs="Calibri"/>
          <w:b/>
          <w:bCs/>
          <w:color w:val="000000" w:themeColor="text1"/>
        </w:rPr>
        <w:t>Other</w:t>
      </w:r>
    </w:p>
    <w:p w14:paraId="3C7019B6" w14:textId="4D416948"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color w:val="000000"/>
        </w:rPr>
      </w:pPr>
      <w:r w:rsidRPr="51C778F4">
        <w:rPr>
          <w:rFonts w:ascii="Calibri" w:hAnsi="Calibri" w:cs="Calibri"/>
          <w:color w:val="000000" w:themeColor="text1"/>
        </w:rPr>
        <w:t xml:space="preserve">a) Any other reasonable tasks as directed by the Headteacher. </w:t>
      </w:r>
    </w:p>
    <w:p w14:paraId="22D4085F"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color w:val="000000"/>
        </w:rPr>
      </w:pPr>
    </w:p>
    <w:p w14:paraId="19ABE1D9"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color w:val="000000"/>
        </w:rPr>
      </w:pPr>
      <w:r w:rsidRPr="51C778F4">
        <w:rPr>
          <w:rFonts w:ascii="Calibri" w:hAnsi="Calibri" w:cs="Calibri"/>
          <w:b/>
          <w:bCs/>
          <w:color w:val="000000" w:themeColor="text1"/>
        </w:rPr>
        <w:t>5.0 LINE MANAGEMENT – RESPONSIBILITY TO AND FOR</w:t>
      </w:r>
      <w:r w:rsidRPr="51C778F4">
        <w:rPr>
          <w:rFonts w:ascii="Calibri" w:hAnsi="Calibri" w:cs="Calibri"/>
          <w:color w:val="000000" w:themeColor="text1"/>
        </w:rPr>
        <w:t xml:space="preserve"> </w:t>
      </w:r>
    </w:p>
    <w:p w14:paraId="6CEFA4DB"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color w:val="000000"/>
        </w:rPr>
      </w:pPr>
    </w:p>
    <w:p w14:paraId="262E278F" w14:textId="09E51ABD"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color w:val="000000"/>
        </w:rPr>
      </w:pPr>
      <w:r w:rsidRPr="51C778F4">
        <w:rPr>
          <w:rFonts w:ascii="Calibri" w:hAnsi="Calibri" w:cs="Calibri"/>
          <w:color w:val="000000" w:themeColor="text1"/>
        </w:rPr>
        <w:t xml:space="preserve">a) Responsible to the Deputy Headteacher </w:t>
      </w:r>
    </w:p>
    <w:p w14:paraId="3C5BBB5C"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color w:val="000000"/>
        </w:rPr>
      </w:pPr>
    </w:p>
    <w:p w14:paraId="32635417"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color w:val="000000"/>
        </w:rPr>
      </w:pPr>
      <w:r w:rsidRPr="51C778F4">
        <w:rPr>
          <w:rFonts w:ascii="Calibri" w:hAnsi="Calibri" w:cs="Calibri"/>
          <w:color w:val="000000" w:themeColor="text1"/>
        </w:rPr>
        <w:t>b) Responsible for the supervision of persons providing support in the classroom.</w:t>
      </w:r>
    </w:p>
    <w:p w14:paraId="3D9DAEA5"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color w:val="000000"/>
        </w:rPr>
      </w:pPr>
    </w:p>
    <w:p w14:paraId="29A70EDE"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color w:val="000000"/>
        </w:rPr>
      </w:pPr>
      <w:r w:rsidRPr="51C778F4">
        <w:rPr>
          <w:rFonts w:ascii="Calibri" w:hAnsi="Calibri" w:cs="Calibri"/>
          <w:b/>
          <w:bCs/>
          <w:color w:val="000000" w:themeColor="text1"/>
        </w:rPr>
        <w:t>6.0 CONDITIONS OF EMPLOYMENT</w:t>
      </w:r>
      <w:r w:rsidRPr="51C778F4">
        <w:rPr>
          <w:rFonts w:ascii="Calibri" w:hAnsi="Calibri" w:cs="Calibri"/>
          <w:color w:val="000000" w:themeColor="text1"/>
        </w:rPr>
        <w:t xml:space="preserve"> </w:t>
      </w:r>
    </w:p>
    <w:p w14:paraId="58E85694"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color w:val="000000"/>
        </w:rPr>
      </w:pPr>
    </w:p>
    <w:p w14:paraId="4BEBBA45"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color w:val="000000"/>
        </w:rPr>
      </w:pPr>
      <w:r w:rsidRPr="51C778F4">
        <w:rPr>
          <w:rFonts w:ascii="Calibri" w:hAnsi="Calibri" w:cs="Calibri"/>
          <w:color w:val="000000" w:themeColor="text1"/>
        </w:rPr>
        <w:t xml:space="preserve">The above responsibilities are in accordance with the requirements of the Education Act 2002 and statutory orders in terms of duties and working time, also any local agreements, Trust directives, LA circulars and guidelines giving interpretations of Teachers’ Conditions of Service. </w:t>
      </w:r>
    </w:p>
    <w:p w14:paraId="4B8BF635"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color w:val="000000"/>
        </w:rPr>
      </w:pPr>
    </w:p>
    <w:p w14:paraId="430C0822" w14:textId="77777777"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b/>
          <w:bCs/>
          <w:color w:val="000000"/>
        </w:rPr>
      </w:pPr>
      <w:r w:rsidRPr="51C778F4">
        <w:rPr>
          <w:rFonts w:ascii="Calibri" w:hAnsi="Calibri" w:cs="Calibri"/>
          <w:b/>
          <w:bCs/>
          <w:color w:val="000000" w:themeColor="text1"/>
        </w:rPr>
        <w:t xml:space="preserve">7.0 REVIEW AND AMENDMENT </w:t>
      </w:r>
    </w:p>
    <w:p w14:paraId="68201465"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Calibri" w:hAnsi="Calibri" w:cs="Calibri"/>
          <w:b/>
          <w:bCs/>
          <w:color w:val="000000"/>
        </w:rPr>
      </w:pPr>
    </w:p>
    <w:p w14:paraId="4418B9EA" w14:textId="05C6A165" w:rsidR="00686602" w:rsidRPr="00686602" w:rsidRDefault="3EC6CAFB" w:rsidP="00DF0316">
      <w:pPr>
        <w:pStyle w:val="ListParagraph"/>
        <w:numPr>
          <w:ilvl w:val="0"/>
          <w:numId w:val="5"/>
        </w:numPr>
        <w:autoSpaceDE w:val="0"/>
        <w:autoSpaceDN w:val="0"/>
        <w:adjustRightInd w:val="0"/>
        <w:spacing w:after="0" w:line="240" w:lineRule="auto"/>
        <w:ind w:left="0"/>
        <w:rPr>
          <w:rFonts w:ascii="Calibri" w:hAnsi="Calibri" w:cs="Calibri"/>
        </w:rPr>
      </w:pPr>
      <w:r w:rsidRPr="51C778F4">
        <w:rPr>
          <w:rFonts w:ascii="Calibri" w:hAnsi="Calibri" w:cs="Calibri"/>
          <w:color w:val="000000" w:themeColor="text1"/>
        </w:rPr>
        <w:t>This job description is normally subject to annual review. It may be amended at the request of the Headteacher or the post holder but only after full consultation with the post holder. It will be signed if agreement is reached.</w:t>
      </w:r>
    </w:p>
    <w:p w14:paraId="16B2A646" w14:textId="77777777" w:rsidR="00686602" w:rsidRPr="00686602" w:rsidRDefault="00686602" w:rsidP="00DF0316">
      <w:pPr>
        <w:pStyle w:val="ListParagraph"/>
        <w:numPr>
          <w:ilvl w:val="0"/>
          <w:numId w:val="5"/>
        </w:numPr>
        <w:autoSpaceDE w:val="0"/>
        <w:autoSpaceDN w:val="0"/>
        <w:adjustRightInd w:val="0"/>
        <w:spacing w:after="0" w:line="240" w:lineRule="auto"/>
        <w:ind w:left="0"/>
        <w:rPr>
          <w:rFonts w:ascii="Univers" w:hAnsi="Univers" w:cs="Univers"/>
        </w:rPr>
      </w:pPr>
    </w:p>
    <w:p w14:paraId="2AE0CE07" w14:textId="77777777" w:rsidR="00686602" w:rsidRPr="00686602" w:rsidRDefault="00686602" w:rsidP="00DF0316">
      <w:pPr>
        <w:pStyle w:val="ListParagraph"/>
        <w:numPr>
          <w:ilvl w:val="0"/>
          <w:numId w:val="5"/>
        </w:numPr>
        <w:autoSpaceDE w:val="0"/>
        <w:autoSpaceDN w:val="0"/>
        <w:adjustRightInd w:val="0"/>
        <w:spacing w:after="0" w:line="240" w:lineRule="auto"/>
        <w:ind w:left="0"/>
      </w:pPr>
    </w:p>
    <w:p w14:paraId="10BD7262" w14:textId="6C228DA5" w:rsidR="00686602" w:rsidRPr="00686602" w:rsidRDefault="00DF0316" w:rsidP="00DF0316">
      <w:pPr>
        <w:pStyle w:val="ListParagraph"/>
        <w:pageBreakBefore/>
        <w:numPr>
          <w:ilvl w:val="6"/>
          <w:numId w:val="5"/>
        </w:numPr>
        <w:autoSpaceDE w:val="0"/>
        <w:autoSpaceDN w:val="0"/>
        <w:adjustRightInd w:val="0"/>
        <w:spacing w:after="0" w:line="240" w:lineRule="auto"/>
        <w:rPr>
          <w:rFonts w:ascii="Calibri" w:hAnsi="Calibri" w:cs="Calibri"/>
        </w:rPr>
      </w:pPr>
      <w:r>
        <w:rPr>
          <w:rFonts w:ascii="Calibri" w:hAnsi="Calibri" w:cs="Calibri"/>
          <w:b/>
          <w:bCs/>
        </w:rPr>
        <w:lastRenderedPageBreak/>
        <w:t xml:space="preserve">                                  </w:t>
      </w:r>
      <w:r w:rsidR="68F6FA71" w:rsidRPr="51C778F4">
        <w:rPr>
          <w:rFonts w:ascii="Calibri" w:hAnsi="Calibri" w:cs="Calibri"/>
          <w:b/>
          <w:bCs/>
        </w:rPr>
        <w:t>Pers</w:t>
      </w:r>
      <w:r w:rsidR="3EC6CAFB" w:rsidRPr="51C778F4">
        <w:rPr>
          <w:rFonts w:ascii="Calibri" w:hAnsi="Calibri" w:cs="Calibri"/>
          <w:b/>
          <w:bCs/>
        </w:rPr>
        <w:t>on specification MPS/UPS +1 SEN allowance</w:t>
      </w:r>
    </w:p>
    <w:p w14:paraId="07B4669F" w14:textId="1A83A9F1" w:rsidR="00686602" w:rsidRPr="00686602" w:rsidRDefault="3EC6CAFB" w:rsidP="00DF0316">
      <w:pPr>
        <w:pStyle w:val="ListParagraph"/>
        <w:numPr>
          <w:ilvl w:val="0"/>
          <w:numId w:val="5"/>
        </w:numPr>
        <w:autoSpaceDE w:val="0"/>
        <w:autoSpaceDN w:val="0"/>
        <w:adjustRightInd w:val="0"/>
        <w:spacing w:after="0" w:line="240" w:lineRule="auto"/>
        <w:ind w:left="0"/>
        <w:jc w:val="center"/>
        <w:rPr>
          <w:b/>
          <w:bCs/>
        </w:rPr>
      </w:pPr>
      <w:r w:rsidRPr="51C778F4">
        <w:rPr>
          <w:b/>
          <w:bCs/>
        </w:rPr>
        <w:t>(Working with pupils who hold an Education, Health and Care Plan)</w:t>
      </w:r>
    </w:p>
    <w:tbl>
      <w:tblPr>
        <w:tblStyle w:val="TableGrid"/>
        <w:tblW w:w="0" w:type="auto"/>
        <w:jc w:val="center"/>
        <w:tblLook w:val="04A0" w:firstRow="1" w:lastRow="0" w:firstColumn="1" w:lastColumn="0" w:noHBand="0" w:noVBand="1"/>
      </w:tblPr>
      <w:tblGrid>
        <w:gridCol w:w="3005"/>
        <w:gridCol w:w="3241"/>
        <w:gridCol w:w="3247"/>
      </w:tblGrid>
      <w:tr w:rsidR="51C778F4" w14:paraId="07F24D9E" w14:textId="77777777" w:rsidTr="51C778F4">
        <w:trPr>
          <w:trHeight w:val="300"/>
          <w:jc w:val="center"/>
        </w:trPr>
        <w:tc>
          <w:tcPr>
            <w:tcW w:w="3005" w:type="dxa"/>
          </w:tcPr>
          <w:p w14:paraId="01AD1FDE" w14:textId="77777777" w:rsidR="51C778F4" w:rsidRDefault="51C778F4" w:rsidP="00DF0316"/>
        </w:tc>
        <w:tc>
          <w:tcPr>
            <w:tcW w:w="3241" w:type="dxa"/>
          </w:tcPr>
          <w:p w14:paraId="671863D9" w14:textId="77777777" w:rsidR="51C778F4" w:rsidRDefault="51C778F4" w:rsidP="00DF0316">
            <w:r w:rsidRPr="51C778F4">
              <w:rPr>
                <w:b/>
                <w:bCs/>
              </w:rPr>
              <w:t>ESSENTIAL</w:t>
            </w:r>
          </w:p>
        </w:tc>
        <w:tc>
          <w:tcPr>
            <w:tcW w:w="3247" w:type="dxa"/>
          </w:tcPr>
          <w:p w14:paraId="1B07ADFD" w14:textId="77777777" w:rsidR="51C778F4" w:rsidRDefault="51C778F4" w:rsidP="00DF0316">
            <w:r w:rsidRPr="51C778F4">
              <w:rPr>
                <w:b/>
                <w:bCs/>
              </w:rPr>
              <w:t>DESIRABLE</w:t>
            </w:r>
          </w:p>
        </w:tc>
      </w:tr>
      <w:tr w:rsidR="51C778F4" w14:paraId="5D4D32AD" w14:textId="77777777" w:rsidTr="51C778F4">
        <w:trPr>
          <w:trHeight w:val="300"/>
          <w:jc w:val="center"/>
        </w:trPr>
        <w:tc>
          <w:tcPr>
            <w:tcW w:w="3005" w:type="dxa"/>
          </w:tcPr>
          <w:p w14:paraId="4F831B4E" w14:textId="77777777" w:rsidR="51C778F4" w:rsidRDefault="51C778F4" w:rsidP="00DF0316">
            <w:r w:rsidRPr="51C778F4">
              <w:rPr>
                <w:b/>
                <w:bCs/>
              </w:rPr>
              <w:t>QUALIFICATIONS</w:t>
            </w:r>
          </w:p>
        </w:tc>
        <w:tc>
          <w:tcPr>
            <w:tcW w:w="3241" w:type="dxa"/>
          </w:tcPr>
          <w:p w14:paraId="26F08253" w14:textId="4BBC095C" w:rsidR="51C778F4" w:rsidRDefault="51C778F4" w:rsidP="00DF0316">
            <w:r w:rsidRPr="51C778F4">
              <w:t>Qualified teacher status</w:t>
            </w:r>
          </w:p>
          <w:p w14:paraId="2AB3CAC4" w14:textId="0191EF36" w:rsidR="51C778F4" w:rsidRDefault="51C778F4" w:rsidP="00DF0316"/>
        </w:tc>
        <w:tc>
          <w:tcPr>
            <w:tcW w:w="3247" w:type="dxa"/>
          </w:tcPr>
          <w:p w14:paraId="620D3D29" w14:textId="77777777" w:rsidR="51C778F4" w:rsidRDefault="51C778F4" w:rsidP="00DF0316">
            <w:pPr>
              <w:rPr>
                <w:rFonts w:ascii="Calibri" w:hAnsi="Calibri" w:cs="Calibri"/>
                <w:color w:val="000000" w:themeColor="text1"/>
              </w:rPr>
            </w:pPr>
            <w:r w:rsidRPr="51C778F4">
              <w:rPr>
                <w:rFonts w:ascii="Calibri" w:hAnsi="Calibri" w:cs="Calibri"/>
                <w:color w:val="000000" w:themeColor="text1"/>
              </w:rPr>
              <w:t xml:space="preserve">Post graduate degree </w:t>
            </w:r>
          </w:p>
          <w:p w14:paraId="245BB264" w14:textId="77777777" w:rsidR="51C778F4" w:rsidRDefault="51C778F4" w:rsidP="00DF0316">
            <w:r w:rsidRPr="51C778F4">
              <w:t>Post graduate study</w:t>
            </w:r>
          </w:p>
        </w:tc>
      </w:tr>
      <w:tr w:rsidR="51C778F4" w14:paraId="34ABFEB5" w14:textId="77777777" w:rsidTr="51C778F4">
        <w:trPr>
          <w:trHeight w:val="300"/>
          <w:jc w:val="center"/>
        </w:trPr>
        <w:tc>
          <w:tcPr>
            <w:tcW w:w="3005" w:type="dxa"/>
          </w:tcPr>
          <w:p w14:paraId="722D8B67" w14:textId="77777777" w:rsidR="51C778F4" w:rsidRDefault="51C778F4" w:rsidP="00DF0316">
            <w:pPr>
              <w:rPr>
                <w:b/>
                <w:bCs/>
              </w:rPr>
            </w:pPr>
            <w:r w:rsidRPr="51C778F4">
              <w:rPr>
                <w:b/>
                <w:bCs/>
              </w:rPr>
              <w:t>PROFESSIONAL DEVELOPMENT</w:t>
            </w:r>
          </w:p>
        </w:tc>
        <w:tc>
          <w:tcPr>
            <w:tcW w:w="3241" w:type="dxa"/>
          </w:tcPr>
          <w:p w14:paraId="2B730C65" w14:textId="113C88CE" w:rsidR="51C778F4" w:rsidRDefault="51C778F4" w:rsidP="00DF0316">
            <w:r w:rsidRPr="51C778F4">
              <w:t>Evidence of a willingness to undertake appropriate additional training in current educational practice and any other area of professional development indicated by the performance management process</w:t>
            </w:r>
          </w:p>
          <w:p w14:paraId="79C36B86" w14:textId="77777777" w:rsidR="51C778F4" w:rsidRDefault="51C778F4" w:rsidP="00DF0316"/>
          <w:p w14:paraId="3308C096" w14:textId="77777777" w:rsidR="51C778F4" w:rsidRDefault="51C778F4" w:rsidP="00DF0316">
            <w:r w:rsidRPr="51C778F4">
              <w:t>Relevant training and/ or experience in one or more of the following categories: autistic spectrum disorders (ASDs), associated behavioural issues, SEMH</w:t>
            </w:r>
          </w:p>
        </w:tc>
        <w:tc>
          <w:tcPr>
            <w:tcW w:w="3247" w:type="dxa"/>
          </w:tcPr>
          <w:p w14:paraId="0542190A" w14:textId="77777777" w:rsidR="51C778F4" w:rsidRDefault="51C778F4" w:rsidP="00DF0316">
            <w:r w:rsidRPr="51C778F4">
              <w:t>Further professional training and development</w:t>
            </w:r>
          </w:p>
          <w:p w14:paraId="629FAE8E" w14:textId="77777777" w:rsidR="51C778F4" w:rsidRDefault="51C778F4" w:rsidP="00DF0316"/>
          <w:p w14:paraId="250579EA" w14:textId="77777777" w:rsidR="51C778F4" w:rsidRDefault="51C778F4" w:rsidP="00DF0316">
            <w:r w:rsidRPr="51C778F4">
              <w:t>Additional SEND CPD</w:t>
            </w:r>
          </w:p>
          <w:p w14:paraId="04C1E0A4" w14:textId="77777777" w:rsidR="51C778F4" w:rsidRDefault="51C778F4" w:rsidP="00DF0316"/>
          <w:p w14:paraId="0B59811E" w14:textId="77777777" w:rsidR="51C778F4" w:rsidRDefault="51C778F4" w:rsidP="00DF0316"/>
          <w:p w14:paraId="49EE37DC" w14:textId="77777777" w:rsidR="51C778F4" w:rsidRDefault="51C778F4" w:rsidP="00DF0316"/>
        </w:tc>
      </w:tr>
      <w:tr w:rsidR="51C778F4" w14:paraId="49B71A22" w14:textId="77777777" w:rsidTr="51C778F4">
        <w:trPr>
          <w:trHeight w:val="300"/>
          <w:jc w:val="center"/>
        </w:trPr>
        <w:tc>
          <w:tcPr>
            <w:tcW w:w="3005" w:type="dxa"/>
          </w:tcPr>
          <w:p w14:paraId="51D987A5" w14:textId="77777777" w:rsidR="51C778F4" w:rsidRDefault="51C778F4" w:rsidP="00DF0316">
            <w:pPr>
              <w:rPr>
                <w:b/>
                <w:bCs/>
              </w:rPr>
            </w:pPr>
            <w:r w:rsidRPr="51C778F4">
              <w:rPr>
                <w:b/>
                <w:bCs/>
              </w:rPr>
              <w:t>EXPERIENCE</w:t>
            </w:r>
          </w:p>
        </w:tc>
        <w:tc>
          <w:tcPr>
            <w:tcW w:w="3241" w:type="dxa"/>
          </w:tcPr>
          <w:p w14:paraId="3D0ADCD7" w14:textId="5A58FC7C" w:rsidR="51C778F4" w:rsidRDefault="51C778F4" w:rsidP="00DF0316">
            <w:r w:rsidRPr="51C778F4">
              <w:t>Successful teaching experience and a sound knowledge of children with complex difficulties</w:t>
            </w:r>
          </w:p>
          <w:p w14:paraId="2768CDB0" w14:textId="77777777" w:rsidR="51C778F4" w:rsidRDefault="51C778F4" w:rsidP="00DF0316"/>
          <w:p w14:paraId="324E9339" w14:textId="5CE0D2FB" w:rsidR="51C778F4" w:rsidRDefault="51C778F4" w:rsidP="00DF0316">
            <w:r w:rsidRPr="51C778F4">
              <w:t>Experience of teaching the KS2 curriculum</w:t>
            </w:r>
          </w:p>
          <w:p w14:paraId="720476C1" w14:textId="77777777" w:rsidR="51C778F4" w:rsidRDefault="51C778F4" w:rsidP="00DF0316"/>
          <w:p w14:paraId="560E2192" w14:textId="61E73FB6" w:rsidR="51C778F4" w:rsidRDefault="51C778F4" w:rsidP="00DF0316">
            <w:r w:rsidRPr="51C778F4">
              <w:t>Experience of working with children having special educational needs</w:t>
            </w:r>
          </w:p>
          <w:p w14:paraId="0E655ACD" w14:textId="77777777" w:rsidR="51C778F4" w:rsidRDefault="51C778F4" w:rsidP="00DF0316"/>
          <w:p w14:paraId="280CE4A0" w14:textId="06CE3E8B" w:rsidR="51C778F4" w:rsidRDefault="51C778F4" w:rsidP="00DF0316">
            <w:r w:rsidRPr="51C778F4">
              <w:t>Experience of working with children with autism</w:t>
            </w:r>
          </w:p>
          <w:p w14:paraId="0C27E8EC" w14:textId="77777777" w:rsidR="51C778F4" w:rsidRDefault="51C778F4" w:rsidP="00DF0316"/>
          <w:p w14:paraId="11E9D160" w14:textId="77777777" w:rsidR="51C778F4" w:rsidRDefault="51C778F4" w:rsidP="00DF0316">
            <w:r w:rsidRPr="51C778F4">
              <w:t xml:space="preserve">Evidence of good or better teaching outcomes </w:t>
            </w:r>
          </w:p>
          <w:p w14:paraId="5F29855E" w14:textId="77777777" w:rsidR="51C778F4" w:rsidRDefault="51C778F4" w:rsidP="00DF0316"/>
          <w:p w14:paraId="4FE24B2D" w14:textId="13139CD9" w:rsidR="51C778F4" w:rsidRDefault="51C778F4" w:rsidP="00DF0316">
            <w:r w:rsidRPr="51C778F4">
              <w:t>Knowledge of speech, language, and communication needs and associated behaviours associated with autism.</w:t>
            </w:r>
          </w:p>
        </w:tc>
        <w:tc>
          <w:tcPr>
            <w:tcW w:w="3247" w:type="dxa"/>
          </w:tcPr>
          <w:p w14:paraId="7EF89ACF" w14:textId="77777777" w:rsidR="51C778F4" w:rsidRDefault="51C778F4" w:rsidP="00DF0316">
            <w:r w:rsidRPr="51C778F4">
              <w:t>Good understanding of the EHCP process and annual reviews</w:t>
            </w:r>
          </w:p>
          <w:p w14:paraId="50192294" w14:textId="77777777" w:rsidR="51C778F4" w:rsidRDefault="51C778F4" w:rsidP="00DF0316"/>
          <w:p w14:paraId="286C7DBB" w14:textId="77777777" w:rsidR="51C778F4" w:rsidRDefault="51C778F4" w:rsidP="00DF0316"/>
          <w:p w14:paraId="12AB9391" w14:textId="77777777" w:rsidR="51C778F4" w:rsidRDefault="51C778F4" w:rsidP="00DF0316"/>
          <w:p w14:paraId="33478856" w14:textId="77777777" w:rsidR="51C778F4" w:rsidRDefault="51C778F4" w:rsidP="00DF0316"/>
          <w:p w14:paraId="50D4EA1E" w14:textId="77777777" w:rsidR="51C778F4" w:rsidRDefault="51C778F4" w:rsidP="00DF0316"/>
        </w:tc>
      </w:tr>
      <w:tr w:rsidR="51C778F4" w14:paraId="4359B5FB" w14:textId="77777777" w:rsidTr="51C778F4">
        <w:trPr>
          <w:trHeight w:val="300"/>
          <w:jc w:val="center"/>
        </w:trPr>
        <w:tc>
          <w:tcPr>
            <w:tcW w:w="3005" w:type="dxa"/>
          </w:tcPr>
          <w:p w14:paraId="0D248268" w14:textId="77777777" w:rsidR="51C778F4" w:rsidRDefault="51C778F4" w:rsidP="00DF0316">
            <w:pPr>
              <w:rPr>
                <w:b/>
                <w:bCs/>
              </w:rPr>
            </w:pPr>
            <w:r w:rsidRPr="51C778F4">
              <w:rPr>
                <w:b/>
                <w:bCs/>
              </w:rPr>
              <w:t>SKILLS AND ABILITIES</w:t>
            </w:r>
          </w:p>
        </w:tc>
        <w:tc>
          <w:tcPr>
            <w:tcW w:w="3241" w:type="dxa"/>
          </w:tcPr>
          <w:p w14:paraId="5DFB686A" w14:textId="77777777" w:rsidR="51C778F4" w:rsidRDefault="51C778F4" w:rsidP="00DF0316">
            <w:r w:rsidRPr="51C778F4">
              <w:t>Good interpersonal skills</w:t>
            </w:r>
          </w:p>
          <w:p w14:paraId="2347C4FD" w14:textId="77777777" w:rsidR="51C778F4" w:rsidRDefault="51C778F4" w:rsidP="00DF0316"/>
          <w:p w14:paraId="29F36AF7" w14:textId="77777777" w:rsidR="51C778F4" w:rsidRDefault="51C778F4" w:rsidP="00DF0316">
            <w:r w:rsidRPr="51C778F4">
              <w:t>Self-reflective practice</w:t>
            </w:r>
          </w:p>
          <w:p w14:paraId="51C72119" w14:textId="77777777" w:rsidR="51C778F4" w:rsidRDefault="51C778F4" w:rsidP="00DF0316"/>
          <w:p w14:paraId="67A1EF42" w14:textId="43F77554" w:rsidR="51C778F4" w:rsidRDefault="51C778F4" w:rsidP="00DF0316">
            <w:r w:rsidRPr="51C778F4">
              <w:t>Ability to self-initiate improvements</w:t>
            </w:r>
          </w:p>
        </w:tc>
        <w:tc>
          <w:tcPr>
            <w:tcW w:w="3247" w:type="dxa"/>
          </w:tcPr>
          <w:p w14:paraId="23F71075" w14:textId="77777777" w:rsidR="51C778F4" w:rsidRDefault="51C778F4" w:rsidP="00DF0316">
            <w:pPr>
              <w:pStyle w:val="TableParagraph"/>
              <w:tabs>
                <w:tab w:val="left" w:pos="1418"/>
              </w:tabs>
              <w:spacing w:before="3"/>
              <w:ind w:left="0"/>
            </w:pPr>
          </w:p>
        </w:tc>
      </w:tr>
      <w:tr w:rsidR="51C778F4" w14:paraId="46ABE622" w14:textId="77777777" w:rsidTr="51C778F4">
        <w:trPr>
          <w:trHeight w:val="300"/>
          <w:jc w:val="center"/>
        </w:trPr>
        <w:tc>
          <w:tcPr>
            <w:tcW w:w="3005" w:type="dxa"/>
          </w:tcPr>
          <w:p w14:paraId="6C528A56" w14:textId="77777777" w:rsidR="51C778F4" w:rsidRDefault="51C778F4" w:rsidP="00DF0316">
            <w:pPr>
              <w:rPr>
                <w:b/>
                <w:bCs/>
              </w:rPr>
            </w:pPr>
            <w:r w:rsidRPr="51C778F4">
              <w:rPr>
                <w:b/>
                <w:bCs/>
              </w:rPr>
              <w:t>OTHER</w:t>
            </w:r>
          </w:p>
        </w:tc>
        <w:tc>
          <w:tcPr>
            <w:tcW w:w="3241" w:type="dxa"/>
          </w:tcPr>
          <w:p w14:paraId="52D925B1" w14:textId="77777777" w:rsidR="51C778F4" w:rsidRDefault="51C778F4" w:rsidP="00DF0316">
            <w:r w:rsidRPr="51C778F4">
              <w:t>A commitment to the principle of inclusion</w:t>
            </w:r>
          </w:p>
          <w:p w14:paraId="43F713F4" w14:textId="77777777" w:rsidR="51C778F4" w:rsidRDefault="51C778F4" w:rsidP="00DF0316"/>
          <w:p w14:paraId="667BB277" w14:textId="77777777" w:rsidR="51C778F4" w:rsidRDefault="51C778F4" w:rsidP="00DF0316">
            <w:r w:rsidRPr="51C778F4">
              <w:t>Promotion of positive behaviour strategies and constructive handling of problems</w:t>
            </w:r>
          </w:p>
          <w:p w14:paraId="7413B53D" w14:textId="77777777" w:rsidR="51C778F4" w:rsidRDefault="51C778F4" w:rsidP="00DF0316"/>
          <w:p w14:paraId="433CE6D8" w14:textId="77777777" w:rsidR="51C778F4" w:rsidRDefault="51C778F4" w:rsidP="00DF0316">
            <w:r w:rsidRPr="51C778F4">
              <w:lastRenderedPageBreak/>
              <w:t>An Awareness, understanding and commitment to equal opportunities</w:t>
            </w:r>
          </w:p>
          <w:p w14:paraId="44D41951" w14:textId="77777777" w:rsidR="51C778F4" w:rsidRDefault="51C778F4" w:rsidP="00DF0316"/>
          <w:p w14:paraId="0E099FCB" w14:textId="5879ABC9" w:rsidR="51C778F4" w:rsidRDefault="51C778F4" w:rsidP="00DF0316">
            <w:r w:rsidRPr="51C778F4">
              <w:t>Team focussed</w:t>
            </w:r>
          </w:p>
        </w:tc>
        <w:tc>
          <w:tcPr>
            <w:tcW w:w="3247" w:type="dxa"/>
          </w:tcPr>
          <w:p w14:paraId="10BB7AE4" w14:textId="601D4F7A" w:rsidR="51C778F4" w:rsidRDefault="51C778F4" w:rsidP="00DF0316">
            <w:r w:rsidRPr="51C778F4">
              <w:lastRenderedPageBreak/>
              <w:t>Evidence of emotional resilience in working with children who display dysregulated behaviours linked to autism</w:t>
            </w:r>
          </w:p>
          <w:p w14:paraId="672E075F" w14:textId="58D88D22" w:rsidR="51C778F4" w:rsidRDefault="51C778F4" w:rsidP="00DF0316"/>
          <w:p w14:paraId="212FE8A2" w14:textId="77777777" w:rsidR="51C778F4" w:rsidRDefault="51C778F4" w:rsidP="00DF0316">
            <w:pPr>
              <w:pStyle w:val="TableParagraph"/>
              <w:tabs>
                <w:tab w:val="left" w:pos="1418"/>
              </w:tabs>
              <w:spacing w:before="3"/>
              <w:ind w:left="0"/>
              <w:rPr>
                <w:rFonts w:asciiTheme="minorHAnsi" w:hAnsiTheme="minorHAnsi" w:cstheme="minorBidi"/>
              </w:rPr>
            </w:pPr>
            <w:r w:rsidRPr="51C778F4">
              <w:rPr>
                <w:rFonts w:asciiTheme="minorHAnsi" w:hAnsiTheme="minorHAnsi" w:cstheme="minorBidi"/>
              </w:rPr>
              <w:t>A proven track record in restorative practices</w:t>
            </w:r>
          </w:p>
          <w:p w14:paraId="2CF7789A" w14:textId="77777777" w:rsidR="51C778F4" w:rsidRDefault="51C778F4" w:rsidP="00DF0316"/>
          <w:p w14:paraId="531FA8DC" w14:textId="77777777" w:rsidR="51C778F4" w:rsidRDefault="51C778F4" w:rsidP="00DF0316"/>
          <w:p w14:paraId="0E2855C2" w14:textId="77777777" w:rsidR="51C778F4" w:rsidRDefault="51C778F4" w:rsidP="00DF0316"/>
          <w:p w14:paraId="169256C5" w14:textId="77777777" w:rsidR="51C778F4" w:rsidRDefault="51C778F4" w:rsidP="00DF0316"/>
          <w:p w14:paraId="6071C025" w14:textId="77777777" w:rsidR="51C778F4" w:rsidRDefault="51C778F4" w:rsidP="00DF0316"/>
        </w:tc>
      </w:tr>
    </w:tbl>
    <w:p w14:paraId="1E41C77D" w14:textId="77777777" w:rsidR="00DF0316" w:rsidRDefault="00DF0316" w:rsidP="00DF0316">
      <w:pPr>
        <w:pStyle w:val="ListParagraph"/>
        <w:numPr>
          <w:ilvl w:val="0"/>
          <w:numId w:val="1"/>
        </w:numPr>
        <w:autoSpaceDE w:val="0"/>
        <w:autoSpaceDN w:val="0"/>
        <w:adjustRightInd w:val="0"/>
        <w:spacing w:before="105" w:after="0" w:line="240" w:lineRule="auto"/>
        <w:ind w:left="0"/>
        <w:jc w:val="center"/>
        <w:rPr>
          <w:b/>
          <w:bCs/>
        </w:rPr>
      </w:pPr>
    </w:p>
    <w:p w14:paraId="1BFC51ED" w14:textId="31A190EE" w:rsidR="00686602" w:rsidRPr="00686602" w:rsidRDefault="3EC6CAFB" w:rsidP="00DF0316">
      <w:pPr>
        <w:pStyle w:val="ListParagraph"/>
        <w:numPr>
          <w:ilvl w:val="0"/>
          <w:numId w:val="1"/>
        </w:numPr>
        <w:autoSpaceDE w:val="0"/>
        <w:autoSpaceDN w:val="0"/>
        <w:adjustRightInd w:val="0"/>
        <w:spacing w:before="105" w:after="0" w:line="240" w:lineRule="auto"/>
        <w:ind w:left="0"/>
        <w:jc w:val="center"/>
        <w:rPr>
          <w:b/>
          <w:bCs/>
        </w:rPr>
      </w:pPr>
      <w:r w:rsidRPr="51C778F4">
        <w:rPr>
          <w:b/>
          <w:bCs/>
        </w:rPr>
        <w:t>How To Apply</w:t>
      </w:r>
    </w:p>
    <w:p w14:paraId="5AA8F4EF" w14:textId="6E49DD55" w:rsidR="00686602" w:rsidRPr="00686602" w:rsidRDefault="3EC6CAFB" w:rsidP="00DF0316">
      <w:pPr>
        <w:pStyle w:val="BodyText"/>
        <w:numPr>
          <w:ilvl w:val="0"/>
          <w:numId w:val="1"/>
        </w:numPr>
        <w:adjustRightInd w:val="0"/>
        <w:spacing w:before="3"/>
        <w:ind w:left="0"/>
        <w:jc w:val="both"/>
        <w:rPr>
          <w:rFonts w:asciiTheme="minorHAnsi" w:hAnsiTheme="minorHAnsi" w:cstheme="minorBidi"/>
          <w:sz w:val="22"/>
          <w:szCs w:val="22"/>
        </w:rPr>
      </w:pPr>
      <w:r w:rsidRPr="51C778F4">
        <w:rPr>
          <w:rFonts w:asciiTheme="minorHAnsi" w:hAnsiTheme="minorHAnsi" w:cstheme="minorBidi"/>
          <w:sz w:val="22"/>
          <w:szCs w:val="22"/>
        </w:rPr>
        <w:t xml:space="preserve">The following guidelines are designed to help you submit a job application in line with our requirements. Please ensure that you comply with the instructions below as, if you do not, the panel may not shortlist you. </w:t>
      </w:r>
    </w:p>
    <w:p w14:paraId="092AB19A" w14:textId="78D03848" w:rsidR="00686602" w:rsidRPr="00686602" w:rsidRDefault="00686602" w:rsidP="00DF0316">
      <w:pPr>
        <w:pStyle w:val="BodyText"/>
        <w:numPr>
          <w:ilvl w:val="0"/>
          <w:numId w:val="1"/>
        </w:numPr>
        <w:adjustRightInd w:val="0"/>
        <w:spacing w:before="2"/>
        <w:ind w:left="0"/>
        <w:rPr>
          <w:rFonts w:asciiTheme="minorHAnsi" w:hAnsiTheme="minorHAnsi" w:cstheme="minorBidi"/>
          <w:sz w:val="22"/>
          <w:szCs w:val="22"/>
        </w:rPr>
      </w:pPr>
    </w:p>
    <w:p w14:paraId="3AE57734" w14:textId="093C07E3" w:rsidR="00686602" w:rsidRPr="00686602" w:rsidRDefault="3EC6CAFB" w:rsidP="00DF0316">
      <w:pPr>
        <w:pStyle w:val="BodyText"/>
        <w:numPr>
          <w:ilvl w:val="0"/>
          <w:numId w:val="1"/>
        </w:numPr>
        <w:adjustRightInd w:val="0"/>
        <w:spacing w:before="2"/>
        <w:ind w:left="0"/>
        <w:rPr>
          <w:rFonts w:asciiTheme="minorHAnsi" w:hAnsiTheme="minorHAnsi" w:cstheme="minorBidi"/>
          <w:b/>
          <w:bCs/>
          <w:sz w:val="22"/>
          <w:szCs w:val="22"/>
        </w:rPr>
      </w:pPr>
      <w:r w:rsidRPr="51C778F4">
        <w:rPr>
          <w:rFonts w:asciiTheme="minorHAnsi" w:hAnsiTheme="minorHAnsi" w:cstheme="minorBidi"/>
          <w:b/>
          <w:bCs/>
          <w:sz w:val="22"/>
          <w:szCs w:val="22"/>
        </w:rPr>
        <w:t xml:space="preserve">Meeting the Headteacher </w:t>
      </w:r>
    </w:p>
    <w:p w14:paraId="2E1ACB7D" w14:textId="0CF31130" w:rsidR="00686602" w:rsidRPr="00686602" w:rsidRDefault="3EC6CAFB" w:rsidP="00DF0316">
      <w:pPr>
        <w:pStyle w:val="NoSpacing"/>
        <w:numPr>
          <w:ilvl w:val="0"/>
          <w:numId w:val="1"/>
        </w:numPr>
        <w:autoSpaceDE w:val="0"/>
        <w:autoSpaceDN w:val="0"/>
        <w:adjustRightInd w:val="0"/>
        <w:ind w:left="0"/>
      </w:pPr>
      <w:r w:rsidRPr="51C778F4">
        <w:t>There will be opportunities prior to applying to meet with the Headteacher to discuss the role.</w:t>
      </w:r>
    </w:p>
    <w:p w14:paraId="0212E845" w14:textId="77777777" w:rsidR="00686602" w:rsidRPr="00686602" w:rsidRDefault="00686602" w:rsidP="00DF0316">
      <w:pPr>
        <w:pStyle w:val="NoSpacing"/>
        <w:numPr>
          <w:ilvl w:val="0"/>
          <w:numId w:val="1"/>
        </w:numPr>
        <w:autoSpaceDE w:val="0"/>
        <w:autoSpaceDN w:val="0"/>
        <w:adjustRightInd w:val="0"/>
        <w:ind w:left="0"/>
      </w:pPr>
    </w:p>
    <w:p w14:paraId="1BFBBEFB" w14:textId="77777777" w:rsidR="00686602" w:rsidRPr="00686602" w:rsidRDefault="3EC6CAFB" w:rsidP="00DF0316">
      <w:pPr>
        <w:pStyle w:val="Heading3"/>
        <w:numPr>
          <w:ilvl w:val="0"/>
          <w:numId w:val="1"/>
        </w:numPr>
        <w:adjustRightInd w:val="0"/>
        <w:spacing w:before="59"/>
        <w:ind w:left="0"/>
        <w:rPr>
          <w:rFonts w:asciiTheme="minorHAnsi" w:hAnsiTheme="minorHAnsi" w:cstheme="minorBidi"/>
          <w:sz w:val="22"/>
          <w:szCs w:val="22"/>
        </w:rPr>
      </w:pPr>
      <w:r w:rsidRPr="51C778F4">
        <w:rPr>
          <w:rFonts w:asciiTheme="minorHAnsi" w:hAnsiTheme="minorHAnsi" w:cstheme="minorBidi"/>
          <w:sz w:val="22"/>
          <w:szCs w:val="22"/>
        </w:rPr>
        <w:t>Application Form</w:t>
      </w:r>
    </w:p>
    <w:p w14:paraId="288B77D7" w14:textId="503A7C15" w:rsidR="00686602" w:rsidRPr="001A0561" w:rsidRDefault="3EC6CAFB" w:rsidP="00DF0316">
      <w:pPr>
        <w:pStyle w:val="BodyText"/>
        <w:numPr>
          <w:ilvl w:val="0"/>
          <w:numId w:val="1"/>
        </w:numPr>
        <w:adjustRightInd w:val="0"/>
        <w:spacing w:before="10"/>
        <w:ind w:left="0"/>
        <w:jc w:val="both"/>
        <w:rPr>
          <w:rFonts w:asciiTheme="minorHAnsi" w:hAnsiTheme="minorHAnsi" w:cstheme="minorBidi"/>
          <w:sz w:val="22"/>
          <w:szCs w:val="22"/>
        </w:rPr>
      </w:pPr>
      <w:r w:rsidRPr="001A0561">
        <w:rPr>
          <w:rFonts w:asciiTheme="minorHAnsi" w:hAnsiTheme="minorHAnsi" w:cstheme="minorBidi"/>
          <w:sz w:val="22"/>
          <w:szCs w:val="22"/>
        </w:rPr>
        <w:t xml:space="preserve">Please complete all the sections of the form in full, giving as much detail as possible. Once completed, you must sign and date the application form to confirm that the information and any attachments are correct. Please note that CVs will not be accepted. </w:t>
      </w:r>
    </w:p>
    <w:p w14:paraId="048C3DB4" w14:textId="77777777" w:rsidR="00686602" w:rsidRPr="00686602" w:rsidRDefault="00686602" w:rsidP="00DF0316">
      <w:pPr>
        <w:pStyle w:val="BodyText"/>
        <w:numPr>
          <w:ilvl w:val="0"/>
          <w:numId w:val="1"/>
        </w:numPr>
        <w:adjustRightInd w:val="0"/>
        <w:spacing w:before="10"/>
        <w:ind w:left="0"/>
        <w:rPr>
          <w:rFonts w:asciiTheme="minorHAnsi" w:hAnsiTheme="minorHAnsi" w:cstheme="minorBidi"/>
          <w:sz w:val="22"/>
          <w:szCs w:val="22"/>
        </w:rPr>
      </w:pPr>
    </w:p>
    <w:p w14:paraId="43393E41" w14:textId="77777777" w:rsidR="00686602" w:rsidRPr="00686602" w:rsidRDefault="3EC6CAFB" w:rsidP="00DF0316">
      <w:pPr>
        <w:pStyle w:val="Heading3"/>
        <w:numPr>
          <w:ilvl w:val="0"/>
          <w:numId w:val="1"/>
        </w:numPr>
        <w:adjustRightInd w:val="0"/>
        <w:ind w:left="0"/>
        <w:rPr>
          <w:rFonts w:asciiTheme="minorHAnsi" w:hAnsiTheme="minorHAnsi" w:cstheme="minorBidi"/>
          <w:sz w:val="22"/>
          <w:szCs w:val="22"/>
        </w:rPr>
      </w:pPr>
      <w:r w:rsidRPr="51C778F4">
        <w:rPr>
          <w:rFonts w:asciiTheme="minorHAnsi" w:hAnsiTheme="minorHAnsi" w:cstheme="minorBidi"/>
          <w:sz w:val="22"/>
          <w:szCs w:val="22"/>
        </w:rPr>
        <w:t>Equal Opportunities Monitoring</w:t>
      </w:r>
    </w:p>
    <w:p w14:paraId="586BFC27" w14:textId="08F26117" w:rsidR="00686602" w:rsidRPr="00686602" w:rsidRDefault="3EC6CAFB" w:rsidP="00DF0316">
      <w:pPr>
        <w:pStyle w:val="BodyText"/>
        <w:numPr>
          <w:ilvl w:val="0"/>
          <w:numId w:val="1"/>
        </w:numPr>
        <w:adjustRightInd w:val="0"/>
        <w:spacing w:before="1"/>
        <w:ind w:left="0"/>
        <w:jc w:val="both"/>
        <w:rPr>
          <w:rFonts w:asciiTheme="minorHAnsi" w:hAnsiTheme="minorHAnsi" w:cstheme="minorBidi"/>
          <w:b/>
          <w:bCs/>
          <w:sz w:val="22"/>
          <w:szCs w:val="22"/>
        </w:rPr>
      </w:pPr>
      <w:r w:rsidRPr="51C778F4">
        <w:rPr>
          <w:rFonts w:asciiTheme="minorHAnsi" w:hAnsiTheme="minorHAnsi" w:cstheme="minorBidi"/>
          <w:sz w:val="22"/>
          <w:szCs w:val="22"/>
        </w:rPr>
        <w:t xml:space="preserve">Please ensure that you have completed the online Equal Opportunities Monitoring form or attach the Equal Opportunities Monitoring Form to your application.  </w:t>
      </w:r>
    </w:p>
    <w:p w14:paraId="1D199D0B" w14:textId="77777777" w:rsidR="00686602" w:rsidRPr="00686602" w:rsidRDefault="00686602" w:rsidP="00DF0316">
      <w:pPr>
        <w:pStyle w:val="BodyText"/>
        <w:numPr>
          <w:ilvl w:val="0"/>
          <w:numId w:val="1"/>
        </w:numPr>
        <w:adjustRightInd w:val="0"/>
        <w:spacing w:before="1"/>
        <w:ind w:left="0"/>
        <w:rPr>
          <w:rFonts w:asciiTheme="minorHAnsi" w:hAnsiTheme="minorHAnsi" w:cstheme="minorBidi"/>
          <w:sz w:val="22"/>
          <w:szCs w:val="22"/>
        </w:rPr>
      </w:pPr>
    </w:p>
    <w:p w14:paraId="42E95B2D" w14:textId="77777777" w:rsidR="00686602" w:rsidRPr="00686602" w:rsidRDefault="3EC6CAFB" w:rsidP="00DF0316">
      <w:pPr>
        <w:pStyle w:val="Heading3"/>
        <w:numPr>
          <w:ilvl w:val="0"/>
          <w:numId w:val="1"/>
        </w:numPr>
        <w:adjustRightInd w:val="0"/>
        <w:spacing w:before="1"/>
        <w:ind w:left="0"/>
        <w:jc w:val="left"/>
        <w:rPr>
          <w:rFonts w:asciiTheme="minorHAnsi" w:hAnsiTheme="minorHAnsi" w:cstheme="minorBidi"/>
          <w:sz w:val="22"/>
          <w:szCs w:val="22"/>
        </w:rPr>
      </w:pPr>
      <w:r w:rsidRPr="51C778F4">
        <w:rPr>
          <w:rFonts w:asciiTheme="minorHAnsi" w:hAnsiTheme="minorHAnsi" w:cstheme="minorBidi"/>
          <w:sz w:val="22"/>
          <w:szCs w:val="22"/>
        </w:rPr>
        <w:t>Shortlisting</w:t>
      </w:r>
    </w:p>
    <w:p w14:paraId="62B9D9A5" w14:textId="23100194" w:rsidR="00686602" w:rsidRPr="00686602" w:rsidRDefault="3EC6CAFB" w:rsidP="00DF0316">
      <w:pPr>
        <w:pStyle w:val="BodyText"/>
        <w:numPr>
          <w:ilvl w:val="0"/>
          <w:numId w:val="1"/>
        </w:numPr>
        <w:adjustRightInd w:val="0"/>
        <w:ind w:left="0"/>
        <w:jc w:val="both"/>
        <w:rPr>
          <w:rFonts w:asciiTheme="minorHAnsi" w:hAnsiTheme="minorHAnsi" w:cstheme="minorBidi"/>
          <w:sz w:val="22"/>
          <w:szCs w:val="22"/>
        </w:rPr>
      </w:pPr>
      <w:r w:rsidRPr="51C778F4">
        <w:rPr>
          <w:rFonts w:asciiTheme="minorHAnsi" w:hAnsiTheme="minorHAnsi" w:cstheme="minorBidi"/>
          <w:sz w:val="22"/>
          <w:szCs w:val="22"/>
        </w:rPr>
        <w:t>Shortlisting will be completed as soon as possible after the closing date. Shortlisted candidates will be contacted by telephone and by email.  If you have not heard from us within two weeks of the closing date you should assume that you have not been shortlisted for interview.</w:t>
      </w:r>
    </w:p>
    <w:p w14:paraId="07FDFF1F" w14:textId="77777777" w:rsidR="00686602" w:rsidRPr="00686602" w:rsidRDefault="00686602" w:rsidP="00DF0316">
      <w:pPr>
        <w:pStyle w:val="BodyText"/>
        <w:numPr>
          <w:ilvl w:val="0"/>
          <w:numId w:val="1"/>
        </w:numPr>
        <w:adjustRightInd w:val="0"/>
        <w:spacing w:before="10"/>
        <w:ind w:left="0"/>
        <w:rPr>
          <w:rFonts w:asciiTheme="minorHAnsi" w:hAnsiTheme="minorHAnsi" w:cstheme="minorBidi"/>
          <w:sz w:val="22"/>
          <w:szCs w:val="22"/>
        </w:rPr>
      </w:pPr>
    </w:p>
    <w:p w14:paraId="65CC5802" w14:textId="77777777" w:rsidR="00686602" w:rsidRPr="00686602" w:rsidRDefault="3EC6CAFB" w:rsidP="00DF0316">
      <w:pPr>
        <w:pStyle w:val="Heading3"/>
        <w:numPr>
          <w:ilvl w:val="0"/>
          <w:numId w:val="1"/>
        </w:numPr>
        <w:adjustRightInd w:val="0"/>
        <w:ind w:left="0"/>
        <w:jc w:val="left"/>
        <w:rPr>
          <w:rFonts w:asciiTheme="minorHAnsi" w:hAnsiTheme="minorHAnsi" w:cstheme="minorBidi"/>
          <w:sz w:val="22"/>
          <w:szCs w:val="22"/>
        </w:rPr>
      </w:pPr>
      <w:r w:rsidRPr="51C778F4">
        <w:rPr>
          <w:rFonts w:asciiTheme="minorHAnsi" w:hAnsiTheme="minorHAnsi" w:cstheme="minorBidi"/>
          <w:sz w:val="22"/>
          <w:szCs w:val="22"/>
        </w:rPr>
        <w:t>Interviews</w:t>
      </w:r>
    </w:p>
    <w:p w14:paraId="72192B64" w14:textId="421C5365" w:rsidR="00686602" w:rsidRPr="00686602" w:rsidRDefault="3EC6CAFB" w:rsidP="00DF0316">
      <w:pPr>
        <w:pStyle w:val="BodyText"/>
        <w:numPr>
          <w:ilvl w:val="0"/>
          <w:numId w:val="1"/>
        </w:numPr>
        <w:adjustRightInd w:val="0"/>
        <w:spacing w:before="1"/>
        <w:ind w:left="0"/>
        <w:rPr>
          <w:rFonts w:asciiTheme="minorHAnsi" w:hAnsiTheme="minorHAnsi" w:cstheme="minorBidi"/>
          <w:sz w:val="22"/>
          <w:szCs w:val="22"/>
        </w:rPr>
      </w:pPr>
      <w:r w:rsidRPr="51C778F4">
        <w:rPr>
          <w:rFonts w:asciiTheme="minorHAnsi" w:hAnsiTheme="minorHAnsi" w:cstheme="minorBidi"/>
          <w:sz w:val="22"/>
          <w:szCs w:val="22"/>
        </w:rPr>
        <w:t>Interviews will be held at the Heights Academy. Candidates may be required to complete a test or exercise relating to point(s) of the job description and criterion/criteria of the person specification.</w:t>
      </w:r>
    </w:p>
    <w:p w14:paraId="000C6E1F" w14:textId="77777777" w:rsidR="00686602" w:rsidRPr="00686602" w:rsidRDefault="00686602" w:rsidP="00DF0316">
      <w:pPr>
        <w:pStyle w:val="BodyText"/>
        <w:numPr>
          <w:ilvl w:val="0"/>
          <w:numId w:val="1"/>
        </w:numPr>
        <w:adjustRightInd w:val="0"/>
        <w:spacing w:before="11"/>
        <w:ind w:left="0"/>
        <w:rPr>
          <w:rFonts w:asciiTheme="minorHAnsi" w:hAnsiTheme="minorHAnsi" w:cstheme="minorBidi"/>
          <w:sz w:val="22"/>
          <w:szCs w:val="22"/>
        </w:rPr>
      </w:pPr>
    </w:p>
    <w:p w14:paraId="21627CE6" w14:textId="39A40BB2" w:rsidR="00686602" w:rsidRPr="00686602" w:rsidRDefault="3EC6CAFB" w:rsidP="00DF0316">
      <w:pPr>
        <w:pStyle w:val="BodyText"/>
        <w:numPr>
          <w:ilvl w:val="0"/>
          <w:numId w:val="1"/>
        </w:numPr>
        <w:adjustRightInd w:val="0"/>
        <w:spacing w:before="1"/>
        <w:ind w:left="0"/>
        <w:jc w:val="both"/>
        <w:rPr>
          <w:rFonts w:asciiTheme="minorHAnsi" w:hAnsiTheme="minorHAnsi" w:cstheme="minorBidi"/>
          <w:sz w:val="22"/>
          <w:szCs w:val="22"/>
        </w:rPr>
      </w:pPr>
      <w:r w:rsidRPr="51C778F4">
        <w:rPr>
          <w:rFonts w:asciiTheme="minorHAnsi" w:hAnsiTheme="minorHAnsi" w:cstheme="minorBidi"/>
          <w:sz w:val="22"/>
          <w:szCs w:val="22"/>
        </w:rPr>
        <w:t xml:space="preserve">Candidates who are invited for </w:t>
      </w:r>
      <w:r w:rsidR="00DF0316" w:rsidRPr="51C778F4">
        <w:rPr>
          <w:rFonts w:asciiTheme="minorHAnsi" w:hAnsiTheme="minorHAnsi" w:cstheme="minorBidi"/>
          <w:sz w:val="22"/>
          <w:szCs w:val="22"/>
        </w:rPr>
        <w:t>interviews</w:t>
      </w:r>
      <w:r w:rsidRPr="51C778F4">
        <w:rPr>
          <w:rFonts w:asciiTheme="minorHAnsi" w:hAnsiTheme="minorHAnsi" w:cstheme="minorBidi"/>
          <w:sz w:val="22"/>
          <w:szCs w:val="22"/>
        </w:rPr>
        <w:t xml:space="preserve"> will be required to provide proof of their eligibility to work in the UK by producing verifiable documents</w:t>
      </w:r>
      <w:r w:rsidR="00CE2BF9">
        <w:rPr>
          <w:rFonts w:asciiTheme="minorHAnsi" w:hAnsiTheme="minorHAnsi" w:cstheme="minorBidi"/>
          <w:sz w:val="22"/>
          <w:szCs w:val="22"/>
        </w:rPr>
        <w:t xml:space="preserve"> to include birth certificate</w:t>
      </w:r>
      <w:r w:rsidRPr="51C778F4">
        <w:rPr>
          <w:rFonts w:asciiTheme="minorHAnsi" w:hAnsiTheme="minorHAnsi" w:cstheme="minorBidi"/>
          <w:sz w:val="22"/>
          <w:szCs w:val="22"/>
        </w:rPr>
        <w:t>. Candidates will be required to bring photo ID with them on the day of the interview e.g. valid passport, driving license or identity card.</w:t>
      </w:r>
    </w:p>
    <w:p w14:paraId="3034FBC9" w14:textId="77777777" w:rsidR="00686602" w:rsidRPr="00686602" w:rsidRDefault="00686602" w:rsidP="00DF0316">
      <w:pPr>
        <w:pStyle w:val="BodyText"/>
        <w:numPr>
          <w:ilvl w:val="0"/>
          <w:numId w:val="1"/>
        </w:numPr>
        <w:adjustRightInd w:val="0"/>
        <w:ind w:left="0"/>
        <w:rPr>
          <w:rFonts w:asciiTheme="minorHAnsi" w:hAnsiTheme="minorHAnsi" w:cstheme="minorBidi"/>
          <w:sz w:val="22"/>
          <w:szCs w:val="22"/>
        </w:rPr>
      </w:pPr>
    </w:p>
    <w:p w14:paraId="1B354432" w14:textId="77777777" w:rsidR="00686602" w:rsidRPr="00686602" w:rsidRDefault="3EC6CAFB" w:rsidP="00DF0316">
      <w:pPr>
        <w:pStyle w:val="Heading3"/>
        <w:numPr>
          <w:ilvl w:val="0"/>
          <w:numId w:val="1"/>
        </w:numPr>
        <w:adjustRightInd w:val="0"/>
        <w:ind w:left="0"/>
        <w:rPr>
          <w:rFonts w:asciiTheme="minorHAnsi" w:hAnsiTheme="minorHAnsi" w:cstheme="minorBidi"/>
          <w:sz w:val="22"/>
          <w:szCs w:val="22"/>
        </w:rPr>
      </w:pPr>
      <w:r w:rsidRPr="51C778F4">
        <w:rPr>
          <w:rFonts w:asciiTheme="minorHAnsi" w:hAnsiTheme="minorHAnsi" w:cstheme="minorBidi"/>
          <w:sz w:val="22"/>
          <w:szCs w:val="22"/>
        </w:rPr>
        <w:t>References for shortlisted candidates</w:t>
      </w:r>
    </w:p>
    <w:p w14:paraId="56CE26AB" w14:textId="3D23D876" w:rsidR="00686602" w:rsidRPr="00686602" w:rsidRDefault="3EC6CAFB" w:rsidP="00DF0316">
      <w:pPr>
        <w:pStyle w:val="BodyText"/>
        <w:numPr>
          <w:ilvl w:val="0"/>
          <w:numId w:val="1"/>
        </w:numPr>
        <w:adjustRightInd w:val="0"/>
        <w:spacing w:before="1"/>
        <w:ind w:left="0"/>
        <w:jc w:val="both"/>
        <w:rPr>
          <w:rFonts w:asciiTheme="minorHAnsi" w:hAnsiTheme="minorHAnsi" w:cstheme="minorBidi"/>
          <w:sz w:val="22"/>
          <w:szCs w:val="22"/>
        </w:rPr>
      </w:pPr>
      <w:r w:rsidRPr="51C778F4">
        <w:rPr>
          <w:rFonts w:asciiTheme="minorHAnsi" w:hAnsiTheme="minorHAnsi" w:cstheme="minorBidi"/>
          <w:sz w:val="22"/>
          <w:szCs w:val="22"/>
        </w:rPr>
        <w:t>All referees whose details are included on the application form will be contacted before the interview unless you have indicated that you wish otherwise. Appointments will not be confirmed until The Heights Academy has received two satisfactory references (one must be from your current employer or, if you are not currently in employment, from your most recent employer), confirmation of your fitness for employment, an enhanced Disclosure &amp; Barring Service disclosure and confirmation of your right to work in the UK. Teachers will be required to provide proof of their qualifications (degree certificate(s), QTS).</w:t>
      </w:r>
    </w:p>
    <w:p w14:paraId="5849A27D" w14:textId="77777777" w:rsidR="00686602" w:rsidRPr="00686602" w:rsidRDefault="00686602" w:rsidP="00DF0316">
      <w:pPr>
        <w:pStyle w:val="BodyText"/>
        <w:numPr>
          <w:ilvl w:val="0"/>
          <w:numId w:val="1"/>
        </w:numPr>
        <w:adjustRightInd w:val="0"/>
        <w:spacing w:before="11"/>
        <w:ind w:left="0"/>
        <w:rPr>
          <w:rFonts w:asciiTheme="minorHAnsi" w:hAnsiTheme="minorHAnsi" w:cstheme="minorBidi"/>
          <w:sz w:val="22"/>
          <w:szCs w:val="22"/>
        </w:rPr>
      </w:pPr>
    </w:p>
    <w:p w14:paraId="48AD95CF" w14:textId="69CAFFFE" w:rsidR="00686602" w:rsidRPr="00686602" w:rsidRDefault="00DF0316" w:rsidP="00DF0316">
      <w:pPr>
        <w:pStyle w:val="ListParagraph"/>
        <w:numPr>
          <w:ilvl w:val="0"/>
          <w:numId w:val="1"/>
        </w:numPr>
        <w:autoSpaceDE w:val="0"/>
        <w:autoSpaceDN w:val="0"/>
        <w:adjustRightInd w:val="0"/>
        <w:spacing w:after="0" w:line="240" w:lineRule="auto"/>
        <w:ind w:left="0"/>
      </w:pPr>
      <w:r>
        <w:t>If</w:t>
      </w:r>
      <w:r w:rsidR="3EC6CAFB" w:rsidRPr="51C778F4">
        <w:t xml:space="preserve"> you </w:t>
      </w:r>
      <w:r>
        <w:t xml:space="preserve">believe you </w:t>
      </w:r>
      <w:r w:rsidR="3EC6CAFB" w:rsidRPr="51C778F4">
        <w:t xml:space="preserve">possess the highlighted skills and qualities, are passionate about working alongside pupils with SEND and would like to shape their futures at a progressive school, then we would like to hear from you. </w:t>
      </w:r>
    </w:p>
    <w:p w14:paraId="29A79A85" w14:textId="77777777" w:rsidR="00686602" w:rsidRPr="00686602" w:rsidRDefault="3EC6CAFB" w:rsidP="00DF0316">
      <w:pPr>
        <w:pStyle w:val="ListParagraph"/>
        <w:numPr>
          <w:ilvl w:val="0"/>
          <w:numId w:val="1"/>
        </w:numPr>
        <w:autoSpaceDE w:val="0"/>
        <w:autoSpaceDN w:val="0"/>
        <w:adjustRightInd w:val="0"/>
        <w:spacing w:after="0" w:line="240" w:lineRule="auto"/>
        <w:ind w:left="0"/>
      </w:pPr>
      <w:r w:rsidRPr="51C778F4">
        <w:t xml:space="preserve">This post is covered by Part 7 of the Immigration Act (2016) and therefore the ability to speak fluent and spoken English is an essential requirement for this role. Please note that only applications received via our application portal will be accepted, we will not read accompanying CVs. Enhanced DBS clearance, Disqualification (regulations) 2009, and prohibition checks if overseas trained. Certificate of good conduct will need to be obtained if applicable prior to interview. If you do not hear from the school within 14 days of returning your application form to us, please assume that your application has not been shortlisted. </w:t>
      </w:r>
    </w:p>
    <w:p w14:paraId="40E270D6" w14:textId="15F8282F" w:rsidR="00686602" w:rsidRPr="00686602" w:rsidRDefault="3EC6CAFB" w:rsidP="00DF0316">
      <w:pPr>
        <w:pStyle w:val="ListParagraph"/>
        <w:numPr>
          <w:ilvl w:val="0"/>
          <w:numId w:val="1"/>
        </w:numPr>
        <w:autoSpaceDE w:val="0"/>
        <w:autoSpaceDN w:val="0"/>
        <w:adjustRightInd w:val="0"/>
        <w:spacing w:after="0" w:line="240" w:lineRule="auto"/>
        <w:ind w:left="0"/>
      </w:pPr>
      <w:r w:rsidRPr="51C778F4">
        <w:lastRenderedPageBreak/>
        <w:t>Forward Education Trust is committed to the safeguarding and welfare of children and young people and expects all staff and volunteers to share this commitment. The successful candidate must promote this ethos.</w:t>
      </w:r>
    </w:p>
    <w:sectPr w:rsidR="00686602" w:rsidRPr="00686602" w:rsidSect="00722EBB">
      <w:headerReference w:type="default" r:id="rId11"/>
      <w:footerReference w:type="default" r:id="rId12"/>
      <w:headerReference w:type="first" r:id="rId13"/>
      <w:footerReference w:type="first" r:id="rId14"/>
      <w:pgSz w:w="11906" w:h="16838"/>
      <w:pgMar w:top="851" w:right="1133" w:bottom="1135" w:left="993" w:header="708" w:footer="708" w:gutter="0"/>
      <w:pgBorders w:offsetFrom="page">
        <w:top w:val="single" w:sz="2" w:space="24" w:color="auto"/>
        <w:left w:val="single" w:sz="2" w:space="24" w:color="auto"/>
        <w:bottom w:val="single" w:sz="2" w:space="24" w:color="auto"/>
        <w:right w:val="single" w:sz="2"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CA6C" w14:textId="77777777" w:rsidR="00F43A5E" w:rsidRDefault="00F43A5E" w:rsidP="00013996">
      <w:pPr>
        <w:spacing w:after="0" w:line="240" w:lineRule="auto"/>
      </w:pPr>
      <w:r>
        <w:separator/>
      </w:r>
    </w:p>
  </w:endnote>
  <w:endnote w:type="continuationSeparator" w:id="0">
    <w:p w14:paraId="40BEA056" w14:textId="77777777" w:rsidR="00F43A5E" w:rsidRDefault="00F43A5E" w:rsidP="00013996">
      <w:pPr>
        <w:spacing w:after="0" w:line="240" w:lineRule="auto"/>
      </w:pPr>
      <w:r>
        <w:continuationSeparator/>
      </w:r>
    </w:p>
  </w:endnote>
  <w:endnote w:type="continuationNotice" w:id="1">
    <w:p w14:paraId="36A80749" w14:textId="77777777" w:rsidR="00F43A5E" w:rsidRDefault="00F43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8203" w14:textId="0EB2984F" w:rsidR="00686602" w:rsidRDefault="00686602">
    <w:pPr>
      <w:pStyle w:val="Footer"/>
      <w:jc w:val="center"/>
    </w:pPr>
  </w:p>
  <w:p w14:paraId="445B612C" w14:textId="77777777" w:rsidR="00686602" w:rsidRDefault="00686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5AFA" w14:textId="5815E055" w:rsidR="00686602" w:rsidRDefault="00686602">
    <w:pPr>
      <w:pStyle w:val="Footer"/>
      <w:jc w:val="center"/>
    </w:pPr>
  </w:p>
  <w:p w14:paraId="1279F64F" w14:textId="2AD2FF6E" w:rsidR="00686602" w:rsidRPr="004C142C" w:rsidRDefault="00686602" w:rsidP="004C142C">
    <w:pPr>
      <w:jc w:val="both"/>
      <w:rPr>
        <w:rFonts w:cstheme="minorHAnsi"/>
        <w:i/>
        <w:iCs/>
        <w:color w:val="19191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2E99" w14:textId="77777777" w:rsidR="00F43A5E" w:rsidRDefault="00F43A5E" w:rsidP="00013996">
      <w:pPr>
        <w:spacing w:after="0" w:line="240" w:lineRule="auto"/>
      </w:pPr>
      <w:r>
        <w:separator/>
      </w:r>
    </w:p>
  </w:footnote>
  <w:footnote w:type="continuationSeparator" w:id="0">
    <w:p w14:paraId="4A06A818" w14:textId="77777777" w:rsidR="00F43A5E" w:rsidRDefault="00F43A5E" w:rsidP="00013996">
      <w:pPr>
        <w:spacing w:after="0" w:line="240" w:lineRule="auto"/>
      </w:pPr>
      <w:r>
        <w:continuationSeparator/>
      </w:r>
    </w:p>
  </w:footnote>
  <w:footnote w:type="continuationNotice" w:id="1">
    <w:p w14:paraId="4512718C" w14:textId="77777777" w:rsidR="00F43A5E" w:rsidRDefault="00F43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10E7" w14:textId="6B25C3AB" w:rsidR="00397574" w:rsidRDefault="00397574" w:rsidP="003975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5BBE" w14:textId="5B59CF7C" w:rsidR="007E63BE" w:rsidRDefault="00E9427A">
    <w:pPr>
      <w:pStyle w:val="Header"/>
    </w:pPr>
    <w:r>
      <w:rPr>
        <w:noProof/>
      </w:rPr>
      <w:drawing>
        <wp:anchor distT="0" distB="0" distL="114300" distR="114300" simplePos="0" relativeHeight="251658241" behindDoc="1" locked="0" layoutInCell="1" allowOverlap="1" wp14:anchorId="3C96CC10" wp14:editId="41374BB5">
          <wp:simplePos x="0" y="0"/>
          <wp:positionH relativeFrom="column">
            <wp:posOffset>-272415</wp:posOffset>
          </wp:positionH>
          <wp:positionV relativeFrom="paragraph">
            <wp:posOffset>-83820</wp:posOffset>
          </wp:positionV>
          <wp:extent cx="2446020" cy="1569720"/>
          <wp:effectExtent l="0" t="0" r="0" b="0"/>
          <wp:wrapTight wrapText="bothSides">
            <wp:wrapPolygon edited="0">
              <wp:start x="0" y="0"/>
              <wp:lineTo x="0" y="21233"/>
              <wp:lineTo x="21364" y="21233"/>
              <wp:lineTo x="21364" y="0"/>
              <wp:lineTo x="0" y="0"/>
            </wp:wrapPolygon>
          </wp:wrapTight>
          <wp:docPr id="1749005802" name="Picture 3" descr="A white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05802" name="Picture 3" descr="A white background with green text&#10;&#10;AI-generated content may be incorrect."/>
                  <pic:cNvPicPr/>
                </pic:nvPicPr>
                <pic:blipFill rotWithShape="1">
                  <a:blip r:embed="rId1">
                    <a:extLst>
                      <a:ext uri="{28A0092B-C50C-407E-A947-70E740481C1C}">
                        <a14:useLocalDpi xmlns:a14="http://schemas.microsoft.com/office/drawing/2010/main" val="0"/>
                      </a:ext>
                    </a:extLst>
                  </a:blip>
                  <a:srcRect l="2209" t="8609" r="58405" b="17489"/>
                  <a:stretch/>
                </pic:blipFill>
                <pic:spPr bwMode="auto">
                  <a:xfrm>
                    <a:off x="0" y="0"/>
                    <a:ext cx="2446020" cy="1569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0362" w:rsidRPr="001B0FC5">
      <w:rPr>
        <w:rFonts w:cstheme="minorHAnsi"/>
        <w:b/>
        <w:noProof/>
        <w:sz w:val="20"/>
        <w:szCs w:val="20"/>
      </w:rPr>
      <w:drawing>
        <wp:anchor distT="0" distB="0" distL="114300" distR="114300" simplePos="0" relativeHeight="251658240" behindDoc="0" locked="0" layoutInCell="1" allowOverlap="1" wp14:anchorId="41DA21C1" wp14:editId="348BB168">
          <wp:simplePos x="0" y="0"/>
          <wp:positionH relativeFrom="margin">
            <wp:posOffset>3733800</wp:posOffset>
          </wp:positionH>
          <wp:positionV relativeFrom="topMargin">
            <wp:posOffset>629920</wp:posOffset>
          </wp:positionV>
          <wp:extent cx="2600325" cy="659765"/>
          <wp:effectExtent l="0" t="0" r="9525" b="6985"/>
          <wp:wrapSquare wrapText="bothSides"/>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600325" cy="659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4BA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E49F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6E0830"/>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467D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F9572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1EAEF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79416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4F2C4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65DF0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98D3FC9"/>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8609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92B0F9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5C21EB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9BE33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9D5A29"/>
    <w:multiLevelType w:val="hybridMultilevel"/>
    <w:tmpl w:val="3B4AF922"/>
    <w:lvl w:ilvl="0" w:tplc="51686276">
      <w:numFmt w:val="bullet"/>
      <w:lvlText w:val=""/>
      <w:lvlJc w:val="left"/>
      <w:pPr>
        <w:ind w:left="928"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D5D8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69F7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06D3B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6E78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6507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0A1FB2"/>
    <w:multiLevelType w:val="multilevel"/>
    <w:tmpl w:val="B2584D7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47D1C40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534E4F"/>
    <w:multiLevelType w:val="hybridMultilevel"/>
    <w:tmpl w:val="75D84C98"/>
    <w:lvl w:ilvl="0" w:tplc="E9A61AFA">
      <w:start w:val="1"/>
      <w:numFmt w:val="decimal"/>
      <w:lvlText w:val=""/>
      <w:lvlJc w:val="left"/>
      <w:pPr>
        <w:ind w:left="720" w:hanging="360"/>
      </w:pPr>
    </w:lvl>
    <w:lvl w:ilvl="1" w:tplc="4782C70E">
      <w:start w:val="1"/>
      <w:numFmt w:val="lowerLetter"/>
      <w:lvlText w:val="%2."/>
      <w:lvlJc w:val="left"/>
      <w:pPr>
        <w:ind w:left="1440" w:hanging="360"/>
      </w:pPr>
    </w:lvl>
    <w:lvl w:ilvl="2" w:tplc="DE2A78F0">
      <w:start w:val="1"/>
      <w:numFmt w:val="lowerRoman"/>
      <w:lvlText w:val="%3."/>
      <w:lvlJc w:val="right"/>
      <w:pPr>
        <w:ind w:left="2160" w:hanging="180"/>
      </w:pPr>
    </w:lvl>
    <w:lvl w:ilvl="3" w:tplc="1CEE4034">
      <w:start w:val="1"/>
      <w:numFmt w:val="decimal"/>
      <w:lvlText w:val="%4."/>
      <w:lvlJc w:val="left"/>
      <w:pPr>
        <w:ind w:left="2880" w:hanging="360"/>
      </w:pPr>
    </w:lvl>
    <w:lvl w:ilvl="4" w:tplc="9FC853AE">
      <w:start w:val="1"/>
      <w:numFmt w:val="lowerLetter"/>
      <w:lvlText w:val="%5."/>
      <w:lvlJc w:val="left"/>
      <w:pPr>
        <w:ind w:left="3600" w:hanging="360"/>
      </w:pPr>
    </w:lvl>
    <w:lvl w:ilvl="5" w:tplc="A2DA1952">
      <w:start w:val="1"/>
      <w:numFmt w:val="lowerRoman"/>
      <w:lvlText w:val="%6."/>
      <w:lvlJc w:val="right"/>
      <w:pPr>
        <w:ind w:left="4320" w:hanging="180"/>
      </w:pPr>
    </w:lvl>
    <w:lvl w:ilvl="6" w:tplc="BDDAFA80">
      <w:start w:val="1"/>
      <w:numFmt w:val="decimal"/>
      <w:lvlText w:val="%7."/>
      <w:lvlJc w:val="left"/>
      <w:pPr>
        <w:ind w:left="5040" w:hanging="360"/>
      </w:pPr>
    </w:lvl>
    <w:lvl w:ilvl="7" w:tplc="CBD42474">
      <w:start w:val="1"/>
      <w:numFmt w:val="lowerLetter"/>
      <w:lvlText w:val="%8."/>
      <w:lvlJc w:val="left"/>
      <w:pPr>
        <w:ind w:left="5760" w:hanging="360"/>
      </w:pPr>
    </w:lvl>
    <w:lvl w:ilvl="8" w:tplc="F7C294B4">
      <w:start w:val="1"/>
      <w:numFmt w:val="lowerRoman"/>
      <w:lvlText w:val="%9."/>
      <w:lvlJc w:val="right"/>
      <w:pPr>
        <w:ind w:left="6480" w:hanging="180"/>
      </w:pPr>
    </w:lvl>
  </w:abstractNum>
  <w:abstractNum w:abstractNumId="23" w15:restartNumberingAfterBreak="0">
    <w:nsid w:val="4DEF444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D50D9E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3C9310C"/>
    <w:multiLevelType w:val="hybridMultilevel"/>
    <w:tmpl w:val="92540E9C"/>
    <w:lvl w:ilvl="0" w:tplc="08090005">
      <w:start w:val="1"/>
      <w:numFmt w:val="bullet"/>
      <w:lvlText w:val=""/>
      <w:lvlJc w:val="left"/>
      <w:pPr>
        <w:ind w:left="988"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5B057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B314F82"/>
    <w:multiLevelType w:val="multilevel"/>
    <w:tmpl w:val="0BBA2454"/>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8" w15:restartNumberingAfterBreak="0">
    <w:nsid w:val="7F200D1A"/>
    <w:multiLevelType w:val="hybridMultilevel"/>
    <w:tmpl w:val="706C4D78"/>
    <w:lvl w:ilvl="0" w:tplc="55ECB71E">
      <w:start w:val="1"/>
      <w:numFmt w:val="decimal"/>
      <w:lvlText w:val=""/>
      <w:lvlJc w:val="left"/>
      <w:pPr>
        <w:ind w:left="720" w:hanging="360"/>
      </w:pPr>
    </w:lvl>
    <w:lvl w:ilvl="1" w:tplc="94DA052E">
      <w:start w:val="1"/>
      <w:numFmt w:val="lowerLetter"/>
      <w:lvlText w:val="%2."/>
      <w:lvlJc w:val="left"/>
      <w:pPr>
        <w:ind w:left="1440" w:hanging="360"/>
      </w:pPr>
    </w:lvl>
    <w:lvl w:ilvl="2" w:tplc="0EE6F80C">
      <w:start w:val="1"/>
      <w:numFmt w:val="lowerRoman"/>
      <w:lvlText w:val="%3."/>
      <w:lvlJc w:val="right"/>
      <w:pPr>
        <w:ind w:left="2160" w:hanging="180"/>
      </w:pPr>
    </w:lvl>
    <w:lvl w:ilvl="3" w:tplc="964C6F58">
      <w:start w:val="1"/>
      <w:numFmt w:val="decimal"/>
      <w:lvlText w:val="%4."/>
      <w:lvlJc w:val="left"/>
      <w:pPr>
        <w:ind w:left="2880" w:hanging="360"/>
      </w:pPr>
    </w:lvl>
    <w:lvl w:ilvl="4" w:tplc="E1C4AEF6">
      <w:start w:val="1"/>
      <w:numFmt w:val="lowerLetter"/>
      <w:lvlText w:val="%5."/>
      <w:lvlJc w:val="left"/>
      <w:pPr>
        <w:ind w:left="3600" w:hanging="360"/>
      </w:pPr>
    </w:lvl>
    <w:lvl w:ilvl="5" w:tplc="B83A3764">
      <w:start w:val="1"/>
      <w:numFmt w:val="lowerRoman"/>
      <w:lvlText w:val="%6."/>
      <w:lvlJc w:val="right"/>
      <w:pPr>
        <w:ind w:left="4320" w:hanging="180"/>
      </w:pPr>
    </w:lvl>
    <w:lvl w:ilvl="6" w:tplc="64E2981A">
      <w:start w:val="1"/>
      <w:numFmt w:val="decimal"/>
      <w:lvlText w:val="%7."/>
      <w:lvlJc w:val="left"/>
      <w:pPr>
        <w:ind w:left="5040" w:hanging="360"/>
      </w:pPr>
    </w:lvl>
    <w:lvl w:ilvl="7" w:tplc="C084412C">
      <w:start w:val="1"/>
      <w:numFmt w:val="lowerLetter"/>
      <w:lvlText w:val="%8."/>
      <w:lvlJc w:val="left"/>
      <w:pPr>
        <w:ind w:left="5760" w:hanging="360"/>
      </w:pPr>
    </w:lvl>
    <w:lvl w:ilvl="8" w:tplc="C97C4210">
      <w:start w:val="1"/>
      <w:numFmt w:val="lowerRoman"/>
      <w:lvlText w:val="%9."/>
      <w:lvlJc w:val="right"/>
      <w:pPr>
        <w:ind w:left="6480" w:hanging="180"/>
      </w:pPr>
    </w:lvl>
  </w:abstractNum>
  <w:num w:numId="1" w16cid:durableId="462773510">
    <w:abstractNumId w:val="28"/>
  </w:num>
  <w:num w:numId="2" w16cid:durableId="278608543">
    <w:abstractNumId w:val="22"/>
  </w:num>
  <w:num w:numId="3" w16cid:durableId="1366716601">
    <w:abstractNumId w:val="25"/>
  </w:num>
  <w:num w:numId="4" w16cid:durableId="1909223234">
    <w:abstractNumId w:val="14"/>
  </w:num>
  <w:num w:numId="5" w16cid:durableId="117340115">
    <w:abstractNumId w:val="2"/>
  </w:num>
  <w:num w:numId="6" w16cid:durableId="429666947">
    <w:abstractNumId w:val="9"/>
  </w:num>
  <w:num w:numId="7" w16cid:durableId="227351484">
    <w:abstractNumId w:val="19"/>
  </w:num>
  <w:num w:numId="8" w16cid:durableId="933587817">
    <w:abstractNumId w:val="0"/>
  </w:num>
  <w:num w:numId="9" w16cid:durableId="1790970027">
    <w:abstractNumId w:val="16"/>
  </w:num>
  <w:num w:numId="10" w16cid:durableId="907808801">
    <w:abstractNumId w:val="12"/>
  </w:num>
  <w:num w:numId="11" w16cid:durableId="26180042">
    <w:abstractNumId w:val="7"/>
  </w:num>
  <w:num w:numId="12" w16cid:durableId="423117134">
    <w:abstractNumId w:val="13"/>
  </w:num>
  <w:num w:numId="13" w16cid:durableId="2115250175">
    <w:abstractNumId w:val="15"/>
  </w:num>
  <w:num w:numId="14" w16cid:durableId="305430158">
    <w:abstractNumId w:val="26"/>
  </w:num>
  <w:num w:numId="15" w16cid:durableId="1597592145">
    <w:abstractNumId w:val="18"/>
  </w:num>
  <w:num w:numId="16" w16cid:durableId="582883072">
    <w:abstractNumId w:val="6"/>
  </w:num>
  <w:num w:numId="17" w16cid:durableId="28796875">
    <w:abstractNumId w:val="10"/>
  </w:num>
  <w:num w:numId="18" w16cid:durableId="739252988">
    <w:abstractNumId w:val="23"/>
  </w:num>
  <w:num w:numId="19" w16cid:durableId="2012676787">
    <w:abstractNumId w:val="11"/>
  </w:num>
  <w:num w:numId="20" w16cid:durableId="1117137949">
    <w:abstractNumId w:val="8"/>
  </w:num>
  <w:num w:numId="21" w16cid:durableId="190068304">
    <w:abstractNumId w:val="5"/>
  </w:num>
  <w:num w:numId="22" w16cid:durableId="1365131915">
    <w:abstractNumId w:val="1"/>
  </w:num>
  <w:num w:numId="23" w16cid:durableId="159588085">
    <w:abstractNumId w:val="21"/>
  </w:num>
  <w:num w:numId="24" w16cid:durableId="1165129666">
    <w:abstractNumId w:val="3"/>
  </w:num>
  <w:num w:numId="25" w16cid:durableId="303243235">
    <w:abstractNumId w:val="17"/>
  </w:num>
  <w:num w:numId="26" w16cid:durableId="4089766">
    <w:abstractNumId w:val="24"/>
  </w:num>
  <w:num w:numId="27" w16cid:durableId="97532883">
    <w:abstractNumId w:val="4"/>
  </w:num>
  <w:num w:numId="28" w16cid:durableId="988287150">
    <w:abstractNumId w:val="20"/>
  </w:num>
  <w:num w:numId="29" w16cid:durableId="41440429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12"/>
    <w:rsid w:val="0000138A"/>
    <w:rsid w:val="00013996"/>
    <w:rsid w:val="000160BD"/>
    <w:rsid w:val="0002082F"/>
    <w:rsid w:val="000223F3"/>
    <w:rsid w:val="00030198"/>
    <w:rsid w:val="00032C25"/>
    <w:rsid w:val="0004282C"/>
    <w:rsid w:val="00055589"/>
    <w:rsid w:val="00056608"/>
    <w:rsid w:val="00074FBC"/>
    <w:rsid w:val="00097DAB"/>
    <w:rsid w:val="000A2BE6"/>
    <w:rsid w:val="000A36CD"/>
    <w:rsid w:val="000A5BB1"/>
    <w:rsid w:val="000B66C6"/>
    <w:rsid w:val="000C2517"/>
    <w:rsid w:val="000C4A13"/>
    <w:rsid w:val="000D20ED"/>
    <w:rsid w:val="000D5653"/>
    <w:rsid w:val="000E07EA"/>
    <w:rsid w:val="000E6B77"/>
    <w:rsid w:val="000E7CCB"/>
    <w:rsid w:val="000F45A3"/>
    <w:rsid w:val="001042DD"/>
    <w:rsid w:val="0010533E"/>
    <w:rsid w:val="00106B70"/>
    <w:rsid w:val="00114D4C"/>
    <w:rsid w:val="001167A6"/>
    <w:rsid w:val="00116D0C"/>
    <w:rsid w:val="00134547"/>
    <w:rsid w:val="001376C6"/>
    <w:rsid w:val="00140532"/>
    <w:rsid w:val="001448E6"/>
    <w:rsid w:val="00151033"/>
    <w:rsid w:val="00160202"/>
    <w:rsid w:val="0016373F"/>
    <w:rsid w:val="00175DA3"/>
    <w:rsid w:val="00177362"/>
    <w:rsid w:val="00177F11"/>
    <w:rsid w:val="00180BDA"/>
    <w:rsid w:val="00181233"/>
    <w:rsid w:val="001A0561"/>
    <w:rsid w:val="001A1B25"/>
    <w:rsid w:val="001B2632"/>
    <w:rsid w:val="001C1091"/>
    <w:rsid w:val="001C4D1C"/>
    <w:rsid w:val="001D4182"/>
    <w:rsid w:val="001D5123"/>
    <w:rsid w:val="001F2E38"/>
    <w:rsid w:val="002000B5"/>
    <w:rsid w:val="0020475E"/>
    <w:rsid w:val="00213DEC"/>
    <w:rsid w:val="00214136"/>
    <w:rsid w:val="002150EA"/>
    <w:rsid w:val="00224757"/>
    <w:rsid w:val="0023126C"/>
    <w:rsid w:val="002347DC"/>
    <w:rsid w:val="00242CA8"/>
    <w:rsid w:val="00264573"/>
    <w:rsid w:val="00267F4F"/>
    <w:rsid w:val="002705C9"/>
    <w:rsid w:val="0027559A"/>
    <w:rsid w:val="00284903"/>
    <w:rsid w:val="002861F0"/>
    <w:rsid w:val="00292F58"/>
    <w:rsid w:val="002B021D"/>
    <w:rsid w:val="002B1C8D"/>
    <w:rsid w:val="002C4520"/>
    <w:rsid w:val="002D30F2"/>
    <w:rsid w:val="002E1A51"/>
    <w:rsid w:val="002F22E5"/>
    <w:rsid w:val="002F52FA"/>
    <w:rsid w:val="0030011E"/>
    <w:rsid w:val="003110BD"/>
    <w:rsid w:val="00316068"/>
    <w:rsid w:val="00323540"/>
    <w:rsid w:val="00337719"/>
    <w:rsid w:val="0034022F"/>
    <w:rsid w:val="00344DD5"/>
    <w:rsid w:val="00345DDE"/>
    <w:rsid w:val="003466D4"/>
    <w:rsid w:val="003561FC"/>
    <w:rsid w:val="00360BC6"/>
    <w:rsid w:val="0036792C"/>
    <w:rsid w:val="00370362"/>
    <w:rsid w:val="00371B4D"/>
    <w:rsid w:val="0037339B"/>
    <w:rsid w:val="0038453E"/>
    <w:rsid w:val="00385705"/>
    <w:rsid w:val="00394667"/>
    <w:rsid w:val="00396613"/>
    <w:rsid w:val="00397574"/>
    <w:rsid w:val="003A68B3"/>
    <w:rsid w:val="003A6BC3"/>
    <w:rsid w:val="003B5E1F"/>
    <w:rsid w:val="003B659B"/>
    <w:rsid w:val="003C00D5"/>
    <w:rsid w:val="003C3C9F"/>
    <w:rsid w:val="003D1B5E"/>
    <w:rsid w:val="003D2AF7"/>
    <w:rsid w:val="003D49B3"/>
    <w:rsid w:val="003E0686"/>
    <w:rsid w:val="003E5D08"/>
    <w:rsid w:val="003F6471"/>
    <w:rsid w:val="00400F7B"/>
    <w:rsid w:val="00411B4C"/>
    <w:rsid w:val="00427A4F"/>
    <w:rsid w:val="00444A2C"/>
    <w:rsid w:val="00456CAE"/>
    <w:rsid w:val="004765D9"/>
    <w:rsid w:val="0048248F"/>
    <w:rsid w:val="00483146"/>
    <w:rsid w:val="004834BD"/>
    <w:rsid w:val="004901C9"/>
    <w:rsid w:val="004921E0"/>
    <w:rsid w:val="004A4E6D"/>
    <w:rsid w:val="004A7235"/>
    <w:rsid w:val="004A7FC8"/>
    <w:rsid w:val="004B160A"/>
    <w:rsid w:val="004C142C"/>
    <w:rsid w:val="004D1EE8"/>
    <w:rsid w:val="004F35D8"/>
    <w:rsid w:val="004F7A15"/>
    <w:rsid w:val="00504491"/>
    <w:rsid w:val="00505A5C"/>
    <w:rsid w:val="005060D3"/>
    <w:rsid w:val="00512912"/>
    <w:rsid w:val="00515777"/>
    <w:rsid w:val="0052358A"/>
    <w:rsid w:val="005259E7"/>
    <w:rsid w:val="0056188F"/>
    <w:rsid w:val="00565DFA"/>
    <w:rsid w:val="00576FC9"/>
    <w:rsid w:val="00577296"/>
    <w:rsid w:val="00581D23"/>
    <w:rsid w:val="005927DF"/>
    <w:rsid w:val="00595655"/>
    <w:rsid w:val="0059624D"/>
    <w:rsid w:val="005A26D8"/>
    <w:rsid w:val="005A4E7D"/>
    <w:rsid w:val="005A5922"/>
    <w:rsid w:val="005B3D8C"/>
    <w:rsid w:val="005B7392"/>
    <w:rsid w:val="005C01B5"/>
    <w:rsid w:val="005C2C82"/>
    <w:rsid w:val="005C48AF"/>
    <w:rsid w:val="005D07E4"/>
    <w:rsid w:val="005D3D1F"/>
    <w:rsid w:val="005D62ED"/>
    <w:rsid w:val="005F61C2"/>
    <w:rsid w:val="005F7618"/>
    <w:rsid w:val="0060369B"/>
    <w:rsid w:val="00606E44"/>
    <w:rsid w:val="0060762E"/>
    <w:rsid w:val="006078AB"/>
    <w:rsid w:val="00621360"/>
    <w:rsid w:val="00623F30"/>
    <w:rsid w:val="00660CF2"/>
    <w:rsid w:val="0066352E"/>
    <w:rsid w:val="00667A76"/>
    <w:rsid w:val="00670B76"/>
    <w:rsid w:val="006711AE"/>
    <w:rsid w:val="006725B1"/>
    <w:rsid w:val="006746A4"/>
    <w:rsid w:val="00686602"/>
    <w:rsid w:val="0069273B"/>
    <w:rsid w:val="00696BBD"/>
    <w:rsid w:val="006A00F1"/>
    <w:rsid w:val="006A70F7"/>
    <w:rsid w:val="006B1D58"/>
    <w:rsid w:val="006C3428"/>
    <w:rsid w:val="006C7F08"/>
    <w:rsid w:val="006E36DB"/>
    <w:rsid w:val="006E4CAF"/>
    <w:rsid w:val="006F705D"/>
    <w:rsid w:val="00703FD0"/>
    <w:rsid w:val="00704853"/>
    <w:rsid w:val="0071692C"/>
    <w:rsid w:val="007177EB"/>
    <w:rsid w:val="00722EBB"/>
    <w:rsid w:val="00724C7C"/>
    <w:rsid w:val="00726BD0"/>
    <w:rsid w:val="00737845"/>
    <w:rsid w:val="007409F4"/>
    <w:rsid w:val="00744BF5"/>
    <w:rsid w:val="007511AD"/>
    <w:rsid w:val="00756598"/>
    <w:rsid w:val="00764071"/>
    <w:rsid w:val="00772AC6"/>
    <w:rsid w:val="00797C90"/>
    <w:rsid w:val="007A4D04"/>
    <w:rsid w:val="007B1FF7"/>
    <w:rsid w:val="007B2937"/>
    <w:rsid w:val="007B484D"/>
    <w:rsid w:val="007B6801"/>
    <w:rsid w:val="007B70FD"/>
    <w:rsid w:val="007C3413"/>
    <w:rsid w:val="007C4C5D"/>
    <w:rsid w:val="007D3E24"/>
    <w:rsid w:val="007E63BE"/>
    <w:rsid w:val="007F65CC"/>
    <w:rsid w:val="007F7CE5"/>
    <w:rsid w:val="008101ED"/>
    <w:rsid w:val="00813F89"/>
    <w:rsid w:val="008224DD"/>
    <w:rsid w:val="008249AD"/>
    <w:rsid w:val="00844800"/>
    <w:rsid w:val="0084685A"/>
    <w:rsid w:val="00850B5F"/>
    <w:rsid w:val="00850E31"/>
    <w:rsid w:val="00851D76"/>
    <w:rsid w:val="0086382A"/>
    <w:rsid w:val="0086392B"/>
    <w:rsid w:val="00876E35"/>
    <w:rsid w:val="00877337"/>
    <w:rsid w:val="00877F94"/>
    <w:rsid w:val="00881E1A"/>
    <w:rsid w:val="008850C9"/>
    <w:rsid w:val="008872A7"/>
    <w:rsid w:val="00893A2B"/>
    <w:rsid w:val="00893AB8"/>
    <w:rsid w:val="0089529A"/>
    <w:rsid w:val="008A1BE0"/>
    <w:rsid w:val="008A6772"/>
    <w:rsid w:val="008B2B69"/>
    <w:rsid w:val="008B2E73"/>
    <w:rsid w:val="008B69C7"/>
    <w:rsid w:val="008C4887"/>
    <w:rsid w:val="008C4A31"/>
    <w:rsid w:val="008D68B9"/>
    <w:rsid w:val="008E5A3E"/>
    <w:rsid w:val="009023E2"/>
    <w:rsid w:val="0090322B"/>
    <w:rsid w:val="0091137D"/>
    <w:rsid w:val="009178E8"/>
    <w:rsid w:val="00921F79"/>
    <w:rsid w:val="00931289"/>
    <w:rsid w:val="009350F5"/>
    <w:rsid w:val="009426C4"/>
    <w:rsid w:val="00942DF9"/>
    <w:rsid w:val="0095312B"/>
    <w:rsid w:val="00956FF3"/>
    <w:rsid w:val="0096239F"/>
    <w:rsid w:val="00963FA5"/>
    <w:rsid w:val="0096534C"/>
    <w:rsid w:val="009657C4"/>
    <w:rsid w:val="00974BA1"/>
    <w:rsid w:val="009851F8"/>
    <w:rsid w:val="00990366"/>
    <w:rsid w:val="00990C14"/>
    <w:rsid w:val="009A13A1"/>
    <w:rsid w:val="009A4034"/>
    <w:rsid w:val="009C081E"/>
    <w:rsid w:val="009C3A18"/>
    <w:rsid w:val="009C4211"/>
    <w:rsid w:val="009C795C"/>
    <w:rsid w:val="009D3D6E"/>
    <w:rsid w:val="009F45D5"/>
    <w:rsid w:val="00A04CD2"/>
    <w:rsid w:val="00A0594C"/>
    <w:rsid w:val="00A149DF"/>
    <w:rsid w:val="00A20E1C"/>
    <w:rsid w:val="00A20EC8"/>
    <w:rsid w:val="00A4641F"/>
    <w:rsid w:val="00A61016"/>
    <w:rsid w:val="00A6472C"/>
    <w:rsid w:val="00A862E3"/>
    <w:rsid w:val="00AA7C38"/>
    <w:rsid w:val="00AB15D3"/>
    <w:rsid w:val="00AB72AD"/>
    <w:rsid w:val="00AC4235"/>
    <w:rsid w:val="00AC4575"/>
    <w:rsid w:val="00AC5676"/>
    <w:rsid w:val="00AD5D6E"/>
    <w:rsid w:val="00AE188B"/>
    <w:rsid w:val="00AF05E6"/>
    <w:rsid w:val="00AF4B7B"/>
    <w:rsid w:val="00AF4C6D"/>
    <w:rsid w:val="00AF68C4"/>
    <w:rsid w:val="00B00703"/>
    <w:rsid w:val="00B00797"/>
    <w:rsid w:val="00B024C5"/>
    <w:rsid w:val="00B12CEA"/>
    <w:rsid w:val="00B149EB"/>
    <w:rsid w:val="00B163A1"/>
    <w:rsid w:val="00B2458D"/>
    <w:rsid w:val="00B30E8A"/>
    <w:rsid w:val="00B338E1"/>
    <w:rsid w:val="00B416B5"/>
    <w:rsid w:val="00B4555C"/>
    <w:rsid w:val="00B4673E"/>
    <w:rsid w:val="00B51916"/>
    <w:rsid w:val="00B703EA"/>
    <w:rsid w:val="00B710C8"/>
    <w:rsid w:val="00B71B70"/>
    <w:rsid w:val="00B72FBD"/>
    <w:rsid w:val="00B81AA0"/>
    <w:rsid w:val="00B83AE4"/>
    <w:rsid w:val="00BA009D"/>
    <w:rsid w:val="00BB3C50"/>
    <w:rsid w:val="00BB5582"/>
    <w:rsid w:val="00BF626A"/>
    <w:rsid w:val="00C004ED"/>
    <w:rsid w:val="00C00658"/>
    <w:rsid w:val="00C00ECF"/>
    <w:rsid w:val="00C11DAF"/>
    <w:rsid w:val="00C13008"/>
    <w:rsid w:val="00C16ED6"/>
    <w:rsid w:val="00C248DA"/>
    <w:rsid w:val="00C42529"/>
    <w:rsid w:val="00C51F5B"/>
    <w:rsid w:val="00C52380"/>
    <w:rsid w:val="00C612C7"/>
    <w:rsid w:val="00C61F25"/>
    <w:rsid w:val="00C62867"/>
    <w:rsid w:val="00C64DA2"/>
    <w:rsid w:val="00C656B7"/>
    <w:rsid w:val="00C657D8"/>
    <w:rsid w:val="00C857EF"/>
    <w:rsid w:val="00C85850"/>
    <w:rsid w:val="00C86A00"/>
    <w:rsid w:val="00C872D3"/>
    <w:rsid w:val="00CC0AE5"/>
    <w:rsid w:val="00CC0EC9"/>
    <w:rsid w:val="00CC199F"/>
    <w:rsid w:val="00CD5D2D"/>
    <w:rsid w:val="00CE2BF9"/>
    <w:rsid w:val="00CF5A5D"/>
    <w:rsid w:val="00CF5F2C"/>
    <w:rsid w:val="00D02452"/>
    <w:rsid w:val="00D054E9"/>
    <w:rsid w:val="00D25991"/>
    <w:rsid w:val="00D27D3B"/>
    <w:rsid w:val="00D34887"/>
    <w:rsid w:val="00D442DD"/>
    <w:rsid w:val="00D44A54"/>
    <w:rsid w:val="00D44FEE"/>
    <w:rsid w:val="00D61A3C"/>
    <w:rsid w:val="00D633B4"/>
    <w:rsid w:val="00D65F49"/>
    <w:rsid w:val="00D71683"/>
    <w:rsid w:val="00D81673"/>
    <w:rsid w:val="00D83C9D"/>
    <w:rsid w:val="00D859C4"/>
    <w:rsid w:val="00D860AB"/>
    <w:rsid w:val="00D876F2"/>
    <w:rsid w:val="00D918F2"/>
    <w:rsid w:val="00D91BC3"/>
    <w:rsid w:val="00DA16D0"/>
    <w:rsid w:val="00DA61B6"/>
    <w:rsid w:val="00DB3492"/>
    <w:rsid w:val="00DC58AD"/>
    <w:rsid w:val="00DC7644"/>
    <w:rsid w:val="00DE3E4D"/>
    <w:rsid w:val="00DE3EBF"/>
    <w:rsid w:val="00DE65F8"/>
    <w:rsid w:val="00DF0316"/>
    <w:rsid w:val="00DF7E5F"/>
    <w:rsid w:val="00E00670"/>
    <w:rsid w:val="00E008B9"/>
    <w:rsid w:val="00E21042"/>
    <w:rsid w:val="00E26E0F"/>
    <w:rsid w:val="00E30380"/>
    <w:rsid w:val="00E314E5"/>
    <w:rsid w:val="00E51405"/>
    <w:rsid w:val="00E52759"/>
    <w:rsid w:val="00E7269E"/>
    <w:rsid w:val="00E90165"/>
    <w:rsid w:val="00E9427A"/>
    <w:rsid w:val="00EA4543"/>
    <w:rsid w:val="00EB535C"/>
    <w:rsid w:val="00EC13F8"/>
    <w:rsid w:val="00ED2D49"/>
    <w:rsid w:val="00ED3597"/>
    <w:rsid w:val="00ED3897"/>
    <w:rsid w:val="00ED389C"/>
    <w:rsid w:val="00EE2B2A"/>
    <w:rsid w:val="00EF7F72"/>
    <w:rsid w:val="00F04915"/>
    <w:rsid w:val="00F055DE"/>
    <w:rsid w:val="00F13899"/>
    <w:rsid w:val="00F14840"/>
    <w:rsid w:val="00F15FF2"/>
    <w:rsid w:val="00F16C54"/>
    <w:rsid w:val="00F17A3C"/>
    <w:rsid w:val="00F2031E"/>
    <w:rsid w:val="00F322AB"/>
    <w:rsid w:val="00F339DC"/>
    <w:rsid w:val="00F35731"/>
    <w:rsid w:val="00F4248B"/>
    <w:rsid w:val="00F43A5E"/>
    <w:rsid w:val="00F43F78"/>
    <w:rsid w:val="00F47118"/>
    <w:rsid w:val="00F509BA"/>
    <w:rsid w:val="00F50A36"/>
    <w:rsid w:val="00F5486D"/>
    <w:rsid w:val="00F56211"/>
    <w:rsid w:val="00F64EC8"/>
    <w:rsid w:val="00F87CD0"/>
    <w:rsid w:val="00FA28FC"/>
    <w:rsid w:val="00FB0AF4"/>
    <w:rsid w:val="00FD1F44"/>
    <w:rsid w:val="00FD47F7"/>
    <w:rsid w:val="00FE2E11"/>
    <w:rsid w:val="00FF2798"/>
    <w:rsid w:val="00FF777C"/>
    <w:rsid w:val="21E60C52"/>
    <w:rsid w:val="2722661A"/>
    <w:rsid w:val="3EC6CAFB"/>
    <w:rsid w:val="46A1FFB2"/>
    <w:rsid w:val="46F3B104"/>
    <w:rsid w:val="51C778F4"/>
    <w:rsid w:val="52D8015F"/>
    <w:rsid w:val="61A1AD98"/>
    <w:rsid w:val="68F6FA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85DB3"/>
  <w15:chartTrackingRefBased/>
  <w15:docId w15:val="{7A8059AE-098F-41FF-B249-4CAACF10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893AB8"/>
    <w:pPr>
      <w:widowControl w:val="0"/>
      <w:autoSpaceDE w:val="0"/>
      <w:autoSpaceDN w:val="0"/>
      <w:spacing w:after="0" w:line="240" w:lineRule="auto"/>
      <w:ind w:left="205"/>
      <w:jc w:val="both"/>
      <w:outlineLvl w:val="2"/>
    </w:pPr>
    <w:rPr>
      <w:rFonts w:ascii="Calibri" w:eastAsia="Calibri" w:hAnsi="Calibri" w:cs="Calibri"/>
      <w:b/>
      <w:bCs/>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912"/>
    <w:rPr>
      <w:color w:val="0563C1" w:themeColor="hyperlink"/>
      <w:u w:val="single"/>
    </w:rPr>
  </w:style>
  <w:style w:type="character" w:customStyle="1" w:styleId="UnresolvedMention1">
    <w:name w:val="Unresolved Mention1"/>
    <w:basedOn w:val="DefaultParagraphFont"/>
    <w:uiPriority w:val="99"/>
    <w:semiHidden/>
    <w:unhideWhenUsed/>
    <w:rsid w:val="00512912"/>
    <w:rPr>
      <w:color w:val="605E5C"/>
      <w:shd w:val="clear" w:color="auto" w:fill="E1DFDD"/>
    </w:rPr>
  </w:style>
  <w:style w:type="paragraph" w:styleId="ListParagraph">
    <w:name w:val="List Paragraph"/>
    <w:basedOn w:val="Normal"/>
    <w:uiPriority w:val="34"/>
    <w:qFormat/>
    <w:rsid w:val="00512912"/>
    <w:pPr>
      <w:spacing w:after="200" w:line="276" w:lineRule="auto"/>
      <w:ind w:left="720"/>
      <w:contextualSpacing/>
    </w:pPr>
    <w:rPr>
      <w:rFonts w:eastAsiaTheme="minorEastAsia"/>
      <w:lang w:eastAsia="en-GB"/>
    </w:rPr>
  </w:style>
  <w:style w:type="paragraph" w:styleId="NormalWeb">
    <w:name w:val="Normal (Web)"/>
    <w:basedOn w:val="Normal"/>
    <w:uiPriority w:val="99"/>
    <w:unhideWhenUsed/>
    <w:rsid w:val="00876E35"/>
    <w:pPr>
      <w:spacing w:before="100" w:beforeAutospacing="1" w:after="100" w:afterAutospacing="1" w:line="240" w:lineRule="auto"/>
    </w:pPr>
    <w:rPr>
      <w:rFonts w:ascii="Times New Roman" w:eastAsia="Times New Roman" w:hAnsi="Times New Roman" w:cs="Times New Roman"/>
      <w:color w:val="06082C"/>
      <w:sz w:val="24"/>
      <w:szCs w:val="24"/>
      <w:lang w:eastAsia="en-GB"/>
    </w:rPr>
  </w:style>
  <w:style w:type="paragraph" w:styleId="BalloonText">
    <w:name w:val="Balloon Text"/>
    <w:basedOn w:val="Normal"/>
    <w:link w:val="BalloonTextChar"/>
    <w:uiPriority w:val="99"/>
    <w:semiHidden/>
    <w:unhideWhenUsed/>
    <w:rsid w:val="00AF6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8C4"/>
    <w:rPr>
      <w:rFonts w:ascii="Segoe UI" w:hAnsi="Segoe UI" w:cs="Segoe UI"/>
      <w:sz w:val="18"/>
      <w:szCs w:val="18"/>
    </w:rPr>
  </w:style>
  <w:style w:type="character" w:customStyle="1" w:styleId="UnresolvedMention2">
    <w:name w:val="Unresolved Mention2"/>
    <w:basedOn w:val="DefaultParagraphFont"/>
    <w:uiPriority w:val="99"/>
    <w:semiHidden/>
    <w:unhideWhenUsed/>
    <w:rsid w:val="00704853"/>
    <w:rPr>
      <w:color w:val="605E5C"/>
      <w:shd w:val="clear" w:color="auto" w:fill="E1DFDD"/>
    </w:rPr>
  </w:style>
  <w:style w:type="paragraph" w:styleId="BodyText">
    <w:name w:val="Body Text"/>
    <w:basedOn w:val="Normal"/>
    <w:link w:val="BodyTextChar"/>
    <w:uiPriority w:val="1"/>
    <w:unhideWhenUsed/>
    <w:qFormat/>
    <w:rsid w:val="004D1EE8"/>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4D1EE8"/>
    <w:rPr>
      <w:rFonts w:ascii="Calibri" w:eastAsia="Calibri" w:hAnsi="Calibri" w:cs="Calibri"/>
      <w:sz w:val="20"/>
      <w:szCs w:val="20"/>
      <w:lang w:val="en-US" w:bidi="en-US"/>
    </w:rPr>
  </w:style>
  <w:style w:type="paragraph" w:customStyle="1" w:styleId="TableParagraph">
    <w:name w:val="Table Paragraph"/>
    <w:basedOn w:val="Normal"/>
    <w:uiPriority w:val="1"/>
    <w:qFormat/>
    <w:rsid w:val="004D1EE8"/>
    <w:pPr>
      <w:widowControl w:val="0"/>
      <w:autoSpaceDE w:val="0"/>
      <w:autoSpaceDN w:val="0"/>
      <w:spacing w:after="0" w:line="240" w:lineRule="auto"/>
      <w:ind w:left="109"/>
    </w:pPr>
    <w:rPr>
      <w:rFonts w:ascii="Calibri" w:eastAsia="Calibri" w:hAnsi="Calibri" w:cs="Calibri"/>
      <w:lang w:val="en-US" w:bidi="en-US"/>
    </w:rPr>
  </w:style>
  <w:style w:type="character" w:customStyle="1" w:styleId="Heading3Char">
    <w:name w:val="Heading 3 Char"/>
    <w:basedOn w:val="DefaultParagraphFont"/>
    <w:link w:val="Heading3"/>
    <w:uiPriority w:val="9"/>
    <w:semiHidden/>
    <w:rsid w:val="00893AB8"/>
    <w:rPr>
      <w:rFonts w:ascii="Calibri" w:eastAsia="Calibri" w:hAnsi="Calibri" w:cs="Calibri"/>
      <w:b/>
      <w:bCs/>
      <w:sz w:val="20"/>
      <w:szCs w:val="20"/>
      <w:lang w:val="en-US" w:bidi="en-US"/>
    </w:rPr>
  </w:style>
  <w:style w:type="paragraph" w:styleId="Header">
    <w:name w:val="header"/>
    <w:basedOn w:val="Normal"/>
    <w:link w:val="HeaderChar"/>
    <w:uiPriority w:val="99"/>
    <w:unhideWhenUsed/>
    <w:rsid w:val="00013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996"/>
  </w:style>
  <w:style w:type="paragraph" w:styleId="Footer">
    <w:name w:val="footer"/>
    <w:basedOn w:val="Normal"/>
    <w:link w:val="FooterChar"/>
    <w:uiPriority w:val="99"/>
    <w:unhideWhenUsed/>
    <w:rsid w:val="00013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996"/>
  </w:style>
  <w:style w:type="character" w:styleId="UnresolvedMention">
    <w:name w:val="Unresolved Mention"/>
    <w:basedOn w:val="DefaultParagraphFont"/>
    <w:uiPriority w:val="99"/>
    <w:semiHidden/>
    <w:unhideWhenUsed/>
    <w:rsid w:val="000F45A3"/>
    <w:rPr>
      <w:color w:val="605E5C"/>
      <w:shd w:val="clear" w:color="auto" w:fill="E1DFDD"/>
    </w:rPr>
  </w:style>
  <w:style w:type="paragraph" w:styleId="NoSpacing">
    <w:name w:val="No Spacing"/>
    <w:link w:val="NoSpacingChar"/>
    <w:uiPriority w:val="1"/>
    <w:qFormat/>
    <w:rsid w:val="007C341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C3413"/>
    <w:rPr>
      <w:rFonts w:eastAsiaTheme="minorEastAsia"/>
      <w:lang w:val="en-US"/>
    </w:rPr>
  </w:style>
  <w:style w:type="table" w:styleId="TableGrid">
    <w:name w:val="Table Grid"/>
    <w:basedOn w:val="TableNormal"/>
    <w:uiPriority w:val="39"/>
    <w:rsid w:val="00686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5F49"/>
    <w:rPr>
      <w:color w:val="954F72" w:themeColor="followedHyperlink"/>
      <w:u w:val="single"/>
    </w:rPr>
  </w:style>
  <w:style w:type="paragraph" w:styleId="Revision">
    <w:name w:val="Revision"/>
    <w:hidden/>
    <w:uiPriority w:val="99"/>
    <w:semiHidden/>
    <w:rsid w:val="00163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2110">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582031468">
      <w:bodyDiv w:val="1"/>
      <w:marLeft w:val="0"/>
      <w:marRight w:val="0"/>
      <w:marTop w:val="0"/>
      <w:marBottom w:val="0"/>
      <w:divBdr>
        <w:top w:val="none" w:sz="0" w:space="0" w:color="auto"/>
        <w:left w:val="none" w:sz="0" w:space="0" w:color="auto"/>
        <w:bottom w:val="none" w:sz="0" w:space="0" w:color="auto"/>
        <w:right w:val="none" w:sz="0" w:space="0" w:color="auto"/>
      </w:divBdr>
    </w:div>
    <w:div w:id="1286347200">
      <w:bodyDiv w:val="1"/>
      <w:marLeft w:val="0"/>
      <w:marRight w:val="0"/>
      <w:marTop w:val="0"/>
      <w:marBottom w:val="0"/>
      <w:divBdr>
        <w:top w:val="none" w:sz="0" w:space="0" w:color="auto"/>
        <w:left w:val="none" w:sz="0" w:space="0" w:color="auto"/>
        <w:bottom w:val="none" w:sz="0" w:space="0" w:color="auto"/>
        <w:right w:val="none" w:sz="0" w:space="0" w:color="auto"/>
      </w:divBdr>
    </w:div>
    <w:div w:id="1450123847">
      <w:bodyDiv w:val="1"/>
      <w:marLeft w:val="0"/>
      <w:marRight w:val="0"/>
      <w:marTop w:val="0"/>
      <w:marBottom w:val="0"/>
      <w:divBdr>
        <w:top w:val="none" w:sz="0" w:space="0" w:color="auto"/>
        <w:left w:val="none" w:sz="0" w:space="0" w:color="auto"/>
        <w:bottom w:val="none" w:sz="0" w:space="0" w:color="auto"/>
        <w:right w:val="none" w:sz="0" w:space="0" w:color="auto"/>
      </w:divBdr>
    </w:div>
    <w:div w:id="19636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D9F92A29DDF14DB5D4E23AB4DAB4E1" ma:contentTypeVersion="8" ma:contentTypeDescription="Create a new document." ma:contentTypeScope="" ma:versionID="48c3bedaa812a72164668ff94b5910c5">
  <xsd:schema xmlns:xsd="http://www.w3.org/2001/XMLSchema" xmlns:xs="http://www.w3.org/2001/XMLSchema" xmlns:p="http://schemas.microsoft.com/office/2006/metadata/properties" xmlns:ns2="aae510b4-5407-488b-9650-535bb13b2c4e" xmlns:ns3="f69bc203-a524-4c43-8de1-9484cb37e0eb" targetNamespace="http://schemas.microsoft.com/office/2006/metadata/properties" ma:root="true" ma:fieldsID="8f49f6b58c322fcfc49d8788d20eadc3" ns2:_="" ns3:_="">
    <xsd:import namespace="aae510b4-5407-488b-9650-535bb13b2c4e"/>
    <xsd:import namespace="f69bc203-a524-4c43-8de1-9484cb37e0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510b4-5407-488b-9650-535bb13b2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bc203-a524-4c43-8de1-9484cb37e0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B6B1AD-D933-4CE4-BEC6-461B236F3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510b4-5407-488b-9650-535bb13b2c4e"/>
    <ds:schemaRef ds:uri="f69bc203-a524-4c43-8de1-9484cb37e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F8D88-E4DA-4111-B42C-474A90E0828F}">
  <ds:schemaRefs>
    <ds:schemaRef ds:uri="http://schemas.microsoft.com/office/infopath/2007/PartnerControls"/>
    <ds:schemaRef ds:uri="http://schemas.microsoft.com/office/2006/documentManagement/types"/>
    <ds:schemaRef ds:uri="http://www.w3.org/XML/1998/namespace"/>
    <ds:schemaRef ds:uri="f69bc203-a524-4c43-8de1-9484cb37e0eb"/>
    <ds:schemaRef ds:uri="http://schemas.openxmlformats.org/package/2006/metadata/core-properties"/>
    <ds:schemaRef ds:uri="http://schemas.microsoft.com/office/2006/metadata/properties"/>
    <ds:schemaRef ds:uri="http://purl.org/dc/elements/1.1/"/>
    <ds:schemaRef ds:uri="aae510b4-5407-488b-9650-535bb13b2c4e"/>
    <ds:schemaRef ds:uri="http://purl.org/dc/dcmitype/"/>
    <ds:schemaRef ds:uri="http://purl.org/dc/terms/"/>
  </ds:schemaRefs>
</ds:datastoreItem>
</file>

<file path=customXml/itemProps4.xml><?xml version="1.0" encoding="utf-8"?>
<ds:datastoreItem xmlns:ds="http://schemas.openxmlformats.org/officeDocument/2006/customXml" ds:itemID="{86594110-A8A7-4599-9040-2992BC511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2292</Words>
  <Characters>13067</Characters>
  <Application>Microsoft Office Word</Application>
  <DocSecurity>0</DocSecurity>
  <Lines>108</Lines>
  <Paragraphs>30</Paragraphs>
  <ScaleCrop>false</ScaleCrop>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KS3/KS4 SEN Teacher</dc:title>
  <dc:subject>Candidate information Pack</dc:subject>
  <dc:creator>Nicola Redhead</dc:creator>
  <cp:keywords/>
  <dc:description/>
  <cp:lastModifiedBy>Joanne Skinner</cp:lastModifiedBy>
  <cp:revision>2</cp:revision>
  <cp:lastPrinted>2019-03-13T06:32:00Z</cp:lastPrinted>
  <dcterms:created xsi:type="dcterms:W3CDTF">2025-12-18T10:14:00Z</dcterms:created>
  <dcterms:modified xsi:type="dcterms:W3CDTF">2025-12-18T10:14:00Z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0x0101009AD9F92A29DDF14DB5D4E23AB4DAB4E1</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ColorTag">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y fmtid="{D5CDD505-2E9C-101B-9397-08002B2CF9AE}" pid="13" name="Order">
    <vt:r8>3426500</vt:r8>
  </property>
</Properties>
</file>