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CAE34" w14:textId="77777777" w:rsidR="008113E0" w:rsidRPr="00B016AF" w:rsidRDefault="0082383A" w:rsidP="00ED7159">
      <w:pPr>
        <w:spacing w:after="0"/>
        <w:rPr>
          <w:rFonts w:ascii="Century Gothic" w:hAnsi="Century Gothic"/>
          <w:b/>
          <w:sz w:val="36"/>
        </w:rPr>
      </w:pPr>
      <w:r w:rsidRPr="00B016AF">
        <w:rPr>
          <w:rFonts w:ascii="Century Gothic" w:hAnsi="Century Gothic"/>
          <w:b/>
          <w:noProof/>
          <w:sz w:val="48"/>
          <w:lang w:eastAsia="en-GB"/>
        </w:rPr>
        <w:drawing>
          <wp:anchor distT="0" distB="0" distL="114300" distR="114300" simplePos="0" relativeHeight="251659264" behindDoc="0" locked="0" layoutInCell="1" allowOverlap="1" wp14:anchorId="61F361E2" wp14:editId="50FF056D">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sz w:val="28"/>
        </w:rPr>
        <w:id w:val="-665481315"/>
        <w:placeholder>
          <w:docPart w:val="9C3D67C7A69A43BC804D399CD83C5E44"/>
        </w:placeholder>
      </w:sdtPr>
      <w:sdtEndPr/>
      <w:sdtContent>
        <w:p w14:paraId="4CB3F986" w14:textId="77777777" w:rsidR="0082383A" w:rsidRPr="00ED7159" w:rsidRDefault="00173B11">
          <w:pPr>
            <w:rPr>
              <w:rFonts w:ascii="Century Gothic" w:hAnsi="Century Gothic"/>
              <w:b/>
              <w:sz w:val="28"/>
            </w:rPr>
          </w:pPr>
          <w:r w:rsidRPr="00ED7159">
            <w:rPr>
              <w:rFonts w:ascii="Century Gothic" w:hAnsi="Century Gothic"/>
              <w:b/>
              <w:sz w:val="28"/>
            </w:rPr>
            <w:t>Cleaner</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30385C97" w14:textId="77777777" w:rsidTr="00ED7159">
        <w:trPr>
          <w:trHeight w:val="340"/>
        </w:trPr>
        <w:tc>
          <w:tcPr>
            <w:tcW w:w="1980" w:type="dxa"/>
            <w:vAlign w:val="center"/>
          </w:tcPr>
          <w:p w14:paraId="2F787474" w14:textId="77777777" w:rsidR="0082383A" w:rsidRPr="00B016AF" w:rsidRDefault="0082383A" w:rsidP="00E400F6">
            <w:pPr>
              <w:spacing w:line="360" w:lineRule="auto"/>
              <w:rPr>
                <w:rFonts w:ascii="Century Gothic" w:hAnsi="Century Gothic"/>
              </w:rPr>
            </w:pPr>
            <w:r w:rsidRPr="00B016AF">
              <w:rPr>
                <w:rFonts w:ascii="Century Gothic" w:hAnsi="Century Gothic"/>
              </w:rPr>
              <w:t>Job Category:</w:t>
            </w:r>
          </w:p>
        </w:tc>
        <w:sdt>
          <w:sdtPr>
            <w:rPr>
              <w:rFonts w:ascii="Century Gothic" w:hAnsi="Century Gothic"/>
            </w:rPr>
            <w:id w:val="1946115983"/>
            <w:placeholder>
              <w:docPart w:val="867BDB5AE2E34303834D9AC4DD6C23BC"/>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3B1859C3" w14:textId="77777777" w:rsidR="0082383A" w:rsidRPr="00B016AF" w:rsidRDefault="005D7A29" w:rsidP="00E400F6">
                <w:pPr>
                  <w:spacing w:line="360" w:lineRule="auto"/>
                  <w:rPr>
                    <w:rFonts w:ascii="Century Gothic" w:hAnsi="Century Gothic"/>
                  </w:rPr>
                </w:pPr>
                <w:r w:rsidRPr="00B016AF">
                  <w:rPr>
                    <w:rFonts w:ascii="Century Gothic" w:hAnsi="Century Gothic"/>
                  </w:rPr>
                  <w:t>Support Staff</w:t>
                </w:r>
              </w:p>
            </w:tc>
          </w:sdtContent>
        </w:sdt>
      </w:tr>
      <w:tr w:rsidR="0082383A" w:rsidRPr="00B016AF" w14:paraId="0C92D411" w14:textId="77777777" w:rsidTr="00ED7159">
        <w:trPr>
          <w:trHeight w:val="340"/>
        </w:trPr>
        <w:tc>
          <w:tcPr>
            <w:tcW w:w="1980" w:type="dxa"/>
            <w:vAlign w:val="center"/>
          </w:tcPr>
          <w:p w14:paraId="7D44E305" w14:textId="77777777" w:rsidR="0082383A" w:rsidRPr="00B016AF" w:rsidRDefault="0082383A" w:rsidP="00E400F6">
            <w:pPr>
              <w:spacing w:line="360" w:lineRule="auto"/>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205F83AC2DCB479088F9B552F7150750"/>
            </w:placeholder>
          </w:sdtPr>
          <w:sdtEndPr/>
          <w:sdtContent>
            <w:tc>
              <w:tcPr>
                <w:tcW w:w="8476" w:type="dxa"/>
                <w:vAlign w:val="center"/>
              </w:tcPr>
              <w:p w14:paraId="56C632AC" w14:textId="77777777" w:rsidR="0082383A" w:rsidRPr="00B016AF" w:rsidRDefault="00173B11" w:rsidP="00E400F6">
                <w:pPr>
                  <w:spacing w:line="360" w:lineRule="auto"/>
                  <w:rPr>
                    <w:rFonts w:ascii="Century Gothic" w:hAnsi="Century Gothic"/>
                  </w:rPr>
                </w:pPr>
                <w:r>
                  <w:rPr>
                    <w:rFonts w:ascii="Century Gothic" w:hAnsi="Century Gothic"/>
                  </w:rPr>
                  <w:t>Site Manager</w:t>
                </w:r>
              </w:p>
            </w:tc>
          </w:sdtContent>
        </w:sdt>
      </w:tr>
      <w:tr w:rsidR="0082383A" w:rsidRPr="00B016AF" w14:paraId="1645C1A9" w14:textId="77777777" w:rsidTr="00ED7159">
        <w:trPr>
          <w:trHeight w:val="340"/>
        </w:trPr>
        <w:tc>
          <w:tcPr>
            <w:tcW w:w="1980" w:type="dxa"/>
            <w:vAlign w:val="center"/>
          </w:tcPr>
          <w:p w14:paraId="77DE5302" w14:textId="77777777" w:rsidR="0082383A" w:rsidRPr="00B016AF" w:rsidRDefault="0082383A" w:rsidP="00E400F6">
            <w:pPr>
              <w:spacing w:line="360" w:lineRule="auto"/>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A6EAD3A2C31B4B27BA576CC7C0CC553C"/>
            </w:placeholder>
          </w:sdtPr>
          <w:sdtEndPr/>
          <w:sdtContent>
            <w:tc>
              <w:tcPr>
                <w:tcW w:w="8476" w:type="dxa"/>
                <w:vAlign w:val="center"/>
              </w:tcPr>
              <w:p w14:paraId="272374D4" w14:textId="77777777" w:rsidR="0082383A" w:rsidRPr="00B016AF" w:rsidRDefault="005D7A29" w:rsidP="00E400F6">
                <w:pPr>
                  <w:spacing w:line="360" w:lineRule="auto"/>
                  <w:rPr>
                    <w:rFonts w:ascii="Century Gothic" w:hAnsi="Century Gothic"/>
                  </w:rPr>
                </w:pPr>
                <w:r w:rsidRPr="00B016AF">
                  <w:rPr>
                    <w:rFonts w:ascii="Century Gothic" w:hAnsi="Century Gothic"/>
                  </w:rPr>
                  <w:t>N/A</w:t>
                </w:r>
              </w:p>
            </w:tc>
          </w:sdtContent>
        </w:sdt>
      </w:tr>
    </w:tbl>
    <w:p w14:paraId="0D231F4E" w14:textId="77777777" w:rsidR="0082383A" w:rsidRPr="00B016AF" w:rsidRDefault="0082383A">
      <w:pPr>
        <w:rPr>
          <w:rFonts w:ascii="Century Gothic" w:hAnsi="Century Gothic"/>
        </w:rPr>
      </w:pPr>
    </w:p>
    <w:p w14:paraId="17749B93" w14:textId="77777777" w:rsidR="00A4601B" w:rsidRPr="00ED7159" w:rsidRDefault="00A4601B" w:rsidP="00A4601B">
      <w:pPr>
        <w:spacing w:after="0" w:line="240" w:lineRule="auto"/>
        <w:ind w:left="284" w:hanging="284"/>
        <w:jc w:val="both"/>
        <w:rPr>
          <w:rFonts w:ascii="Century Gothic" w:hAnsi="Century Gothic"/>
          <w:b/>
          <w:sz w:val="20"/>
          <w:u w:val="single"/>
        </w:rPr>
      </w:pPr>
      <w:r w:rsidRPr="00ED7159">
        <w:rPr>
          <w:rFonts w:ascii="Century Gothic" w:hAnsi="Century Gothic"/>
          <w:b/>
          <w:sz w:val="20"/>
          <w:u w:val="single"/>
        </w:rPr>
        <w:t>Purpose of the Role</w:t>
      </w:r>
    </w:p>
    <w:p w14:paraId="6F811EA1" w14:textId="77777777" w:rsidR="00A4601B" w:rsidRPr="00ED7159" w:rsidRDefault="00A4601B" w:rsidP="00A4601B">
      <w:pPr>
        <w:spacing w:after="0" w:line="240" w:lineRule="auto"/>
        <w:ind w:left="284" w:hanging="284"/>
        <w:jc w:val="both"/>
        <w:rPr>
          <w:rFonts w:ascii="Century Gothic" w:hAnsi="Century Gothic"/>
          <w:b/>
          <w:sz w:val="20"/>
          <w:u w:val="single"/>
        </w:rPr>
      </w:pPr>
    </w:p>
    <w:p w14:paraId="47810A96" w14:textId="77777777" w:rsidR="00A4601B" w:rsidRPr="00ED7159" w:rsidRDefault="00A4601B" w:rsidP="00A4601B">
      <w:pPr>
        <w:spacing w:after="0" w:line="240" w:lineRule="auto"/>
        <w:jc w:val="both"/>
        <w:rPr>
          <w:rFonts w:ascii="Century Gothic" w:eastAsia="Times New Roman" w:hAnsi="Century Gothic" w:cstheme="minorHAnsi"/>
          <w:sz w:val="20"/>
          <w:lang w:val="en-US"/>
        </w:rPr>
      </w:pPr>
      <w:r w:rsidRPr="00ED7159">
        <w:rPr>
          <w:rFonts w:ascii="Century Gothic" w:eastAsia="Times New Roman" w:hAnsi="Century Gothic" w:cstheme="minorHAnsi"/>
          <w:sz w:val="20"/>
          <w:lang w:val="en-US"/>
        </w:rPr>
        <w:t xml:space="preserve">To provide on-site cleaning for a specified area, undertaking cleaning tasks set out in a local schedule of work. </w:t>
      </w:r>
    </w:p>
    <w:p w14:paraId="3C7FFF53" w14:textId="77777777" w:rsidR="00A4601B" w:rsidRPr="00ED7159" w:rsidRDefault="00A4601B" w:rsidP="00A4601B">
      <w:pPr>
        <w:pStyle w:val="NoSpacing"/>
        <w:ind w:left="284" w:hanging="284"/>
        <w:jc w:val="both"/>
        <w:rPr>
          <w:rFonts w:ascii="Century Gothic" w:hAnsi="Century Gothic"/>
          <w:b/>
          <w:sz w:val="20"/>
        </w:rPr>
      </w:pPr>
    </w:p>
    <w:p w14:paraId="1572DD09" w14:textId="77777777" w:rsidR="00A4601B" w:rsidRPr="00ED7159" w:rsidRDefault="00A4601B" w:rsidP="001C11D1">
      <w:pPr>
        <w:spacing w:after="0" w:line="240" w:lineRule="auto"/>
        <w:ind w:left="284" w:hanging="284"/>
        <w:jc w:val="both"/>
        <w:rPr>
          <w:rFonts w:ascii="Century Gothic" w:hAnsi="Century Gothic"/>
          <w:sz w:val="20"/>
        </w:rPr>
      </w:pPr>
      <w:r w:rsidRPr="00ED7159">
        <w:rPr>
          <w:rFonts w:ascii="Century Gothic" w:hAnsi="Century Gothic"/>
          <w:b/>
          <w:sz w:val="20"/>
          <w:u w:val="single"/>
        </w:rPr>
        <w:t>Key Duties and Responsibilities</w:t>
      </w:r>
    </w:p>
    <w:p w14:paraId="7296597D" w14:textId="77777777" w:rsidR="00FE4A72" w:rsidRPr="00ED7159" w:rsidRDefault="00FE4A72" w:rsidP="001C11D1">
      <w:pPr>
        <w:spacing w:after="0" w:line="240" w:lineRule="auto"/>
        <w:ind w:left="284" w:hanging="284"/>
        <w:jc w:val="both"/>
        <w:rPr>
          <w:rFonts w:ascii="Century Gothic" w:hAnsi="Century Gothic"/>
          <w:sz w:val="20"/>
        </w:rPr>
      </w:pPr>
    </w:p>
    <w:p w14:paraId="0CF40B99" w14:textId="77777777" w:rsidR="005D52D0" w:rsidRPr="00ED7159" w:rsidRDefault="005D52D0" w:rsidP="001C11D1">
      <w:pPr>
        <w:pStyle w:val="ListParagraph"/>
        <w:numPr>
          <w:ilvl w:val="0"/>
          <w:numId w:val="39"/>
        </w:numPr>
        <w:autoSpaceDE w:val="0"/>
        <w:autoSpaceDN w:val="0"/>
        <w:adjustRightInd w:val="0"/>
        <w:spacing w:after="0" w:line="240" w:lineRule="auto"/>
        <w:ind w:left="284" w:hanging="284"/>
        <w:jc w:val="both"/>
        <w:rPr>
          <w:rFonts w:ascii="Century Gothic" w:hAnsi="Century Gothic" w:cstheme="minorHAnsi"/>
          <w:sz w:val="20"/>
        </w:rPr>
      </w:pPr>
      <w:r w:rsidRPr="00ED7159">
        <w:rPr>
          <w:rFonts w:ascii="Century Gothic" w:hAnsi="Century Gothic" w:cstheme="minorHAnsi"/>
          <w:sz w:val="20"/>
        </w:rPr>
        <w:t>To be responsible for the cleaning of a specified area in accordance with the Trust’s current specification to achieve the Trust’s standards.</w:t>
      </w:r>
    </w:p>
    <w:p w14:paraId="096D9160" w14:textId="77777777" w:rsidR="005D52D0" w:rsidRPr="00ED7159" w:rsidRDefault="005D52D0" w:rsidP="001C11D1">
      <w:pPr>
        <w:pStyle w:val="ListParagraph"/>
        <w:numPr>
          <w:ilvl w:val="0"/>
          <w:numId w:val="39"/>
        </w:numPr>
        <w:autoSpaceDE w:val="0"/>
        <w:autoSpaceDN w:val="0"/>
        <w:adjustRightInd w:val="0"/>
        <w:spacing w:after="0" w:line="240" w:lineRule="auto"/>
        <w:ind w:left="284" w:hanging="284"/>
        <w:jc w:val="both"/>
        <w:rPr>
          <w:rFonts w:ascii="Century Gothic" w:hAnsi="Century Gothic" w:cstheme="minorHAnsi"/>
          <w:sz w:val="20"/>
        </w:rPr>
      </w:pPr>
      <w:r w:rsidRPr="00ED7159">
        <w:rPr>
          <w:rFonts w:ascii="Century Gothic" w:hAnsi="Century Gothic" w:cstheme="minorHAnsi"/>
          <w:sz w:val="20"/>
        </w:rPr>
        <w:t>To safely store cleaning materials and equipment.</w:t>
      </w:r>
    </w:p>
    <w:p w14:paraId="4B6ECA78" w14:textId="77777777" w:rsidR="005D52D0" w:rsidRPr="00ED7159" w:rsidRDefault="005D52D0" w:rsidP="001C11D1">
      <w:pPr>
        <w:pStyle w:val="ListParagraph"/>
        <w:numPr>
          <w:ilvl w:val="0"/>
          <w:numId w:val="39"/>
        </w:numPr>
        <w:autoSpaceDE w:val="0"/>
        <w:autoSpaceDN w:val="0"/>
        <w:adjustRightInd w:val="0"/>
        <w:spacing w:after="0" w:line="240" w:lineRule="auto"/>
        <w:ind w:left="284" w:hanging="284"/>
        <w:jc w:val="both"/>
        <w:rPr>
          <w:rFonts w:ascii="Century Gothic" w:hAnsi="Century Gothic" w:cstheme="minorHAnsi"/>
          <w:sz w:val="20"/>
        </w:rPr>
      </w:pPr>
      <w:r w:rsidRPr="00ED7159">
        <w:rPr>
          <w:rFonts w:ascii="Century Gothic" w:hAnsi="Century Gothic" w:cstheme="minorHAnsi"/>
          <w:sz w:val="20"/>
        </w:rPr>
        <w:t>To report to the immediate supervisor (or other designated person) any problems relating to cleaning equipment and materials.</w:t>
      </w:r>
    </w:p>
    <w:p w14:paraId="745A3914" w14:textId="77777777" w:rsidR="005D52D0" w:rsidRPr="009734CB" w:rsidRDefault="005D52D0" w:rsidP="001C11D1">
      <w:pPr>
        <w:pStyle w:val="TableParagraph"/>
        <w:numPr>
          <w:ilvl w:val="0"/>
          <w:numId w:val="39"/>
        </w:numPr>
        <w:kinsoku w:val="0"/>
        <w:overflowPunct w:val="0"/>
        <w:ind w:left="284" w:hanging="284"/>
        <w:jc w:val="both"/>
        <w:rPr>
          <w:rFonts w:ascii="Century Gothic" w:hAnsi="Century Gothic" w:cstheme="minorHAnsi"/>
          <w:i/>
          <w:sz w:val="20"/>
          <w:szCs w:val="22"/>
        </w:rPr>
      </w:pPr>
      <w:r w:rsidRPr="00ED7159">
        <w:rPr>
          <w:rFonts w:ascii="Century Gothic" w:hAnsi="Century Gothic" w:cstheme="minorHAnsi"/>
          <w:sz w:val="20"/>
          <w:szCs w:val="22"/>
        </w:rPr>
        <w:t>To carry out wet work duties at the end of the day.</w:t>
      </w:r>
    </w:p>
    <w:p w14:paraId="444CAC27" w14:textId="77777777" w:rsidR="009734CB" w:rsidRPr="009734CB" w:rsidRDefault="009734CB" w:rsidP="001C11D1">
      <w:pPr>
        <w:pStyle w:val="NoSpacing"/>
        <w:numPr>
          <w:ilvl w:val="0"/>
          <w:numId w:val="39"/>
        </w:numPr>
        <w:ind w:left="284" w:hanging="284"/>
        <w:jc w:val="both"/>
        <w:rPr>
          <w:rFonts w:ascii="Century Gothic" w:hAnsi="Century Gothic"/>
          <w:sz w:val="20"/>
        </w:rPr>
      </w:pPr>
      <w:bookmarkStart w:id="0" w:name="_Hlk67651728"/>
      <w:bookmarkStart w:id="1" w:name="_Hlk67657061"/>
      <w:r w:rsidRPr="006875CB">
        <w:rPr>
          <w:rFonts w:ascii="Century Gothic" w:hAnsi="Century Gothic"/>
          <w:sz w:val="20"/>
        </w:rPr>
        <w:t>Undertake other duties from time to time as are reasonably required.</w:t>
      </w:r>
      <w:bookmarkEnd w:id="0"/>
    </w:p>
    <w:bookmarkEnd w:id="1"/>
    <w:p w14:paraId="4C751F9F" w14:textId="77777777" w:rsidR="00FB49A0" w:rsidRPr="001C11D1" w:rsidRDefault="00FB49A0" w:rsidP="001C11D1">
      <w:pPr>
        <w:spacing w:after="0" w:line="240" w:lineRule="auto"/>
        <w:ind w:left="284" w:hanging="284"/>
        <w:jc w:val="both"/>
        <w:rPr>
          <w:rFonts w:ascii="Century Gothic" w:hAnsi="Century Gothic" w:cs="Arial"/>
        </w:rPr>
      </w:pPr>
      <w:r w:rsidRPr="001C11D1">
        <w:rPr>
          <w:rFonts w:ascii="Century Gothic" w:hAnsi="Century Gothic" w:cs="Arial"/>
        </w:rPr>
        <w:t xml:space="preserve"> </w:t>
      </w:r>
    </w:p>
    <w:p w14:paraId="444AED3B" w14:textId="77777777" w:rsidR="00ED7159" w:rsidRPr="006875CB" w:rsidRDefault="00ED7159" w:rsidP="001C11D1">
      <w:pPr>
        <w:pStyle w:val="NoSpacing"/>
        <w:ind w:left="284" w:hanging="284"/>
        <w:jc w:val="both"/>
        <w:rPr>
          <w:rFonts w:ascii="Century Gothic" w:hAnsi="Century Gothic"/>
          <w:b/>
          <w:sz w:val="20"/>
          <w:u w:val="single"/>
        </w:rPr>
      </w:pPr>
      <w:bookmarkStart w:id="2" w:name="_Hlk67651721"/>
      <w:bookmarkStart w:id="3" w:name="_Hlk67657039"/>
      <w:r w:rsidRPr="006875CB">
        <w:rPr>
          <w:rFonts w:ascii="Century Gothic" w:hAnsi="Century Gothic"/>
          <w:b/>
          <w:sz w:val="20"/>
          <w:u w:val="single"/>
        </w:rPr>
        <w:t>General</w:t>
      </w:r>
    </w:p>
    <w:p w14:paraId="097BBB71" w14:textId="77777777" w:rsidR="00ED7159" w:rsidRPr="006875CB" w:rsidRDefault="00ED7159" w:rsidP="001C11D1">
      <w:pPr>
        <w:pStyle w:val="NoSpacing"/>
        <w:ind w:left="284" w:hanging="284"/>
        <w:jc w:val="both"/>
        <w:rPr>
          <w:rFonts w:ascii="Century Gothic" w:hAnsi="Century Gothic"/>
          <w:sz w:val="20"/>
        </w:rPr>
      </w:pPr>
    </w:p>
    <w:p w14:paraId="6AD28AB5" w14:textId="77777777" w:rsidR="00ED7159" w:rsidRPr="006875CB" w:rsidRDefault="00ED7159" w:rsidP="001C11D1">
      <w:pPr>
        <w:pStyle w:val="NoSpacing"/>
        <w:numPr>
          <w:ilvl w:val="0"/>
          <w:numId w:val="38"/>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2A20257C" w14:textId="77777777" w:rsidR="00ED7159" w:rsidRPr="006875CB" w:rsidRDefault="00ED7159" w:rsidP="001C11D1">
      <w:pPr>
        <w:pStyle w:val="NoSpacing"/>
        <w:numPr>
          <w:ilvl w:val="0"/>
          <w:numId w:val="38"/>
        </w:numPr>
        <w:ind w:left="284" w:hanging="284"/>
        <w:jc w:val="both"/>
        <w:rPr>
          <w:rFonts w:ascii="Century Gothic" w:hAnsi="Century Gothic"/>
          <w:sz w:val="20"/>
        </w:rPr>
      </w:pPr>
      <w:r w:rsidRPr="006875CB">
        <w:rPr>
          <w:rFonts w:ascii="Century Gothic" w:hAnsi="Century Gothic"/>
          <w:sz w:val="20"/>
        </w:rPr>
        <w:t>To demonstrate the core values of the school and Trust at all times.</w:t>
      </w:r>
    </w:p>
    <w:p w14:paraId="2E4AD6E5" w14:textId="77777777" w:rsidR="00ED7159" w:rsidRPr="006875CB" w:rsidRDefault="00ED7159" w:rsidP="001C11D1">
      <w:pPr>
        <w:pStyle w:val="NoSpacing"/>
        <w:numPr>
          <w:ilvl w:val="0"/>
          <w:numId w:val="38"/>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0822E8A9" w14:textId="77777777" w:rsidR="00ED7159" w:rsidRPr="006875CB" w:rsidRDefault="00ED7159" w:rsidP="001C11D1">
      <w:pPr>
        <w:pStyle w:val="NoSpacing"/>
        <w:numPr>
          <w:ilvl w:val="0"/>
          <w:numId w:val="38"/>
        </w:numPr>
        <w:ind w:left="284" w:hanging="284"/>
        <w:jc w:val="both"/>
        <w:rPr>
          <w:rFonts w:ascii="Century Gothic" w:hAnsi="Century Gothic"/>
          <w:sz w:val="20"/>
        </w:rPr>
      </w:pPr>
      <w:r w:rsidRPr="006875CB">
        <w:rPr>
          <w:rFonts w:ascii="Century Gothic" w:hAnsi="Century Gothic"/>
          <w:sz w:val="20"/>
        </w:rPr>
        <w:t xml:space="preserve">The postholder is required to carry out the duties in accordance with our Health &amp; Safety policies and procedures </w:t>
      </w:r>
    </w:p>
    <w:p w14:paraId="3E444A3A" w14:textId="77777777" w:rsidR="00ED7159" w:rsidRPr="006875CB" w:rsidRDefault="00ED7159" w:rsidP="001C11D1">
      <w:pPr>
        <w:pStyle w:val="NoSpacing"/>
        <w:numPr>
          <w:ilvl w:val="0"/>
          <w:numId w:val="38"/>
        </w:numPr>
        <w:ind w:left="284" w:hanging="284"/>
        <w:jc w:val="both"/>
        <w:rPr>
          <w:rFonts w:ascii="Century Gothic" w:hAnsi="Century Gothic"/>
          <w:sz w:val="20"/>
        </w:rPr>
      </w:pPr>
      <w:r w:rsidRPr="006875CB">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5CE05AB3" w14:textId="77777777" w:rsidR="00ED7159" w:rsidRPr="006875CB" w:rsidRDefault="00ED7159" w:rsidP="001C11D1">
      <w:pPr>
        <w:pStyle w:val="NoSpacing"/>
        <w:numPr>
          <w:ilvl w:val="0"/>
          <w:numId w:val="38"/>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2"/>
    <w:p w14:paraId="260477BF" w14:textId="77777777" w:rsidR="00ED7159" w:rsidRPr="006875CB" w:rsidRDefault="00ED7159" w:rsidP="00ED7159">
      <w:pPr>
        <w:pStyle w:val="NoSpacing"/>
        <w:ind w:left="284"/>
        <w:jc w:val="both"/>
        <w:rPr>
          <w:rFonts w:ascii="Century Gothic" w:hAnsi="Century Gothic"/>
          <w:sz w:val="20"/>
        </w:rPr>
      </w:pPr>
    </w:p>
    <w:p w14:paraId="14729163" w14:textId="77777777" w:rsidR="00ED7159" w:rsidRPr="006875CB" w:rsidRDefault="00ED7159" w:rsidP="00ED7159">
      <w:pPr>
        <w:spacing w:after="0" w:line="240" w:lineRule="auto"/>
        <w:rPr>
          <w:rFonts w:ascii="Century Gothic" w:hAnsi="Century Gothic"/>
          <w:sz w:val="20"/>
        </w:rPr>
      </w:pPr>
      <w:bookmarkStart w:id="4" w:name="_Hlk67651746"/>
    </w:p>
    <w:p w14:paraId="0A4042E2" w14:textId="77777777" w:rsidR="00ED7159" w:rsidRPr="006875CB" w:rsidRDefault="00ED7159" w:rsidP="00ED7159">
      <w:pPr>
        <w:spacing w:after="0" w:line="240" w:lineRule="auto"/>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ED7159" w:rsidRPr="006875CB" w14:paraId="26E6BA17" w14:textId="77777777" w:rsidTr="00117A6F">
        <w:tc>
          <w:tcPr>
            <w:tcW w:w="1007" w:type="dxa"/>
          </w:tcPr>
          <w:p w14:paraId="5E528941" w14:textId="77777777" w:rsidR="00ED7159" w:rsidRPr="006875CB" w:rsidRDefault="00ED7159" w:rsidP="00117A6F">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1F686273" w14:textId="77777777" w:rsidR="00ED7159" w:rsidRPr="006875CB" w:rsidRDefault="00ED7159" w:rsidP="00117A6F">
            <w:pPr>
              <w:rPr>
                <w:rFonts w:ascii="Century Gothic" w:hAnsi="Century Gothic"/>
                <w:sz w:val="20"/>
              </w:rPr>
            </w:pPr>
          </w:p>
        </w:tc>
        <w:tc>
          <w:tcPr>
            <w:tcW w:w="851" w:type="dxa"/>
          </w:tcPr>
          <w:p w14:paraId="02959578" w14:textId="77777777" w:rsidR="00ED7159" w:rsidRPr="006875CB" w:rsidRDefault="00ED7159" w:rsidP="00117A6F">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3F93DF35" w14:textId="77777777" w:rsidR="00ED7159" w:rsidRPr="006875CB" w:rsidRDefault="00ED7159" w:rsidP="00117A6F">
            <w:pPr>
              <w:rPr>
                <w:rFonts w:ascii="Century Gothic" w:hAnsi="Century Gothic"/>
                <w:sz w:val="20"/>
              </w:rPr>
            </w:pPr>
          </w:p>
        </w:tc>
      </w:tr>
    </w:tbl>
    <w:p w14:paraId="7C7DD9EC" w14:textId="77777777" w:rsidR="00ED7159" w:rsidRPr="006875CB" w:rsidRDefault="00ED7159" w:rsidP="00ED7159">
      <w:pPr>
        <w:spacing w:after="0" w:line="240" w:lineRule="auto"/>
        <w:rPr>
          <w:rFonts w:ascii="Century Gothic" w:hAnsi="Century Gothic"/>
          <w:sz w:val="20"/>
        </w:rPr>
      </w:pPr>
    </w:p>
    <w:p w14:paraId="031E1D36" w14:textId="77777777" w:rsidR="00E400F6" w:rsidRDefault="00E400F6" w:rsidP="00E400F6">
      <w:pPr>
        <w:spacing w:before="100" w:beforeAutospacing="1" w:after="100" w:afterAutospacing="1" w:line="240" w:lineRule="auto"/>
        <w:jc w:val="center"/>
        <w:rPr>
          <w:rFonts w:ascii="Century Gothic" w:eastAsia="Times New Roman" w:hAnsi="Century Gothic" w:cs="Helvetica"/>
          <w:sz w:val="20"/>
          <w:szCs w:val="20"/>
        </w:rPr>
      </w:pPr>
      <w:r>
        <w:rPr>
          <w:rFonts w:ascii="Century Gothic" w:eastAsia="Times New Roman" w:hAnsi="Century Gothic" w:cs="Helvetica"/>
          <w:b/>
          <w:bCs/>
          <w:color w:val="2D2D2D"/>
          <w:sz w:val="20"/>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35535871" w14:textId="77777777" w:rsidR="00ED7159" w:rsidRPr="006875CB" w:rsidRDefault="00ED7159" w:rsidP="00ED7159">
      <w:pPr>
        <w:pStyle w:val="NoSpacing"/>
        <w:ind w:left="1080"/>
        <w:jc w:val="center"/>
        <w:rPr>
          <w:rFonts w:ascii="Century Gothic" w:hAnsi="Century Gothic"/>
          <w:b/>
          <w:sz w:val="20"/>
        </w:rPr>
      </w:pPr>
      <w:r w:rsidRPr="006875CB">
        <w:rPr>
          <w:rFonts w:ascii="Century Gothic" w:hAnsi="Century Gothic"/>
          <w:b/>
          <w:sz w:val="20"/>
        </w:rPr>
        <w:t>.</w:t>
      </w:r>
    </w:p>
    <w:bookmarkEnd w:id="3"/>
    <w:bookmarkEnd w:id="4"/>
    <w:p w14:paraId="5974A6E4" w14:textId="77777777" w:rsidR="00ED7159" w:rsidRPr="006875CB" w:rsidRDefault="00ED7159" w:rsidP="00ED7159">
      <w:pPr>
        <w:spacing w:after="0" w:line="240" w:lineRule="auto"/>
        <w:rPr>
          <w:rFonts w:ascii="Century Gothic" w:hAnsi="Century Gothic"/>
          <w:sz w:val="20"/>
        </w:rPr>
      </w:pPr>
    </w:p>
    <w:p w14:paraId="6B336060" w14:textId="77777777" w:rsidR="00ED7159" w:rsidRPr="00FB49A0" w:rsidRDefault="00ED7159" w:rsidP="009E46E7">
      <w:pPr>
        <w:spacing w:after="0" w:line="240" w:lineRule="auto"/>
        <w:ind w:left="284" w:hanging="284"/>
        <w:jc w:val="both"/>
        <w:rPr>
          <w:rFonts w:ascii="Century Gothic" w:hAnsi="Century Gothic" w:cs="Arial"/>
        </w:rPr>
      </w:pPr>
    </w:p>
    <w:sectPr w:rsidR="00ED7159" w:rsidRPr="00FB49A0" w:rsidSect="00832B2F">
      <w:footerReference w:type="default" r:id="rId11"/>
      <w:pgSz w:w="11906" w:h="16838"/>
      <w:pgMar w:top="720" w:right="720" w:bottom="720" w:left="720" w:header="708" w:footer="1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4B5E5" w14:textId="77777777" w:rsidR="00135F85" w:rsidRDefault="00135F85" w:rsidP="006F2601">
      <w:pPr>
        <w:spacing w:after="0" w:line="240" w:lineRule="auto"/>
      </w:pPr>
      <w:r>
        <w:separator/>
      </w:r>
    </w:p>
  </w:endnote>
  <w:endnote w:type="continuationSeparator" w:id="0">
    <w:p w14:paraId="2C5ADE95" w14:textId="77777777" w:rsidR="00135F85" w:rsidRDefault="00135F85" w:rsidP="006F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8"/>
        <w:szCs w:val="18"/>
      </w:rPr>
      <w:id w:val="-1686665270"/>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7CC20A0B" w14:textId="77777777" w:rsidR="005D52D0" w:rsidRPr="006F2601" w:rsidRDefault="005D52D0">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sidR="00827C8A">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sidR="00827C8A">
              <w:rPr>
                <w:rFonts w:ascii="Century Gothic" w:hAnsi="Century Gothic"/>
                <w:bCs/>
                <w:noProof/>
                <w:sz w:val="18"/>
                <w:szCs w:val="18"/>
              </w:rPr>
              <w:t>2</w:t>
            </w:r>
            <w:r w:rsidRPr="006F2601">
              <w:rPr>
                <w:rFonts w:ascii="Century Gothic" w:hAnsi="Century Gothic"/>
                <w:bCs/>
                <w:sz w:val="18"/>
                <w:szCs w:val="18"/>
              </w:rPr>
              <w:fldChar w:fldCharType="end"/>
            </w:r>
          </w:p>
        </w:sdtContent>
      </w:sdt>
    </w:sdtContent>
  </w:sdt>
  <w:p w14:paraId="3B083458" w14:textId="77777777" w:rsidR="005D52D0" w:rsidRDefault="005D5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C49E" w14:textId="77777777" w:rsidR="00135F85" w:rsidRDefault="00135F85" w:rsidP="006F2601">
      <w:pPr>
        <w:spacing w:after="0" w:line="240" w:lineRule="auto"/>
      </w:pPr>
      <w:r>
        <w:separator/>
      </w:r>
    </w:p>
  </w:footnote>
  <w:footnote w:type="continuationSeparator" w:id="0">
    <w:p w14:paraId="5C3472CC" w14:textId="77777777" w:rsidR="00135F85" w:rsidRDefault="00135F85" w:rsidP="006F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D3D11B4"/>
    <w:multiLevelType w:val="hybridMultilevel"/>
    <w:tmpl w:val="9FA8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C3324"/>
    <w:multiLevelType w:val="hybridMultilevel"/>
    <w:tmpl w:val="597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350FF"/>
    <w:multiLevelType w:val="hybridMultilevel"/>
    <w:tmpl w:val="15C2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77011"/>
    <w:multiLevelType w:val="hybridMultilevel"/>
    <w:tmpl w:val="F9562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2D3A9E"/>
    <w:multiLevelType w:val="hybridMultilevel"/>
    <w:tmpl w:val="7E3EA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F43044F"/>
    <w:multiLevelType w:val="hybridMultilevel"/>
    <w:tmpl w:val="8158A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B07EDC"/>
    <w:multiLevelType w:val="hybridMultilevel"/>
    <w:tmpl w:val="10C6DC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42F29"/>
    <w:multiLevelType w:val="hybridMultilevel"/>
    <w:tmpl w:val="D3EA5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E7E66"/>
    <w:multiLevelType w:val="hybridMultilevel"/>
    <w:tmpl w:val="BC7A0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B75F0"/>
    <w:multiLevelType w:val="hybridMultilevel"/>
    <w:tmpl w:val="43A20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A10269A"/>
    <w:multiLevelType w:val="hybridMultilevel"/>
    <w:tmpl w:val="40205B1A"/>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9"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B450D55"/>
    <w:multiLevelType w:val="hybridMultilevel"/>
    <w:tmpl w:val="0E72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F114D6"/>
    <w:multiLevelType w:val="hybridMultilevel"/>
    <w:tmpl w:val="0CFA5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57406E1E"/>
    <w:multiLevelType w:val="hybridMultilevel"/>
    <w:tmpl w:val="31889DEC"/>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28" w15:restartNumberingAfterBreak="0">
    <w:nsid w:val="582B24AA"/>
    <w:multiLevelType w:val="hybridMultilevel"/>
    <w:tmpl w:val="9830E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33D6A"/>
    <w:multiLevelType w:val="hybridMultilevel"/>
    <w:tmpl w:val="725A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13D2E0D"/>
    <w:multiLevelType w:val="hybridMultilevel"/>
    <w:tmpl w:val="B6BC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790C06"/>
    <w:multiLevelType w:val="hybridMultilevel"/>
    <w:tmpl w:val="E856D65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6" w15:restartNumberingAfterBreak="0">
    <w:nsid w:val="76213035"/>
    <w:multiLevelType w:val="hybridMultilevel"/>
    <w:tmpl w:val="302C5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A54FF"/>
    <w:multiLevelType w:val="hybridMultilevel"/>
    <w:tmpl w:val="091E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54675A"/>
    <w:multiLevelType w:val="hybridMultilevel"/>
    <w:tmpl w:val="6ACE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601668">
    <w:abstractNumId w:val="22"/>
  </w:num>
  <w:num w:numId="2" w16cid:durableId="1853109445">
    <w:abstractNumId w:val="23"/>
  </w:num>
  <w:num w:numId="3" w16cid:durableId="1872063266">
    <w:abstractNumId w:val="12"/>
  </w:num>
  <w:num w:numId="4" w16cid:durableId="418907673">
    <w:abstractNumId w:val="19"/>
  </w:num>
  <w:num w:numId="5" w16cid:durableId="1755589646">
    <w:abstractNumId w:val="0"/>
  </w:num>
  <w:num w:numId="6" w16cid:durableId="1370958867">
    <w:abstractNumId w:val="25"/>
  </w:num>
  <w:num w:numId="7" w16cid:durableId="1243906044">
    <w:abstractNumId w:val="10"/>
  </w:num>
  <w:num w:numId="8" w16cid:durableId="1861237899">
    <w:abstractNumId w:val="26"/>
  </w:num>
  <w:num w:numId="9" w16cid:durableId="423302790">
    <w:abstractNumId w:val="17"/>
  </w:num>
  <w:num w:numId="10" w16cid:durableId="1236085303">
    <w:abstractNumId w:val="32"/>
  </w:num>
  <w:num w:numId="11" w16cid:durableId="1066880914">
    <w:abstractNumId w:val="3"/>
  </w:num>
  <w:num w:numId="12" w16cid:durableId="845560313">
    <w:abstractNumId w:val="1"/>
  </w:num>
  <w:num w:numId="13" w16cid:durableId="71777344">
    <w:abstractNumId w:val="24"/>
  </w:num>
  <w:num w:numId="14" w16cid:durableId="1380207467">
    <w:abstractNumId w:val="29"/>
  </w:num>
  <w:num w:numId="15" w16cid:durableId="2065374674">
    <w:abstractNumId w:val="27"/>
  </w:num>
  <w:num w:numId="16" w16cid:durableId="1567296626">
    <w:abstractNumId w:val="34"/>
  </w:num>
  <w:num w:numId="17" w16cid:durableId="1743139157">
    <w:abstractNumId w:val="13"/>
  </w:num>
  <w:num w:numId="18" w16cid:durableId="348800241">
    <w:abstractNumId w:val="9"/>
  </w:num>
  <w:num w:numId="19" w16cid:durableId="1372146558">
    <w:abstractNumId w:val="16"/>
  </w:num>
  <w:num w:numId="20" w16cid:durableId="1410269295">
    <w:abstractNumId w:val="28"/>
  </w:num>
  <w:num w:numId="21" w16cid:durableId="1527324840">
    <w:abstractNumId w:val="15"/>
  </w:num>
  <w:num w:numId="22" w16cid:durableId="261302512">
    <w:abstractNumId w:val="36"/>
  </w:num>
  <w:num w:numId="23" w16cid:durableId="1737437579">
    <w:abstractNumId w:val="2"/>
  </w:num>
  <w:num w:numId="24" w16cid:durableId="1158572282">
    <w:abstractNumId w:val="21"/>
  </w:num>
  <w:num w:numId="25" w16cid:durableId="2092389570">
    <w:abstractNumId w:val="18"/>
  </w:num>
  <w:num w:numId="26" w16cid:durableId="1821456099">
    <w:abstractNumId w:val="37"/>
  </w:num>
  <w:num w:numId="27" w16cid:durableId="1875344978">
    <w:abstractNumId w:val="14"/>
  </w:num>
  <w:num w:numId="28" w16cid:durableId="1364208958">
    <w:abstractNumId w:val="38"/>
  </w:num>
  <w:num w:numId="29" w16cid:durableId="1124352926">
    <w:abstractNumId w:val="30"/>
  </w:num>
  <w:num w:numId="30" w16cid:durableId="2072925299">
    <w:abstractNumId w:val="8"/>
  </w:num>
  <w:num w:numId="31" w16cid:durableId="1428885703">
    <w:abstractNumId w:val="35"/>
  </w:num>
  <w:num w:numId="32" w16cid:durableId="597300498">
    <w:abstractNumId w:val="7"/>
  </w:num>
  <w:num w:numId="33" w16cid:durableId="2027052439">
    <w:abstractNumId w:val="11"/>
  </w:num>
  <w:num w:numId="34" w16cid:durableId="824198607">
    <w:abstractNumId w:val="7"/>
  </w:num>
  <w:num w:numId="35" w16cid:durableId="603195406">
    <w:abstractNumId w:val="4"/>
  </w:num>
  <w:num w:numId="36" w16cid:durableId="1405570885">
    <w:abstractNumId w:val="5"/>
  </w:num>
  <w:num w:numId="37" w16cid:durableId="1052924877">
    <w:abstractNumId w:val="20"/>
  </w:num>
  <w:num w:numId="38" w16cid:durableId="671763618">
    <w:abstractNumId w:val="31"/>
  </w:num>
  <w:num w:numId="39" w16cid:durableId="337654570">
    <w:abstractNumId w:val="6"/>
  </w:num>
  <w:num w:numId="40" w16cid:durableId="97838759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E84"/>
    <w:rsid w:val="00004A4B"/>
    <w:rsid w:val="00017FB5"/>
    <w:rsid w:val="000233EB"/>
    <w:rsid w:val="0012483D"/>
    <w:rsid w:val="00135F85"/>
    <w:rsid w:val="00173B11"/>
    <w:rsid w:val="001C11D1"/>
    <w:rsid w:val="001E20A3"/>
    <w:rsid w:val="001F7D7C"/>
    <w:rsid w:val="00297A67"/>
    <w:rsid w:val="002B774B"/>
    <w:rsid w:val="00350E2A"/>
    <w:rsid w:val="003A2F53"/>
    <w:rsid w:val="003E5D47"/>
    <w:rsid w:val="00412E8A"/>
    <w:rsid w:val="00485871"/>
    <w:rsid w:val="005328A3"/>
    <w:rsid w:val="005C3852"/>
    <w:rsid w:val="005C631F"/>
    <w:rsid w:val="005D52D0"/>
    <w:rsid w:val="005D7A29"/>
    <w:rsid w:val="00693F7E"/>
    <w:rsid w:val="006F2601"/>
    <w:rsid w:val="006F2DCD"/>
    <w:rsid w:val="007530A1"/>
    <w:rsid w:val="00762129"/>
    <w:rsid w:val="00783B5E"/>
    <w:rsid w:val="00807126"/>
    <w:rsid w:val="008113E0"/>
    <w:rsid w:val="0082383A"/>
    <w:rsid w:val="00827C8A"/>
    <w:rsid w:val="00832B2F"/>
    <w:rsid w:val="008477B0"/>
    <w:rsid w:val="009734CB"/>
    <w:rsid w:val="009E46E7"/>
    <w:rsid w:val="00A17880"/>
    <w:rsid w:val="00A4601B"/>
    <w:rsid w:val="00A95212"/>
    <w:rsid w:val="00AC145B"/>
    <w:rsid w:val="00B016AF"/>
    <w:rsid w:val="00B41F4B"/>
    <w:rsid w:val="00B8671E"/>
    <w:rsid w:val="00BF6052"/>
    <w:rsid w:val="00C17306"/>
    <w:rsid w:val="00C42CDC"/>
    <w:rsid w:val="00C85F6B"/>
    <w:rsid w:val="00CA351E"/>
    <w:rsid w:val="00DA6A3E"/>
    <w:rsid w:val="00DB39F8"/>
    <w:rsid w:val="00E24C00"/>
    <w:rsid w:val="00E400F6"/>
    <w:rsid w:val="00E9546A"/>
    <w:rsid w:val="00EA381B"/>
    <w:rsid w:val="00EB5CE3"/>
    <w:rsid w:val="00ED0E5F"/>
    <w:rsid w:val="00ED7159"/>
    <w:rsid w:val="00F44EC6"/>
    <w:rsid w:val="00FB49A0"/>
    <w:rsid w:val="00FE0E84"/>
    <w:rsid w:val="00FE4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D74F6"/>
  <w15:chartTrackingRefBased/>
  <w15:docId w15:val="{C77778F7-B9C4-46E8-8447-BBFEE931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customStyle="1" w:styleId="TableParagraph">
    <w:name w:val="Table Paragraph"/>
    <w:basedOn w:val="Normal"/>
    <w:uiPriority w:val="1"/>
    <w:qFormat/>
    <w:rsid w:val="00762129"/>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762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2315">
      <w:bodyDiv w:val="1"/>
      <w:marLeft w:val="0"/>
      <w:marRight w:val="0"/>
      <w:marTop w:val="0"/>
      <w:marBottom w:val="0"/>
      <w:divBdr>
        <w:top w:val="none" w:sz="0" w:space="0" w:color="auto"/>
        <w:left w:val="none" w:sz="0" w:space="0" w:color="auto"/>
        <w:bottom w:val="none" w:sz="0" w:space="0" w:color="auto"/>
        <w:right w:val="none" w:sz="0" w:space="0" w:color="auto"/>
      </w:divBdr>
    </w:div>
    <w:div w:id="120852974">
      <w:bodyDiv w:val="1"/>
      <w:marLeft w:val="0"/>
      <w:marRight w:val="0"/>
      <w:marTop w:val="0"/>
      <w:marBottom w:val="0"/>
      <w:divBdr>
        <w:top w:val="none" w:sz="0" w:space="0" w:color="auto"/>
        <w:left w:val="none" w:sz="0" w:space="0" w:color="auto"/>
        <w:bottom w:val="none" w:sz="0" w:space="0" w:color="auto"/>
        <w:right w:val="none" w:sz="0" w:space="0" w:color="auto"/>
      </w:divBdr>
    </w:div>
    <w:div w:id="161362841">
      <w:bodyDiv w:val="1"/>
      <w:marLeft w:val="0"/>
      <w:marRight w:val="0"/>
      <w:marTop w:val="0"/>
      <w:marBottom w:val="0"/>
      <w:divBdr>
        <w:top w:val="none" w:sz="0" w:space="0" w:color="auto"/>
        <w:left w:val="none" w:sz="0" w:space="0" w:color="auto"/>
        <w:bottom w:val="none" w:sz="0" w:space="0" w:color="auto"/>
        <w:right w:val="none" w:sz="0" w:space="0" w:color="auto"/>
      </w:divBdr>
    </w:div>
    <w:div w:id="191186631">
      <w:bodyDiv w:val="1"/>
      <w:marLeft w:val="0"/>
      <w:marRight w:val="0"/>
      <w:marTop w:val="0"/>
      <w:marBottom w:val="0"/>
      <w:divBdr>
        <w:top w:val="none" w:sz="0" w:space="0" w:color="auto"/>
        <w:left w:val="none" w:sz="0" w:space="0" w:color="auto"/>
        <w:bottom w:val="none" w:sz="0" w:space="0" w:color="auto"/>
        <w:right w:val="none" w:sz="0" w:space="0" w:color="auto"/>
      </w:divBdr>
    </w:div>
    <w:div w:id="535780434">
      <w:bodyDiv w:val="1"/>
      <w:marLeft w:val="0"/>
      <w:marRight w:val="0"/>
      <w:marTop w:val="0"/>
      <w:marBottom w:val="0"/>
      <w:divBdr>
        <w:top w:val="none" w:sz="0" w:space="0" w:color="auto"/>
        <w:left w:val="none" w:sz="0" w:space="0" w:color="auto"/>
        <w:bottom w:val="none" w:sz="0" w:space="0" w:color="auto"/>
        <w:right w:val="none" w:sz="0" w:space="0" w:color="auto"/>
      </w:divBdr>
    </w:div>
    <w:div w:id="693582385">
      <w:bodyDiv w:val="1"/>
      <w:marLeft w:val="0"/>
      <w:marRight w:val="0"/>
      <w:marTop w:val="0"/>
      <w:marBottom w:val="0"/>
      <w:divBdr>
        <w:top w:val="none" w:sz="0" w:space="0" w:color="auto"/>
        <w:left w:val="none" w:sz="0" w:space="0" w:color="auto"/>
        <w:bottom w:val="none" w:sz="0" w:space="0" w:color="auto"/>
        <w:right w:val="none" w:sz="0" w:space="0" w:color="auto"/>
      </w:divBdr>
    </w:div>
    <w:div w:id="716706786">
      <w:bodyDiv w:val="1"/>
      <w:marLeft w:val="0"/>
      <w:marRight w:val="0"/>
      <w:marTop w:val="0"/>
      <w:marBottom w:val="0"/>
      <w:divBdr>
        <w:top w:val="none" w:sz="0" w:space="0" w:color="auto"/>
        <w:left w:val="none" w:sz="0" w:space="0" w:color="auto"/>
        <w:bottom w:val="none" w:sz="0" w:space="0" w:color="auto"/>
        <w:right w:val="none" w:sz="0" w:space="0" w:color="auto"/>
      </w:divBdr>
    </w:div>
    <w:div w:id="815759103">
      <w:bodyDiv w:val="1"/>
      <w:marLeft w:val="0"/>
      <w:marRight w:val="0"/>
      <w:marTop w:val="0"/>
      <w:marBottom w:val="0"/>
      <w:divBdr>
        <w:top w:val="none" w:sz="0" w:space="0" w:color="auto"/>
        <w:left w:val="none" w:sz="0" w:space="0" w:color="auto"/>
        <w:bottom w:val="none" w:sz="0" w:space="0" w:color="auto"/>
        <w:right w:val="none" w:sz="0" w:space="0" w:color="auto"/>
      </w:divBdr>
    </w:div>
    <w:div w:id="833255788">
      <w:bodyDiv w:val="1"/>
      <w:marLeft w:val="0"/>
      <w:marRight w:val="0"/>
      <w:marTop w:val="0"/>
      <w:marBottom w:val="0"/>
      <w:divBdr>
        <w:top w:val="none" w:sz="0" w:space="0" w:color="auto"/>
        <w:left w:val="none" w:sz="0" w:space="0" w:color="auto"/>
        <w:bottom w:val="none" w:sz="0" w:space="0" w:color="auto"/>
        <w:right w:val="none" w:sz="0" w:space="0" w:color="auto"/>
      </w:divBdr>
    </w:div>
    <w:div w:id="1159886686">
      <w:bodyDiv w:val="1"/>
      <w:marLeft w:val="0"/>
      <w:marRight w:val="0"/>
      <w:marTop w:val="0"/>
      <w:marBottom w:val="0"/>
      <w:divBdr>
        <w:top w:val="none" w:sz="0" w:space="0" w:color="auto"/>
        <w:left w:val="none" w:sz="0" w:space="0" w:color="auto"/>
        <w:bottom w:val="none" w:sz="0" w:space="0" w:color="auto"/>
        <w:right w:val="none" w:sz="0" w:space="0" w:color="auto"/>
      </w:divBdr>
    </w:div>
    <w:div w:id="1734810053">
      <w:bodyDiv w:val="1"/>
      <w:marLeft w:val="0"/>
      <w:marRight w:val="0"/>
      <w:marTop w:val="0"/>
      <w:marBottom w:val="0"/>
      <w:divBdr>
        <w:top w:val="none" w:sz="0" w:space="0" w:color="auto"/>
        <w:left w:val="none" w:sz="0" w:space="0" w:color="auto"/>
        <w:bottom w:val="none" w:sz="0" w:space="0" w:color="auto"/>
        <w:right w:val="none" w:sz="0" w:space="0" w:color="auto"/>
      </w:divBdr>
    </w:div>
    <w:div w:id="1840852349">
      <w:bodyDiv w:val="1"/>
      <w:marLeft w:val="0"/>
      <w:marRight w:val="0"/>
      <w:marTop w:val="0"/>
      <w:marBottom w:val="0"/>
      <w:divBdr>
        <w:top w:val="none" w:sz="0" w:space="0" w:color="auto"/>
        <w:left w:val="none" w:sz="0" w:space="0" w:color="auto"/>
        <w:bottom w:val="none" w:sz="0" w:space="0" w:color="auto"/>
        <w:right w:val="none" w:sz="0" w:space="0" w:color="auto"/>
      </w:divBdr>
    </w:div>
    <w:div w:id="1986619742">
      <w:bodyDiv w:val="1"/>
      <w:marLeft w:val="0"/>
      <w:marRight w:val="0"/>
      <w:marTop w:val="0"/>
      <w:marBottom w:val="0"/>
      <w:divBdr>
        <w:top w:val="none" w:sz="0" w:space="0" w:color="auto"/>
        <w:left w:val="none" w:sz="0" w:space="0" w:color="auto"/>
        <w:bottom w:val="none" w:sz="0" w:space="0" w:color="auto"/>
        <w:right w:val="none" w:sz="0" w:space="0" w:color="auto"/>
      </w:divBdr>
    </w:div>
    <w:div w:id="1997951016">
      <w:bodyDiv w:val="1"/>
      <w:marLeft w:val="0"/>
      <w:marRight w:val="0"/>
      <w:marTop w:val="0"/>
      <w:marBottom w:val="0"/>
      <w:divBdr>
        <w:top w:val="none" w:sz="0" w:space="0" w:color="auto"/>
        <w:left w:val="none" w:sz="0" w:space="0" w:color="auto"/>
        <w:bottom w:val="none" w:sz="0" w:space="0" w:color="auto"/>
        <w:right w:val="none" w:sz="0" w:space="0" w:color="auto"/>
      </w:divBdr>
    </w:div>
    <w:div w:id="20774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HR%20Templates\Recruitment\8.%20Job%20Descriptions%20&amp;%20Person%20Specs\Support%20TEMPLATES\Cleaner%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3D67C7A69A43BC804D399CD83C5E44"/>
        <w:category>
          <w:name w:val="General"/>
          <w:gallery w:val="placeholder"/>
        </w:category>
        <w:types>
          <w:type w:val="bbPlcHdr"/>
        </w:types>
        <w:behaviors>
          <w:behavior w:val="content"/>
        </w:behaviors>
        <w:guid w:val="{E97BDA6D-18BB-442A-8AF2-685F98538C89}"/>
      </w:docPartPr>
      <w:docPartBody>
        <w:p w:rsidR="001F79AE" w:rsidRDefault="001F79AE">
          <w:pPr>
            <w:pStyle w:val="9C3D67C7A69A43BC804D399CD83C5E44"/>
          </w:pPr>
          <w:r w:rsidRPr="0082383A">
            <w:rPr>
              <w:rStyle w:val="PlaceholderText"/>
              <w:rFonts w:ascii="Century Gothic" w:hAnsi="Century Gothic"/>
              <w:highlight w:val="yellow"/>
            </w:rPr>
            <w:t>Enter role name</w:t>
          </w:r>
        </w:p>
      </w:docPartBody>
    </w:docPart>
    <w:docPart>
      <w:docPartPr>
        <w:name w:val="867BDB5AE2E34303834D9AC4DD6C23BC"/>
        <w:category>
          <w:name w:val="General"/>
          <w:gallery w:val="placeholder"/>
        </w:category>
        <w:types>
          <w:type w:val="bbPlcHdr"/>
        </w:types>
        <w:behaviors>
          <w:behavior w:val="content"/>
        </w:behaviors>
        <w:guid w:val="{1493DD96-5ECF-45FE-858E-1A46DA75740E}"/>
      </w:docPartPr>
      <w:docPartBody>
        <w:p w:rsidR="001F79AE" w:rsidRDefault="001F79AE">
          <w:pPr>
            <w:pStyle w:val="867BDB5AE2E34303834D9AC4DD6C23BC"/>
          </w:pPr>
          <w:r w:rsidRPr="0082383A">
            <w:rPr>
              <w:rStyle w:val="PlaceholderText"/>
              <w:rFonts w:ascii="Century Gothic" w:hAnsi="Century Gothic"/>
              <w:highlight w:val="yellow"/>
            </w:rPr>
            <w:t>Choose a category</w:t>
          </w:r>
        </w:p>
      </w:docPartBody>
    </w:docPart>
    <w:docPart>
      <w:docPartPr>
        <w:name w:val="205F83AC2DCB479088F9B552F7150750"/>
        <w:category>
          <w:name w:val="General"/>
          <w:gallery w:val="placeholder"/>
        </w:category>
        <w:types>
          <w:type w:val="bbPlcHdr"/>
        </w:types>
        <w:behaviors>
          <w:behavior w:val="content"/>
        </w:behaviors>
        <w:guid w:val="{25C32C71-54E4-4C86-88AD-4E59A0A9C71A}"/>
      </w:docPartPr>
      <w:docPartBody>
        <w:p w:rsidR="001F79AE" w:rsidRDefault="001F79AE">
          <w:pPr>
            <w:pStyle w:val="205F83AC2DCB479088F9B552F7150750"/>
          </w:pPr>
          <w:r w:rsidRPr="0082383A">
            <w:rPr>
              <w:rStyle w:val="PlaceholderText"/>
              <w:rFonts w:ascii="Century Gothic" w:hAnsi="Century Gothic"/>
              <w:highlight w:val="yellow"/>
            </w:rPr>
            <w:t>Role name</w:t>
          </w:r>
        </w:p>
      </w:docPartBody>
    </w:docPart>
    <w:docPart>
      <w:docPartPr>
        <w:name w:val="A6EAD3A2C31B4B27BA576CC7C0CC553C"/>
        <w:category>
          <w:name w:val="General"/>
          <w:gallery w:val="placeholder"/>
        </w:category>
        <w:types>
          <w:type w:val="bbPlcHdr"/>
        </w:types>
        <w:behaviors>
          <w:behavior w:val="content"/>
        </w:behaviors>
        <w:guid w:val="{B0E4892C-BA0A-410C-BCC1-B823EEB22B3F}"/>
      </w:docPartPr>
      <w:docPartBody>
        <w:p w:rsidR="001F79AE" w:rsidRDefault="001F79AE">
          <w:pPr>
            <w:pStyle w:val="A6EAD3A2C31B4B27BA576CC7C0CC553C"/>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AE"/>
    <w:rsid w:val="001F79AE"/>
    <w:rsid w:val="00847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3D67C7A69A43BC804D399CD83C5E44">
    <w:name w:val="9C3D67C7A69A43BC804D399CD83C5E44"/>
  </w:style>
  <w:style w:type="paragraph" w:customStyle="1" w:styleId="867BDB5AE2E34303834D9AC4DD6C23BC">
    <w:name w:val="867BDB5AE2E34303834D9AC4DD6C23BC"/>
  </w:style>
  <w:style w:type="paragraph" w:customStyle="1" w:styleId="205F83AC2DCB479088F9B552F7150750">
    <w:name w:val="205F83AC2DCB479088F9B552F7150750"/>
  </w:style>
  <w:style w:type="paragraph" w:customStyle="1" w:styleId="A6EAD3A2C31B4B27BA576CC7C0CC553C">
    <w:name w:val="A6EAD3A2C31B4B27BA576CC7C0CC5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DC5CF48C273E4EB58C194B084E84D2" ma:contentTypeVersion="3" ma:contentTypeDescription="Create a new document." ma:contentTypeScope="" ma:versionID="86d262750e9ab5bffe2ea90021c481eb">
  <xsd:schema xmlns:xsd="http://www.w3.org/2001/XMLSchema" xmlns:xs="http://www.w3.org/2001/XMLSchema" xmlns:p="http://schemas.microsoft.com/office/2006/metadata/properties" xmlns:ns2="668a3abd-fcfb-4267-8d07-6e0617ab005a" targetNamespace="http://schemas.microsoft.com/office/2006/metadata/properties" ma:root="true" ma:fieldsID="2186e22d0f9f7498fe39a375bc798f52" ns2:_="">
    <xsd:import namespace="668a3abd-fcfb-4267-8d07-6e0617ab0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a3abd-fcfb-4267-8d07-6e0617ab0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D4A64-4A18-4D0F-88BB-DF73275DAE28}">
  <ds:schemaRefs>
    <ds:schemaRef ds:uri="http://schemas.microsoft.com/sharepoint/v3/contenttype/forms"/>
  </ds:schemaRefs>
</ds:datastoreItem>
</file>

<file path=customXml/itemProps2.xml><?xml version="1.0" encoding="utf-8"?>
<ds:datastoreItem xmlns:ds="http://schemas.openxmlformats.org/officeDocument/2006/customXml" ds:itemID="{1BDC191B-71E1-4253-BFE6-1EEAD8A904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DFAF6-EB93-45EA-8A2A-549EA761F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a3abd-fcfb-4267-8d07-6e0617ab0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Cleaner JD V1 0124</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Johnson</dc:creator>
  <cp:keywords/>
  <dc:description/>
  <cp:lastModifiedBy>Karen Johnson</cp:lastModifiedBy>
  <cp:revision>1</cp:revision>
  <dcterms:created xsi:type="dcterms:W3CDTF">2026-07-06T13:15:00Z</dcterms:created>
  <dcterms:modified xsi:type="dcterms:W3CDTF">2026-07-06T13:17:00Z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0x010100DCDC5CF48C273E4EB58C194B084E84D2</vt:lpwstr>
  </property>
  <property fmtid="{D5CDD505-2E9C-101B-9397-08002B2CF9AE}" pid="3" name="MediaServiceImageTags">
    <vt:lpwstr/>
  </property>
  <property fmtid="{D5CDD505-2E9C-101B-9397-08002B2CF9AE}" pid="4" name="Order">
    <vt:r8>33667000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