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8FAB6" w14:textId="77777777" w:rsidR="00376C76" w:rsidRDefault="00E64666">
      <w:pPr>
        <w:jc w:val="center"/>
      </w:pPr>
      <w:r>
        <w:rPr>
          <w:noProof/>
          <w:lang w:eastAsia="en-GB"/>
        </w:rPr>
        <mc:AlternateContent>
          <mc:Choice Requires="wps">
            <w:drawing>
              <wp:anchor distT="0" distB="0" distL="114300" distR="114300" simplePos="0" relativeHeight="251664384" behindDoc="1" locked="0" layoutInCell="1" allowOverlap="1" wp14:anchorId="21E30E3D" wp14:editId="1EA60325">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342E0" w14:textId="77777777" w:rsidR="00376C76" w:rsidRDefault="00E64666">
                            <w:pPr>
                              <w:jc w:val="center"/>
                            </w:pPr>
                            <w:r>
                              <w:rPr>
                                <w:noProof/>
                                <w:lang w:eastAsia="en-GB"/>
                              </w:rPr>
                              <w:drawing>
                                <wp:inline distT="0" distB="0" distL="0" distR="0" wp14:anchorId="79BB549B" wp14:editId="22A9B333">
                                  <wp:extent cx="7297102"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102"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30E3D"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" fillcolor="white [3201]" stroked="f" strokeweight=".5pt">
                <v:textbox>
                  <w:txbxContent>
                    <w:p w14:paraId="510342E0" w14:textId="77777777" w:rsidR="00376C76" w:rsidRDefault="00E64666">
                      <w:pPr>
                        <w:jc w:val="center"/>
                      </w:pPr>
                      <w:r>
                        <w:rPr>
                          <w:noProof/>
                          <w:lang w:eastAsia="en-GB"/>
                        </w:rPr>
                        <w:drawing>
                          <wp:inline distT="0" distB="0" distL="0" distR="0" wp14:anchorId="79BB549B" wp14:editId="22A9B333">
                            <wp:extent cx="7297102"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102" cy="4864735"/>
                                    </a:xfrm>
                                    <a:prstGeom prst="rect">
                                      <a:avLst/>
                                    </a:prstGeom>
                                  </pic:spPr>
                                </pic:pic>
                              </a:graphicData>
                            </a:graphic>
                          </wp:inline>
                        </w:drawing>
                      </w:r>
                    </w:p>
                  </w:txbxContent>
                </v:textbox>
              </v:shape>
            </w:pict>
          </mc:Fallback>
        </mc:AlternateContent>
      </w:r>
    </w:p>
    <w:p w14:paraId="3A26EE5C" w14:textId="77777777" w:rsidR="00376C76" w:rsidRDefault="00376C76">
      <w:pPr>
        <w:jc w:val="center"/>
      </w:pPr>
    </w:p>
    <w:p w14:paraId="02931BE3" w14:textId="77777777" w:rsidR="00376C76" w:rsidRDefault="00376C76">
      <w:pPr>
        <w:jc w:val="center"/>
      </w:pPr>
    </w:p>
    <w:p w14:paraId="60A18C7C" w14:textId="77777777" w:rsidR="00376C76" w:rsidRDefault="00376C76">
      <w:pPr>
        <w:jc w:val="center"/>
      </w:pPr>
    </w:p>
    <w:p w14:paraId="309753A8" w14:textId="77777777" w:rsidR="00376C76" w:rsidRDefault="00376C76">
      <w:pPr>
        <w:jc w:val="center"/>
      </w:pPr>
    </w:p>
    <w:p w14:paraId="38712002" w14:textId="77777777" w:rsidR="00376C76" w:rsidRDefault="00376C76">
      <w:pPr>
        <w:jc w:val="center"/>
      </w:pPr>
    </w:p>
    <w:p w14:paraId="66E5CD9B" w14:textId="77777777" w:rsidR="00376C76" w:rsidRDefault="00376C76">
      <w:pPr>
        <w:jc w:val="center"/>
      </w:pPr>
    </w:p>
    <w:p w14:paraId="190DAE32" w14:textId="77777777" w:rsidR="00376C76" w:rsidRDefault="00376C76">
      <w:pPr>
        <w:jc w:val="center"/>
      </w:pPr>
    </w:p>
    <w:p w14:paraId="3CE06372" w14:textId="77777777" w:rsidR="00376C76" w:rsidRDefault="00376C76">
      <w:pPr>
        <w:jc w:val="center"/>
      </w:pPr>
    </w:p>
    <w:p w14:paraId="0753D77F" w14:textId="77777777" w:rsidR="00376C76" w:rsidRDefault="00376C76">
      <w:pPr>
        <w:jc w:val="center"/>
      </w:pPr>
    </w:p>
    <w:p w14:paraId="367ED6C3" w14:textId="77777777" w:rsidR="00376C76" w:rsidRDefault="00376C76">
      <w:pPr>
        <w:jc w:val="center"/>
      </w:pPr>
    </w:p>
    <w:p w14:paraId="3B01D673" w14:textId="77777777" w:rsidR="00376C76" w:rsidRDefault="00376C76">
      <w:pPr>
        <w:jc w:val="center"/>
      </w:pPr>
    </w:p>
    <w:p w14:paraId="508CCAED" w14:textId="77777777" w:rsidR="00376C76" w:rsidRDefault="00376C76">
      <w:pPr>
        <w:jc w:val="center"/>
      </w:pPr>
    </w:p>
    <w:p w14:paraId="4451B512" w14:textId="77777777" w:rsidR="00376C76" w:rsidRDefault="00376C76">
      <w:pPr>
        <w:jc w:val="center"/>
      </w:pPr>
    </w:p>
    <w:p w14:paraId="0D9C5E9D" w14:textId="77777777" w:rsidR="00376C76" w:rsidRDefault="00376C76">
      <w:pPr>
        <w:jc w:val="center"/>
      </w:pPr>
    </w:p>
    <w:p w14:paraId="42E6762A" w14:textId="77777777" w:rsidR="00376C76" w:rsidRDefault="00376C76">
      <w:pPr>
        <w:jc w:val="center"/>
      </w:pPr>
    </w:p>
    <w:p w14:paraId="1E500DE4" w14:textId="77777777" w:rsidR="00376C76" w:rsidRDefault="00E64666">
      <w:pPr>
        <w:jc w:val="center"/>
      </w:pPr>
      <w:r>
        <w:rPr>
          <w:noProof/>
          <w:lang w:eastAsia="en-GB"/>
        </w:rPr>
        <mc:AlternateContent>
          <mc:Choice Requires="wps">
            <w:drawing>
              <wp:anchor distT="0" distB="0" distL="114300" distR="114300" simplePos="0" relativeHeight="251665408" behindDoc="0" locked="0" layoutInCell="1" allowOverlap="1" wp14:anchorId="61D352C5" wp14:editId="031B2F7B">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8869B" w14:textId="77777777" w:rsidR="00376C76" w:rsidRDefault="00E64666">
                            <w:pPr>
                              <w:spacing w:after="0"/>
                              <w:jc w:val="center"/>
                              <w:rPr>
                                <w:rFonts w:cs="Lao UI"/>
                                <w:b/>
                                <w:color w:val="18598C"/>
                                <w:sz w:val="52"/>
                              </w:rPr>
                            </w:pPr>
                            <w:r>
                              <w:rPr>
                                <w:rFonts w:cs="Lao UI"/>
                                <w:b/>
                                <w:color w:val="18598C"/>
                                <w:sz w:val="52"/>
                              </w:rPr>
                              <w:t>Lynch Hill Enterprise Academy</w:t>
                            </w:r>
                          </w:p>
                          <w:p w14:paraId="39709916" w14:textId="117F8296" w:rsidR="00376C76" w:rsidRDefault="008471C9">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Assistant Headteacher</w:t>
                            </w:r>
                            <w:r w:rsidR="00DC0E08">
                              <w:rPr>
                                <w:rFonts w:ascii="Trebuchet MS" w:hAnsi="Trebuchet MS"/>
                                <w:color w:val="A6A6A6" w:themeColor="background1" w:themeShade="A6"/>
                                <w:sz w:val="48"/>
                                <w:szCs w:val="48"/>
                              </w:rPr>
                              <w:t xml:space="preserve"> &amp; Designated Safeguarding Lead</w:t>
                            </w:r>
                          </w:p>
                          <w:p w14:paraId="2FADC459" w14:textId="77777777" w:rsidR="00376C76" w:rsidRDefault="00E64666">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52C5"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" fillcolor="white [3201]" stroked="f" strokeweight=".5pt">
                <v:textbox>
                  <w:txbxContent>
                    <w:p w14:paraId="1F98869B" w14:textId="77777777" w:rsidR="00376C76" w:rsidRDefault="00E64666">
                      <w:pPr>
                        <w:spacing w:after="0"/>
                        <w:jc w:val="center"/>
                        <w:rPr>
                          <w:rFonts w:cs="Lao UI"/>
                          <w:b/>
                          <w:color w:val="18598C"/>
                          <w:sz w:val="52"/>
                        </w:rPr>
                      </w:pPr>
                      <w:r>
                        <w:rPr>
                          <w:rFonts w:cs="Lao UI"/>
                          <w:b/>
                          <w:color w:val="18598C"/>
                          <w:sz w:val="52"/>
                        </w:rPr>
                        <w:t>Lynch Hill Enterprise Academy</w:t>
                      </w:r>
                    </w:p>
                    <w:p w14:paraId="39709916" w14:textId="117F8296" w:rsidR="00376C76" w:rsidRDefault="008471C9">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Assistant Headteacher</w:t>
                      </w:r>
                      <w:r w:rsidR="00DC0E08">
                        <w:rPr>
                          <w:rFonts w:ascii="Trebuchet MS" w:hAnsi="Trebuchet MS"/>
                          <w:color w:val="A6A6A6" w:themeColor="background1" w:themeShade="A6"/>
                          <w:sz w:val="48"/>
                          <w:szCs w:val="48"/>
                        </w:rPr>
                        <w:t xml:space="preserve"> &amp; Designated Safeguarding Lead</w:t>
                      </w:r>
                    </w:p>
                    <w:p w14:paraId="2FADC459" w14:textId="77777777" w:rsidR="00376C76" w:rsidRDefault="00E64666">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Application Pack</w:t>
                      </w:r>
                    </w:p>
                  </w:txbxContent>
                </v:textbox>
              </v:shape>
            </w:pict>
          </mc:Fallback>
        </mc:AlternateContent>
      </w:r>
    </w:p>
    <w:p w14:paraId="00319523" w14:textId="77777777" w:rsidR="00376C76" w:rsidRDefault="00376C76">
      <w:pPr>
        <w:jc w:val="center"/>
      </w:pPr>
    </w:p>
    <w:p w14:paraId="093300C3" w14:textId="77777777" w:rsidR="00376C76" w:rsidRDefault="00376C76">
      <w:pPr>
        <w:jc w:val="center"/>
      </w:pPr>
    </w:p>
    <w:p w14:paraId="04B0F04B" w14:textId="77777777" w:rsidR="00376C76" w:rsidRDefault="00376C76">
      <w:pPr>
        <w:jc w:val="center"/>
      </w:pPr>
    </w:p>
    <w:p w14:paraId="12FF18A0" w14:textId="77777777" w:rsidR="00376C76" w:rsidRDefault="00376C76">
      <w:pPr>
        <w:jc w:val="center"/>
      </w:pPr>
    </w:p>
    <w:p w14:paraId="5F605CDC" w14:textId="77777777" w:rsidR="00376C76" w:rsidRDefault="00376C76">
      <w:pPr>
        <w:jc w:val="center"/>
      </w:pPr>
    </w:p>
    <w:p w14:paraId="0ED759B6" w14:textId="77777777" w:rsidR="00376C76" w:rsidRDefault="00376C76">
      <w:pPr>
        <w:jc w:val="center"/>
      </w:pPr>
    </w:p>
    <w:p w14:paraId="76996345" w14:textId="77777777" w:rsidR="00376C76" w:rsidRDefault="00376C76">
      <w:pPr>
        <w:jc w:val="center"/>
      </w:pPr>
    </w:p>
    <w:p w14:paraId="75824B32" w14:textId="77777777" w:rsidR="00376C76" w:rsidRDefault="00376C76">
      <w:pPr>
        <w:jc w:val="center"/>
      </w:pPr>
    </w:p>
    <w:p w14:paraId="228BA431" w14:textId="77777777" w:rsidR="00376C76" w:rsidRDefault="00E64666">
      <w:pPr>
        <w:jc w:val="center"/>
      </w:pPr>
      <w:r>
        <w:rPr>
          <w:noProof/>
          <w:lang w:eastAsia="en-GB"/>
        </w:rPr>
        <mc:AlternateContent>
          <mc:Choice Requires="wps">
            <w:drawing>
              <wp:anchor distT="0" distB="0" distL="114300" distR="114300" simplePos="0" relativeHeight="251660288" behindDoc="0" locked="0" layoutInCell="1" allowOverlap="1" wp14:anchorId="44F921FA" wp14:editId="249958AE">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5073A" w14:textId="77777777" w:rsidR="00376C76" w:rsidRDefault="00E64666">
                            <w:pPr>
                              <w:jc w:val="center"/>
                            </w:pPr>
                            <w:r>
                              <w:rPr>
                                <w:noProof/>
                                <w:lang w:eastAsia="en-GB"/>
                              </w:rPr>
                              <w:drawing>
                                <wp:inline distT="0" distB="0" distL="0" distR="0" wp14:anchorId="634C6CCA" wp14:editId="05F6633E">
                                  <wp:extent cx="1790700" cy="135116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206" cy="1352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921FA"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" fillcolor="white [3201]" stroked="f" strokeweight=".5pt">
                <v:textbox>
                  <w:txbxContent>
                    <w:p w14:paraId="4B05073A" w14:textId="77777777" w:rsidR="00376C76" w:rsidRDefault="00E64666">
                      <w:pPr>
                        <w:jc w:val="center"/>
                      </w:pPr>
                      <w:r>
                        <w:rPr>
                          <w:noProof/>
                          <w:lang w:eastAsia="en-GB"/>
                        </w:rPr>
                        <w:drawing>
                          <wp:inline distT="0" distB="0" distL="0" distR="0" wp14:anchorId="634C6CCA" wp14:editId="05F6633E">
                            <wp:extent cx="1790700" cy="135116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206" cy="1352301"/>
                                    </a:xfrm>
                                    <a:prstGeom prst="rect">
                                      <a:avLst/>
                                    </a:prstGeom>
                                    <a:noFill/>
                                    <a:ln>
                                      <a:noFill/>
                                    </a:ln>
                                  </pic:spPr>
                                </pic:pic>
                              </a:graphicData>
                            </a:graphic>
                          </wp:inline>
                        </w:drawing>
                      </w:r>
                    </w:p>
                  </w:txbxContent>
                </v:textbox>
              </v:shape>
            </w:pict>
          </mc:Fallback>
        </mc:AlternateContent>
      </w:r>
    </w:p>
    <w:p w14:paraId="6226BC59" w14:textId="77777777" w:rsidR="00376C76" w:rsidRDefault="00376C76">
      <w:pPr>
        <w:jc w:val="center"/>
      </w:pPr>
    </w:p>
    <w:p w14:paraId="0314864A" w14:textId="77777777" w:rsidR="00376C76" w:rsidRDefault="00376C76">
      <w:pPr>
        <w:jc w:val="center"/>
      </w:pPr>
    </w:p>
    <w:p w14:paraId="45708432" w14:textId="77777777" w:rsidR="00376C76" w:rsidRDefault="00376C76">
      <w:pPr>
        <w:jc w:val="center"/>
      </w:pPr>
    </w:p>
    <w:p w14:paraId="088C5EAB" w14:textId="77777777" w:rsidR="00376C76" w:rsidRDefault="00E64666">
      <w:r>
        <w:rPr>
          <w:noProof/>
          <w:lang w:eastAsia="en-GB"/>
        </w:rPr>
        <w:lastRenderedPageBreak/>
        <mc:AlternateContent>
          <mc:Choice Requires="wps">
            <w:drawing>
              <wp:anchor distT="0" distB="0" distL="114300" distR="114300" simplePos="0" relativeHeight="251662336" behindDoc="0" locked="0" layoutInCell="1" allowOverlap="1" wp14:anchorId="29EBC20F" wp14:editId="548091CA">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06174" w14:textId="22F6CEF3" w:rsidR="00376C76" w:rsidRDefault="00E64666" w:rsidP="00FA45F0">
                            <w:pPr>
                              <w:rPr>
                                <w:color w:val="FFFFFF" w:themeColor="background1"/>
                                <w:sz w:val="40"/>
                              </w:rPr>
                            </w:pPr>
                            <w:r>
                              <w:rPr>
                                <w:color w:val="FFFFFF" w:themeColor="background1"/>
                                <w:sz w:val="40"/>
                              </w:rPr>
                              <w:t>Thank you for your interest in the</w:t>
                            </w:r>
                            <w:r w:rsidR="001E537A">
                              <w:rPr>
                                <w:color w:val="FFFFFF" w:themeColor="background1"/>
                                <w:sz w:val="40"/>
                              </w:rPr>
                              <w:t xml:space="preserve"> </w:t>
                            </w:r>
                            <w:r w:rsidR="008471C9">
                              <w:rPr>
                                <w:color w:val="FFFFFF" w:themeColor="background1"/>
                                <w:sz w:val="40"/>
                              </w:rPr>
                              <w:t>Assistant Headteacher</w:t>
                            </w:r>
                            <w:r w:rsidR="00DC0E08">
                              <w:rPr>
                                <w:color w:val="FFFFFF" w:themeColor="background1"/>
                                <w:sz w:val="40"/>
                              </w:rPr>
                              <w:t xml:space="preserve"> &amp; Designated Safeguarding Lead</w:t>
                            </w:r>
                            <w:r>
                              <w:rPr>
                                <w:color w:val="FFFFFF" w:themeColor="background1"/>
                                <w:sz w:val="40"/>
                              </w:rPr>
                              <w:t xml:space="preserve"> post at Lynch Hill Enterprise Academy </w:t>
                            </w:r>
                          </w:p>
                          <w:p w14:paraId="12E78951" w14:textId="77777777" w:rsidR="00376C76" w:rsidRDefault="00E64666">
                            <w:pPr>
                              <w:rPr>
                                <w:b/>
                                <w:color w:val="FFFFFF" w:themeColor="background1"/>
                                <w:sz w:val="24"/>
                                <w:szCs w:val="24"/>
                              </w:rPr>
                            </w:pPr>
                            <w:r>
                              <w:rPr>
                                <w:b/>
                                <w:color w:val="FFFFFF" w:themeColor="background1"/>
                                <w:sz w:val="24"/>
                                <w:szCs w:val="24"/>
                              </w:rPr>
                              <w:t>This pack contains:</w:t>
                            </w:r>
                          </w:p>
                          <w:p w14:paraId="578BAABC" w14:textId="77777777" w:rsidR="00376C76" w:rsidRDefault="00E64666">
                            <w:pPr>
                              <w:pStyle w:val="ListParagraph"/>
                              <w:numPr>
                                <w:ilvl w:val="0"/>
                                <w:numId w:val="14"/>
                              </w:numPr>
                              <w:rPr>
                                <w:color w:val="FFFFFF" w:themeColor="background1"/>
                                <w:sz w:val="24"/>
                                <w:szCs w:val="24"/>
                              </w:rPr>
                            </w:pPr>
                            <w:r>
                              <w:rPr>
                                <w:color w:val="FFFFFF" w:themeColor="background1"/>
                                <w:sz w:val="24"/>
                                <w:szCs w:val="24"/>
                              </w:rPr>
                              <w:t>Letter to candidates</w:t>
                            </w:r>
                          </w:p>
                          <w:p w14:paraId="6B135468" w14:textId="77777777" w:rsidR="00A00AF5" w:rsidRDefault="00E64666" w:rsidP="00A00AF5">
                            <w:pPr>
                              <w:pStyle w:val="ListParagraph"/>
                              <w:numPr>
                                <w:ilvl w:val="0"/>
                                <w:numId w:val="14"/>
                              </w:numPr>
                              <w:rPr>
                                <w:color w:val="FFFFFF" w:themeColor="background1"/>
                                <w:sz w:val="24"/>
                                <w:szCs w:val="24"/>
                              </w:rPr>
                            </w:pPr>
                            <w:r>
                              <w:rPr>
                                <w:color w:val="FFFFFF" w:themeColor="background1"/>
                                <w:sz w:val="24"/>
                                <w:szCs w:val="24"/>
                              </w:rPr>
                              <w:t>Information about Lynch Hill Enterprise Academy</w:t>
                            </w:r>
                          </w:p>
                          <w:p w14:paraId="4325C4B9" w14:textId="77777777" w:rsidR="00A00AF5" w:rsidRDefault="00E64666" w:rsidP="00A00AF5">
                            <w:pPr>
                              <w:pStyle w:val="ListParagraph"/>
                              <w:numPr>
                                <w:ilvl w:val="0"/>
                                <w:numId w:val="14"/>
                              </w:numPr>
                              <w:rPr>
                                <w:color w:val="FFFFFF" w:themeColor="background1"/>
                                <w:sz w:val="24"/>
                                <w:szCs w:val="24"/>
                              </w:rPr>
                            </w:pPr>
                            <w:r w:rsidRPr="00A00AF5">
                              <w:rPr>
                                <w:color w:val="FFFFFF" w:themeColor="background1"/>
                                <w:sz w:val="24"/>
                                <w:szCs w:val="24"/>
                              </w:rPr>
                              <w:t>Details of the Slough and East Berkshire Multi Academy Trust</w:t>
                            </w:r>
                          </w:p>
                          <w:p w14:paraId="7E1EC742" w14:textId="19112E31" w:rsidR="00376C76" w:rsidRPr="00A00AF5" w:rsidRDefault="00E64666" w:rsidP="00A00AF5">
                            <w:pPr>
                              <w:pStyle w:val="ListParagraph"/>
                              <w:numPr>
                                <w:ilvl w:val="0"/>
                                <w:numId w:val="14"/>
                              </w:numPr>
                              <w:rPr>
                                <w:rStyle w:val="A3"/>
                                <w:rFonts w:cstheme="minorBidi"/>
                                <w:color w:val="FFFFFF" w:themeColor="background1"/>
                                <w:sz w:val="24"/>
                                <w:szCs w:val="24"/>
                              </w:rPr>
                            </w:pPr>
                            <w:r w:rsidRPr="00A00AF5">
                              <w:rPr>
                                <w:color w:val="FFFFFF" w:themeColor="background1"/>
                                <w:sz w:val="24"/>
                                <w:szCs w:val="24"/>
                              </w:rPr>
                              <w:t>The job description and person specification</w:t>
                            </w:r>
                          </w:p>
                          <w:p w14:paraId="7DCF1A58" w14:textId="77777777" w:rsidR="00376C76" w:rsidRDefault="00E64666">
                            <w:pPr>
                              <w:jc w:val="both"/>
                              <w:rPr>
                                <w:rStyle w:val="A3"/>
                                <w:color w:val="FFFFFF" w:themeColor="background1"/>
                                <w:sz w:val="24"/>
                                <w:szCs w:val="24"/>
                              </w:rPr>
                            </w:pPr>
                            <w:r>
                              <w:rPr>
                                <w:rStyle w:val="A3"/>
                                <w:color w:val="FFFFFF" w:themeColor="background1"/>
                                <w:sz w:val="24"/>
                                <w:szCs w:val="24"/>
                              </w:rPr>
                              <w:t>We hope that you find the pack informative. If you do have any further questions, please contact Lynch Hill Enterprise Academy via the details below:</w:t>
                            </w:r>
                          </w:p>
                          <w:p w14:paraId="0D32AD6A" w14:textId="0F82469C" w:rsidR="004C572C" w:rsidRDefault="001E537A" w:rsidP="004C572C">
                            <w:pPr>
                              <w:spacing w:after="0"/>
                              <w:rPr>
                                <w:rStyle w:val="A3"/>
                                <w:b/>
                                <w:color w:val="FFFFFF" w:themeColor="background1"/>
                                <w:sz w:val="24"/>
                                <w:szCs w:val="24"/>
                              </w:rPr>
                            </w:pPr>
                            <w:r>
                              <w:rPr>
                                <w:rStyle w:val="A3"/>
                                <w:b/>
                                <w:color w:val="FFFFFF" w:themeColor="background1"/>
                                <w:sz w:val="24"/>
                                <w:szCs w:val="24"/>
                              </w:rPr>
                              <w:t>Sharifa Salahudeen</w:t>
                            </w:r>
                          </w:p>
                          <w:p w14:paraId="6C337054" w14:textId="351BC4F7" w:rsidR="004C572C" w:rsidRDefault="001E537A" w:rsidP="004C572C">
                            <w:pPr>
                              <w:spacing w:after="0"/>
                              <w:rPr>
                                <w:rStyle w:val="A3"/>
                                <w:b/>
                                <w:color w:val="FFFFFF" w:themeColor="background1"/>
                                <w:sz w:val="24"/>
                                <w:szCs w:val="24"/>
                              </w:rPr>
                            </w:pPr>
                            <w:r>
                              <w:rPr>
                                <w:rStyle w:val="A3"/>
                                <w:b/>
                                <w:color w:val="FFFFFF" w:themeColor="background1"/>
                                <w:sz w:val="24"/>
                                <w:szCs w:val="24"/>
                              </w:rPr>
                              <w:t>HR Manager</w:t>
                            </w:r>
                          </w:p>
                          <w:p w14:paraId="0C6948E5" w14:textId="7418BFB4" w:rsidR="004C572C" w:rsidRDefault="001E537A" w:rsidP="004C572C">
                            <w:pPr>
                              <w:spacing w:after="0"/>
                              <w:rPr>
                                <w:color w:val="0000FF"/>
                                <w:sz w:val="24"/>
                                <w:szCs w:val="24"/>
                                <w:u w:val="single"/>
                              </w:rPr>
                            </w:pPr>
                            <w:r>
                              <w:rPr>
                                <w:color w:val="0000FF"/>
                                <w:u w:val="single"/>
                              </w:rPr>
                              <w:t>s.salahudeen@lhea.org.uk</w:t>
                            </w:r>
                          </w:p>
                          <w:p w14:paraId="26F4EA2C" w14:textId="68847650" w:rsidR="00376C76" w:rsidRDefault="004C572C">
                            <w:pPr>
                              <w:spacing w:after="0"/>
                              <w:rPr>
                                <w:color w:val="FFFFFF" w:themeColor="background1"/>
                                <w:sz w:val="24"/>
                                <w:szCs w:val="24"/>
                                <w:lang w:eastAsia="en-GB"/>
                              </w:rPr>
                            </w:pPr>
                            <w:r>
                              <w:rPr>
                                <w:color w:val="FFFFFF" w:themeColor="background1"/>
                                <w:sz w:val="24"/>
                                <w:szCs w:val="24"/>
                                <w:lang w:eastAsia="en-GB"/>
                              </w:rPr>
                              <w:t xml:space="preserve">01753 </w:t>
                            </w:r>
                            <w:r w:rsidR="001E537A">
                              <w:rPr>
                                <w:color w:val="FFFFFF" w:themeColor="background1"/>
                                <w:sz w:val="24"/>
                                <w:szCs w:val="24"/>
                                <w:lang w:eastAsia="en-GB"/>
                              </w:rPr>
                              <w:t>691583 ext. 2239</w:t>
                            </w:r>
                          </w:p>
                          <w:p w14:paraId="1CC87314" w14:textId="77777777" w:rsidR="00376C76" w:rsidRDefault="00376C76">
                            <w:pPr>
                              <w:spacing w:after="0"/>
                              <w:rPr>
                                <w:color w:val="FFFFFF" w:themeColor="background1"/>
                                <w:sz w:val="24"/>
                                <w:szCs w:val="24"/>
                                <w:lang w:eastAsia="en-GB"/>
                              </w:rPr>
                            </w:pPr>
                          </w:p>
                          <w:p w14:paraId="50F3789E" w14:textId="77777777" w:rsidR="00376C76" w:rsidRDefault="00E64666">
                            <w:pPr>
                              <w:spacing w:after="0"/>
                              <w:rPr>
                                <w:rStyle w:val="Hyperlink"/>
                                <w:color w:val="FFFFFF" w:themeColor="background1"/>
                                <w:sz w:val="24"/>
                                <w:szCs w:val="24"/>
                                <w:lang w:eastAsia="en-GB"/>
                              </w:rPr>
                            </w:pPr>
                            <w:r>
                              <w:rPr>
                                <w:rStyle w:val="Hyperlink"/>
                                <w:color w:val="FFFFFF" w:themeColor="background1"/>
                                <w:sz w:val="24"/>
                                <w:szCs w:val="24"/>
                                <w:u w:val="none"/>
                                <w:lang w:eastAsia="en-GB"/>
                              </w:rPr>
                              <w:t>You can also visit our website at</w:t>
                            </w:r>
                            <w:r>
                              <w:rPr>
                                <w:rStyle w:val="Hyperlink"/>
                                <w:color w:val="FFFFFF" w:themeColor="background1"/>
                                <w:sz w:val="24"/>
                                <w:szCs w:val="24"/>
                                <w:lang w:eastAsia="en-GB"/>
                              </w:rPr>
                              <w:t xml:space="preserve"> </w:t>
                            </w:r>
                            <w:hyperlink r:id="rId10" w:history="1">
                              <w:r>
                                <w:rPr>
                                  <w:rStyle w:val="Hyperlink"/>
                                  <w:sz w:val="24"/>
                                  <w:szCs w:val="24"/>
                                  <w:lang w:eastAsia="en-GB"/>
                                </w:rPr>
                                <w:t>www.lhea.org</w:t>
                              </w:r>
                            </w:hyperlink>
                            <w:r>
                              <w:rPr>
                                <w:rStyle w:val="Hyperlink"/>
                                <w:sz w:val="24"/>
                                <w:szCs w:val="24"/>
                                <w:lang w:eastAsia="en-GB"/>
                              </w:rPr>
                              <w:t>.uk</w:t>
                            </w:r>
                          </w:p>
                          <w:p w14:paraId="276721A3" w14:textId="77777777" w:rsidR="00376C76" w:rsidRDefault="00376C76">
                            <w:pPr>
                              <w:spacing w:after="0"/>
                              <w:rPr>
                                <w:color w:val="FFFFFF" w:themeColor="background1"/>
                                <w:sz w:val="24"/>
                                <w:szCs w:val="24"/>
                                <w:lang w:eastAsia="en-GB"/>
                              </w:rPr>
                            </w:pPr>
                          </w:p>
                          <w:p w14:paraId="3A8234B2" w14:textId="1FFD5E4D" w:rsidR="00B21236" w:rsidRPr="00B21236" w:rsidRDefault="00B21236" w:rsidP="00B21236">
                            <w:pPr>
                              <w:spacing w:after="0"/>
                              <w:rPr>
                                <w:color w:val="FFFFFF" w:themeColor="background1"/>
                                <w:sz w:val="24"/>
                                <w:szCs w:val="24"/>
                                <w:lang w:eastAsia="en-GB"/>
                              </w:rPr>
                            </w:pPr>
                            <w:r w:rsidRPr="00B21236">
                              <w:rPr>
                                <w:color w:val="FFFFFF" w:themeColor="background1"/>
                                <w:sz w:val="24"/>
                                <w:szCs w:val="24"/>
                                <w:lang w:eastAsia="en-GB"/>
                              </w:rPr>
                              <w:t xml:space="preserve">Closing date: </w:t>
                            </w:r>
                            <w:r w:rsidR="008471C9">
                              <w:rPr>
                                <w:color w:val="FFFFFF" w:themeColor="background1"/>
                                <w:sz w:val="24"/>
                                <w:szCs w:val="24"/>
                                <w:lang w:eastAsia="en-GB"/>
                              </w:rPr>
                              <w:t>16 January 202</w:t>
                            </w:r>
                            <w:r w:rsidR="000C6F22">
                              <w:rPr>
                                <w:color w:val="FFFFFF" w:themeColor="background1"/>
                                <w:sz w:val="24"/>
                                <w:szCs w:val="24"/>
                                <w:lang w:eastAsia="en-GB"/>
                              </w:rPr>
                              <w:t>6</w:t>
                            </w:r>
                            <w:r w:rsidRPr="00B21236">
                              <w:rPr>
                                <w:color w:val="FFFFFF" w:themeColor="background1"/>
                                <w:sz w:val="24"/>
                                <w:szCs w:val="24"/>
                                <w:lang w:eastAsia="en-GB"/>
                              </w:rPr>
                              <w:t xml:space="preserve"> (12pm)</w:t>
                            </w:r>
                          </w:p>
                          <w:p w14:paraId="302C5945" w14:textId="3D65F7CF" w:rsidR="00B21236" w:rsidRPr="00B21236" w:rsidRDefault="00B21236" w:rsidP="00B21236">
                            <w:pPr>
                              <w:spacing w:after="0"/>
                              <w:rPr>
                                <w:color w:val="FFFFFF" w:themeColor="background1"/>
                                <w:sz w:val="24"/>
                                <w:szCs w:val="24"/>
                                <w:lang w:eastAsia="en-GB"/>
                              </w:rPr>
                            </w:pPr>
                            <w:r w:rsidRPr="00B21236">
                              <w:rPr>
                                <w:color w:val="FFFFFF" w:themeColor="background1"/>
                                <w:sz w:val="24"/>
                                <w:szCs w:val="24"/>
                                <w:lang w:eastAsia="en-GB"/>
                              </w:rPr>
                              <w:t>(we reserve the right to interview promising candidates prior to this date if applications are received early)</w:t>
                            </w:r>
                          </w:p>
                          <w:p w14:paraId="30698648" w14:textId="77777777" w:rsidR="00376C76" w:rsidRDefault="00376C76">
                            <w:pPr>
                              <w:spacing w:after="0"/>
                              <w:rPr>
                                <w:color w:val="FFFFFF" w:themeColor="background1"/>
                                <w:sz w:val="24"/>
                                <w:szCs w:val="24"/>
                                <w:lang w:eastAsia="en-GB"/>
                              </w:rPr>
                            </w:pPr>
                          </w:p>
                          <w:p w14:paraId="5B51464E" w14:textId="721B32E6" w:rsidR="00376C76" w:rsidRDefault="00E64666">
                            <w:pPr>
                              <w:spacing w:after="0"/>
                              <w:rPr>
                                <w:rStyle w:val="Hyperlink"/>
                                <w:sz w:val="24"/>
                                <w:szCs w:val="24"/>
                                <w:lang w:eastAsia="en-GB"/>
                              </w:rPr>
                            </w:pPr>
                            <w:r>
                              <w:rPr>
                                <w:color w:val="FFFFFF" w:themeColor="background1"/>
                                <w:sz w:val="24"/>
                                <w:szCs w:val="24"/>
                                <w:lang w:eastAsia="en-GB"/>
                              </w:rPr>
                              <w:t xml:space="preserve">If you wish to visit the Academy prior to </w:t>
                            </w:r>
                            <w:r w:rsidR="004C572C">
                              <w:rPr>
                                <w:color w:val="FFFFFF" w:themeColor="background1"/>
                                <w:sz w:val="24"/>
                                <w:szCs w:val="24"/>
                                <w:lang w:eastAsia="en-GB"/>
                              </w:rPr>
                              <w:t>application,</w:t>
                            </w:r>
                            <w:r>
                              <w:rPr>
                                <w:color w:val="FFFFFF" w:themeColor="background1"/>
                                <w:sz w:val="24"/>
                                <w:szCs w:val="24"/>
                                <w:lang w:eastAsia="en-GB"/>
                              </w:rPr>
                              <w:t xml:space="preserve"> then please contact </w:t>
                            </w:r>
                            <w:r w:rsidR="001E537A">
                              <w:rPr>
                                <w:color w:val="FFFFFF" w:themeColor="background1"/>
                                <w:sz w:val="24"/>
                                <w:szCs w:val="24"/>
                                <w:lang w:eastAsia="en-GB"/>
                              </w:rPr>
                              <w:t>Sharifa Salahudeen.</w:t>
                            </w:r>
                            <w:r>
                              <w:rPr>
                                <w:color w:val="FFFFFF" w:themeColor="background1"/>
                                <w:sz w:val="24"/>
                                <w:szCs w:val="24"/>
                                <w:lang w:eastAsia="en-GB"/>
                              </w:rPr>
                              <w:t xml:space="preserve"> </w:t>
                            </w:r>
                          </w:p>
                          <w:p w14:paraId="5803097B" w14:textId="77777777" w:rsidR="00376C76" w:rsidRDefault="00376C76">
                            <w:pPr>
                              <w:spacing w:after="0"/>
                              <w:rPr>
                                <w:rStyle w:val="Hyperlink"/>
                                <w:color w:val="FFFFFF" w:themeColor="background1"/>
                                <w:sz w:val="24"/>
                                <w:szCs w:val="24"/>
                                <w:lang w:eastAsia="en-GB"/>
                              </w:rPr>
                            </w:pPr>
                          </w:p>
                          <w:p w14:paraId="2D7F2DF3" w14:textId="7562EFE5" w:rsidR="00E64666" w:rsidRDefault="00E64666">
                            <w:pPr>
                              <w:spacing w:after="0"/>
                              <w:rPr>
                                <w:color w:val="FFFFFF" w:themeColor="background1"/>
                                <w:sz w:val="24"/>
                                <w:szCs w:val="24"/>
                                <w:lang w:eastAsia="en-GB"/>
                              </w:rPr>
                            </w:pPr>
                            <w:r>
                              <w:rPr>
                                <w:rStyle w:val="Hyperlink"/>
                                <w:color w:val="FFFFFF" w:themeColor="background1"/>
                                <w:sz w:val="24"/>
                                <w:szCs w:val="24"/>
                                <w:u w:val="none"/>
                                <w:lang w:eastAsia="en-GB"/>
                              </w:rPr>
                              <w:t>We are a school that places the safeguarding of all students as our number one priority. Please take the time to review our Child Protection &amp; Safeguarding Policy</w:t>
                            </w:r>
                            <w:r w:rsidR="008471C9">
                              <w:rPr>
                                <w:rStyle w:val="Hyperlink"/>
                                <w:color w:val="FFFFFF" w:themeColor="background1"/>
                                <w:sz w:val="24"/>
                                <w:szCs w:val="24"/>
                                <w:u w:val="none"/>
                                <w:lang w:eastAsia="en-GB"/>
                              </w:rPr>
                              <w:t xml:space="preserve"> which is available on the school’s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BC20F"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" filled="f" stroked="f" strokeweight=".5pt">
                <v:textbox>
                  <w:txbxContent>
                    <w:p w14:paraId="7A406174" w14:textId="22F6CEF3" w:rsidR="00376C76" w:rsidRDefault="00E64666" w:rsidP="00FA45F0">
                      <w:pPr>
                        <w:rPr>
                          <w:color w:val="FFFFFF" w:themeColor="background1"/>
                          <w:sz w:val="40"/>
                        </w:rPr>
                      </w:pPr>
                      <w:r>
                        <w:rPr>
                          <w:color w:val="FFFFFF" w:themeColor="background1"/>
                          <w:sz w:val="40"/>
                        </w:rPr>
                        <w:t>Thank you for your interest in the</w:t>
                      </w:r>
                      <w:r w:rsidR="001E537A">
                        <w:rPr>
                          <w:color w:val="FFFFFF" w:themeColor="background1"/>
                          <w:sz w:val="40"/>
                        </w:rPr>
                        <w:t xml:space="preserve"> </w:t>
                      </w:r>
                      <w:r w:rsidR="008471C9">
                        <w:rPr>
                          <w:color w:val="FFFFFF" w:themeColor="background1"/>
                          <w:sz w:val="40"/>
                        </w:rPr>
                        <w:t>Assistant Headteacher</w:t>
                      </w:r>
                      <w:r w:rsidR="00DC0E08">
                        <w:rPr>
                          <w:color w:val="FFFFFF" w:themeColor="background1"/>
                          <w:sz w:val="40"/>
                        </w:rPr>
                        <w:t xml:space="preserve"> &amp; Designated Safeguarding Lead</w:t>
                      </w:r>
                      <w:r>
                        <w:rPr>
                          <w:color w:val="FFFFFF" w:themeColor="background1"/>
                          <w:sz w:val="40"/>
                        </w:rPr>
                        <w:t xml:space="preserve"> post at Lynch Hill Enterprise Academy </w:t>
                      </w:r>
                    </w:p>
                    <w:p w14:paraId="12E78951" w14:textId="77777777" w:rsidR="00376C76" w:rsidRDefault="00E64666">
                      <w:pPr>
                        <w:rPr>
                          <w:b/>
                          <w:color w:val="FFFFFF" w:themeColor="background1"/>
                          <w:sz w:val="24"/>
                          <w:szCs w:val="24"/>
                        </w:rPr>
                      </w:pPr>
                      <w:r>
                        <w:rPr>
                          <w:b/>
                          <w:color w:val="FFFFFF" w:themeColor="background1"/>
                          <w:sz w:val="24"/>
                          <w:szCs w:val="24"/>
                        </w:rPr>
                        <w:t>This pack contains:</w:t>
                      </w:r>
                    </w:p>
                    <w:p w14:paraId="578BAABC" w14:textId="77777777" w:rsidR="00376C76" w:rsidRDefault="00E64666">
                      <w:pPr>
                        <w:pStyle w:val="ListParagraph"/>
                        <w:numPr>
                          <w:ilvl w:val="0"/>
                          <w:numId w:val="14"/>
                        </w:numPr>
                        <w:rPr>
                          <w:color w:val="FFFFFF" w:themeColor="background1"/>
                          <w:sz w:val="24"/>
                          <w:szCs w:val="24"/>
                        </w:rPr>
                      </w:pPr>
                      <w:r>
                        <w:rPr>
                          <w:color w:val="FFFFFF" w:themeColor="background1"/>
                          <w:sz w:val="24"/>
                          <w:szCs w:val="24"/>
                        </w:rPr>
                        <w:t>Letter to candidates</w:t>
                      </w:r>
                    </w:p>
                    <w:p w14:paraId="6B135468" w14:textId="77777777" w:rsidR="00A00AF5" w:rsidRDefault="00E64666" w:rsidP="00A00AF5">
                      <w:pPr>
                        <w:pStyle w:val="ListParagraph"/>
                        <w:numPr>
                          <w:ilvl w:val="0"/>
                          <w:numId w:val="14"/>
                        </w:numPr>
                        <w:rPr>
                          <w:color w:val="FFFFFF" w:themeColor="background1"/>
                          <w:sz w:val="24"/>
                          <w:szCs w:val="24"/>
                        </w:rPr>
                      </w:pPr>
                      <w:r>
                        <w:rPr>
                          <w:color w:val="FFFFFF" w:themeColor="background1"/>
                          <w:sz w:val="24"/>
                          <w:szCs w:val="24"/>
                        </w:rPr>
                        <w:t>Information about Lynch Hill Enterprise Academy</w:t>
                      </w:r>
                    </w:p>
                    <w:p w14:paraId="4325C4B9" w14:textId="77777777" w:rsidR="00A00AF5" w:rsidRDefault="00E64666" w:rsidP="00A00AF5">
                      <w:pPr>
                        <w:pStyle w:val="ListParagraph"/>
                        <w:numPr>
                          <w:ilvl w:val="0"/>
                          <w:numId w:val="14"/>
                        </w:numPr>
                        <w:rPr>
                          <w:color w:val="FFFFFF" w:themeColor="background1"/>
                          <w:sz w:val="24"/>
                          <w:szCs w:val="24"/>
                        </w:rPr>
                      </w:pPr>
                      <w:r w:rsidRPr="00A00AF5">
                        <w:rPr>
                          <w:color w:val="FFFFFF" w:themeColor="background1"/>
                          <w:sz w:val="24"/>
                          <w:szCs w:val="24"/>
                        </w:rPr>
                        <w:t>Details of the Slough and East Berkshire Multi Academy Trust</w:t>
                      </w:r>
                    </w:p>
                    <w:p w14:paraId="7E1EC742" w14:textId="19112E31" w:rsidR="00376C76" w:rsidRPr="00A00AF5" w:rsidRDefault="00E64666" w:rsidP="00A00AF5">
                      <w:pPr>
                        <w:pStyle w:val="ListParagraph"/>
                        <w:numPr>
                          <w:ilvl w:val="0"/>
                          <w:numId w:val="14"/>
                        </w:numPr>
                        <w:rPr>
                          <w:rStyle w:val="A3"/>
                          <w:rFonts w:cstheme="minorBidi"/>
                          <w:color w:val="FFFFFF" w:themeColor="background1"/>
                          <w:sz w:val="24"/>
                          <w:szCs w:val="24"/>
                        </w:rPr>
                      </w:pPr>
                      <w:r w:rsidRPr="00A00AF5">
                        <w:rPr>
                          <w:color w:val="FFFFFF" w:themeColor="background1"/>
                          <w:sz w:val="24"/>
                          <w:szCs w:val="24"/>
                        </w:rPr>
                        <w:t>The job description and person specification</w:t>
                      </w:r>
                    </w:p>
                    <w:p w14:paraId="7DCF1A58" w14:textId="77777777" w:rsidR="00376C76" w:rsidRDefault="00E64666">
                      <w:pPr>
                        <w:jc w:val="both"/>
                        <w:rPr>
                          <w:rStyle w:val="A3"/>
                          <w:color w:val="FFFFFF" w:themeColor="background1"/>
                          <w:sz w:val="24"/>
                          <w:szCs w:val="24"/>
                        </w:rPr>
                      </w:pPr>
                      <w:r>
                        <w:rPr>
                          <w:rStyle w:val="A3"/>
                          <w:color w:val="FFFFFF" w:themeColor="background1"/>
                          <w:sz w:val="24"/>
                          <w:szCs w:val="24"/>
                        </w:rPr>
                        <w:t>We hope that you find the pack informative. If you do have any further questions, please contact Lynch Hill Enterprise Academy via the details below:</w:t>
                      </w:r>
                    </w:p>
                    <w:p w14:paraId="0D32AD6A" w14:textId="0F82469C" w:rsidR="004C572C" w:rsidRDefault="001E537A" w:rsidP="004C572C">
                      <w:pPr>
                        <w:spacing w:after="0"/>
                        <w:rPr>
                          <w:rStyle w:val="A3"/>
                          <w:b/>
                          <w:color w:val="FFFFFF" w:themeColor="background1"/>
                          <w:sz w:val="24"/>
                          <w:szCs w:val="24"/>
                        </w:rPr>
                      </w:pPr>
                      <w:r>
                        <w:rPr>
                          <w:rStyle w:val="A3"/>
                          <w:b/>
                          <w:color w:val="FFFFFF" w:themeColor="background1"/>
                          <w:sz w:val="24"/>
                          <w:szCs w:val="24"/>
                        </w:rPr>
                        <w:t>Sharifa Salahudeen</w:t>
                      </w:r>
                    </w:p>
                    <w:p w14:paraId="6C337054" w14:textId="351BC4F7" w:rsidR="004C572C" w:rsidRDefault="001E537A" w:rsidP="004C572C">
                      <w:pPr>
                        <w:spacing w:after="0"/>
                        <w:rPr>
                          <w:rStyle w:val="A3"/>
                          <w:b/>
                          <w:color w:val="FFFFFF" w:themeColor="background1"/>
                          <w:sz w:val="24"/>
                          <w:szCs w:val="24"/>
                        </w:rPr>
                      </w:pPr>
                      <w:r>
                        <w:rPr>
                          <w:rStyle w:val="A3"/>
                          <w:b/>
                          <w:color w:val="FFFFFF" w:themeColor="background1"/>
                          <w:sz w:val="24"/>
                          <w:szCs w:val="24"/>
                        </w:rPr>
                        <w:t>HR Manager</w:t>
                      </w:r>
                    </w:p>
                    <w:p w14:paraId="0C6948E5" w14:textId="7418BFB4" w:rsidR="004C572C" w:rsidRDefault="001E537A" w:rsidP="004C572C">
                      <w:pPr>
                        <w:spacing w:after="0"/>
                        <w:rPr>
                          <w:color w:val="0000FF"/>
                          <w:sz w:val="24"/>
                          <w:szCs w:val="24"/>
                          <w:u w:val="single"/>
                        </w:rPr>
                      </w:pPr>
                      <w:r>
                        <w:rPr>
                          <w:color w:val="0000FF"/>
                          <w:u w:val="single"/>
                        </w:rPr>
                        <w:t>s.salahudeen@lhea.org.uk</w:t>
                      </w:r>
                    </w:p>
                    <w:p w14:paraId="26F4EA2C" w14:textId="68847650" w:rsidR="00376C76" w:rsidRDefault="004C572C">
                      <w:pPr>
                        <w:spacing w:after="0"/>
                        <w:rPr>
                          <w:color w:val="FFFFFF" w:themeColor="background1"/>
                          <w:sz w:val="24"/>
                          <w:szCs w:val="24"/>
                          <w:lang w:eastAsia="en-GB"/>
                        </w:rPr>
                      </w:pPr>
                      <w:r>
                        <w:rPr>
                          <w:color w:val="FFFFFF" w:themeColor="background1"/>
                          <w:sz w:val="24"/>
                          <w:szCs w:val="24"/>
                          <w:lang w:eastAsia="en-GB"/>
                        </w:rPr>
                        <w:t xml:space="preserve">01753 </w:t>
                      </w:r>
                      <w:r w:rsidR="001E537A">
                        <w:rPr>
                          <w:color w:val="FFFFFF" w:themeColor="background1"/>
                          <w:sz w:val="24"/>
                          <w:szCs w:val="24"/>
                          <w:lang w:eastAsia="en-GB"/>
                        </w:rPr>
                        <w:t>691583 ext. 2239</w:t>
                      </w:r>
                    </w:p>
                    <w:p w14:paraId="1CC87314" w14:textId="77777777" w:rsidR="00376C76" w:rsidRDefault="00376C76">
                      <w:pPr>
                        <w:spacing w:after="0"/>
                        <w:rPr>
                          <w:color w:val="FFFFFF" w:themeColor="background1"/>
                          <w:sz w:val="24"/>
                          <w:szCs w:val="24"/>
                          <w:lang w:eastAsia="en-GB"/>
                        </w:rPr>
                      </w:pPr>
                    </w:p>
                    <w:p w14:paraId="50F3789E" w14:textId="77777777" w:rsidR="00376C76" w:rsidRDefault="00E64666">
                      <w:pPr>
                        <w:spacing w:after="0"/>
                        <w:rPr>
                          <w:rStyle w:val="Hyperlink"/>
                          <w:color w:val="FFFFFF" w:themeColor="background1"/>
                          <w:sz w:val="24"/>
                          <w:szCs w:val="24"/>
                          <w:lang w:eastAsia="en-GB"/>
                        </w:rPr>
                      </w:pPr>
                      <w:r>
                        <w:rPr>
                          <w:rStyle w:val="Hyperlink"/>
                          <w:color w:val="FFFFFF" w:themeColor="background1"/>
                          <w:sz w:val="24"/>
                          <w:szCs w:val="24"/>
                          <w:u w:val="none"/>
                          <w:lang w:eastAsia="en-GB"/>
                        </w:rPr>
                        <w:t>You can also visit our website at</w:t>
                      </w:r>
                      <w:r>
                        <w:rPr>
                          <w:rStyle w:val="Hyperlink"/>
                          <w:color w:val="FFFFFF" w:themeColor="background1"/>
                          <w:sz w:val="24"/>
                          <w:szCs w:val="24"/>
                          <w:lang w:eastAsia="en-GB"/>
                        </w:rPr>
                        <w:t xml:space="preserve"> </w:t>
                      </w:r>
                      <w:hyperlink r:id="rId11" w:history="1">
                        <w:r>
                          <w:rPr>
                            <w:rStyle w:val="Hyperlink"/>
                            <w:sz w:val="24"/>
                            <w:szCs w:val="24"/>
                            <w:lang w:eastAsia="en-GB"/>
                          </w:rPr>
                          <w:t>www.lhea.org</w:t>
                        </w:r>
                      </w:hyperlink>
                      <w:r>
                        <w:rPr>
                          <w:rStyle w:val="Hyperlink"/>
                          <w:sz w:val="24"/>
                          <w:szCs w:val="24"/>
                          <w:lang w:eastAsia="en-GB"/>
                        </w:rPr>
                        <w:t>.uk</w:t>
                      </w:r>
                    </w:p>
                    <w:p w14:paraId="276721A3" w14:textId="77777777" w:rsidR="00376C76" w:rsidRDefault="00376C76">
                      <w:pPr>
                        <w:spacing w:after="0"/>
                        <w:rPr>
                          <w:color w:val="FFFFFF" w:themeColor="background1"/>
                          <w:sz w:val="24"/>
                          <w:szCs w:val="24"/>
                          <w:lang w:eastAsia="en-GB"/>
                        </w:rPr>
                      </w:pPr>
                    </w:p>
                    <w:p w14:paraId="3A8234B2" w14:textId="1FFD5E4D" w:rsidR="00B21236" w:rsidRPr="00B21236" w:rsidRDefault="00B21236" w:rsidP="00B21236">
                      <w:pPr>
                        <w:spacing w:after="0"/>
                        <w:rPr>
                          <w:color w:val="FFFFFF" w:themeColor="background1"/>
                          <w:sz w:val="24"/>
                          <w:szCs w:val="24"/>
                          <w:lang w:eastAsia="en-GB"/>
                        </w:rPr>
                      </w:pPr>
                      <w:r w:rsidRPr="00B21236">
                        <w:rPr>
                          <w:color w:val="FFFFFF" w:themeColor="background1"/>
                          <w:sz w:val="24"/>
                          <w:szCs w:val="24"/>
                          <w:lang w:eastAsia="en-GB"/>
                        </w:rPr>
                        <w:t xml:space="preserve">Closing date: </w:t>
                      </w:r>
                      <w:r w:rsidR="008471C9">
                        <w:rPr>
                          <w:color w:val="FFFFFF" w:themeColor="background1"/>
                          <w:sz w:val="24"/>
                          <w:szCs w:val="24"/>
                          <w:lang w:eastAsia="en-GB"/>
                        </w:rPr>
                        <w:t>16 January 202</w:t>
                      </w:r>
                      <w:r w:rsidR="000C6F22">
                        <w:rPr>
                          <w:color w:val="FFFFFF" w:themeColor="background1"/>
                          <w:sz w:val="24"/>
                          <w:szCs w:val="24"/>
                          <w:lang w:eastAsia="en-GB"/>
                        </w:rPr>
                        <w:t>6</w:t>
                      </w:r>
                      <w:r w:rsidRPr="00B21236">
                        <w:rPr>
                          <w:color w:val="FFFFFF" w:themeColor="background1"/>
                          <w:sz w:val="24"/>
                          <w:szCs w:val="24"/>
                          <w:lang w:eastAsia="en-GB"/>
                        </w:rPr>
                        <w:t xml:space="preserve"> (12pm)</w:t>
                      </w:r>
                    </w:p>
                    <w:p w14:paraId="302C5945" w14:textId="3D65F7CF" w:rsidR="00B21236" w:rsidRPr="00B21236" w:rsidRDefault="00B21236" w:rsidP="00B21236">
                      <w:pPr>
                        <w:spacing w:after="0"/>
                        <w:rPr>
                          <w:color w:val="FFFFFF" w:themeColor="background1"/>
                          <w:sz w:val="24"/>
                          <w:szCs w:val="24"/>
                          <w:lang w:eastAsia="en-GB"/>
                        </w:rPr>
                      </w:pPr>
                      <w:r w:rsidRPr="00B21236">
                        <w:rPr>
                          <w:color w:val="FFFFFF" w:themeColor="background1"/>
                          <w:sz w:val="24"/>
                          <w:szCs w:val="24"/>
                          <w:lang w:eastAsia="en-GB"/>
                        </w:rPr>
                        <w:t>(we reserve the right to interview promising candidates prior to this date if applications are received early)</w:t>
                      </w:r>
                    </w:p>
                    <w:p w14:paraId="30698648" w14:textId="77777777" w:rsidR="00376C76" w:rsidRDefault="00376C76">
                      <w:pPr>
                        <w:spacing w:after="0"/>
                        <w:rPr>
                          <w:color w:val="FFFFFF" w:themeColor="background1"/>
                          <w:sz w:val="24"/>
                          <w:szCs w:val="24"/>
                          <w:lang w:eastAsia="en-GB"/>
                        </w:rPr>
                      </w:pPr>
                    </w:p>
                    <w:p w14:paraId="5B51464E" w14:textId="721B32E6" w:rsidR="00376C76" w:rsidRDefault="00E64666">
                      <w:pPr>
                        <w:spacing w:after="0"/>
                        <w:rPr>
                          <w:rStyle w:val="Hyperlink"/>
                          <w:sz w:val="24"/>
                          <w:szCs w:val="24"/>
                          <w:lang w:eastAsia="en-GB"/>
                        </w:rPr>
                      </w:pPr>
                      <w:r>
                        <w:rPr>
                          <w:color w:val="FFFFFF" w:themeColor="background1"/>
                          <w:sz w:val="24"/>
                          <w:szCs w:val="24"/>
                          <w:lang w:eastAsia="en-GB"/>
                        </w:rPr>
                        <w:t xml:space="preserve">If you wish to visit the Academy prior to </w:t>
                      </w:r>
                      <w:r w:rsidR="004C572C">
                        <w:rPr>
                          <w:color w:val="FFFFFF" w:themeColor="background1"/>
                          <w:sz w:val="24"/>
                          <w:szCs w:val="24"/>
                          <w:lang w:eastAsia="en-GB"/>
                        </w:rPr>
                        <w:t>application,</w:t>
                      </w:r>
                      <w:r>
                        <w:rPr>
                          <w:color w:val="FFFFFF" w:themeColor="background1"/>
                          <w:sz w:val="24"/>
                          <w:szCs w:val="24"/>
                          <w:lang w:eastAsia="en-GB"/>
                        </w:rPr>
                        <w:t xml:space="preserve"> then please contact </w:t>
                      </w:r>
                      <w:r w:rsidR="001E537A">
                        <w:rPr>
                          <w:color w:val="FFFFFF" w:themeColor="background1"/>
                          <w:sz w:val="24"/>
                          <w:szCs w:val="24"/>
                          <w:lang w:eastAsia="en-GB"/>
                        </w:rPr>
                        <w:t>Sharifa Salahudeen.</w:t>
                      </w:r>
                      <w:r>
                        <w:rPr>
                          <w:color w:val="FFFFFF" w:themeColor="background1"/>
                          <w:sz w:val="24"/>
                          <w:szCs w:val="24"/>
                          <w:lang w:eastAsia="en-GB"/>
                        </w:rPr>
                        <w:t xml:space="preserve"> </w:t>
                      </w:r>
                    </w:p>
                    <w:p w14:paraId="5803097B" w14:textId="77777777" w:rsidR="00376C76" w:rsidRDefault="00376C76">
                      <w:pPr>
                        <w:spacing w:after="0"/>
                        <w:rPr>
                          <w:rStyle w:val="Hyperlink"/>
                          <w:color w:val="FFFFFF" w:themeColor="background1"/>
                          <w:sz w:val="24"/>
                          <w:szCs w:val="24"/>
                          <w:lang w:eastAsia="en-GB"/>
                        </w:rPr>
                      </w:pPr>
                    </w:p>
                    <w:p w14:paraId="2D7F2DF3" w14:textId="7562EFE5" w:rsidR="00E64666" w:rsidRDefault="00E64666">
                      <w:pPr>
                        <w:spacing w:after="0"/>
                        <w:rPr>
                          <w:color w:val="FFFFFF" w:themeColor="background1"/>
                          <w:sz w:val="24"/>
                          <w:szCs w:val="24"/>
                          <w:lang w:eastAsia="en-GB"/>
                        </w:rPr>
                      </w:pPr>
                      <w:r>
                        <w:rPr>
                          <w:rStyle w:val="Hyperlink"/>
                          <w:color w:val="FFFFFF" w:themeColor="background1"/>
                          <w:sz w:val="24"/>
                          <w:szCs w:val="24"/>
                          <w:u w:val="none"/>
                          <w:lang w:eastAsia="en-GB"/>
                        </w:rPr>
                        <w:t>We are a school that places the safeguarding of all students as our number one priority. Please take the time to review our Child Protection &amp; Safeguarding Policy</w:t>
                      </w:r>
                      <w:r w:rsidR="008471C9">
                        <w:rPr>
                          <w:rStyle w:val="Hyperlink"/>
                          <w:color w:val="FFFFFF" w:themeColor="background1"/>
                          <w:sz w:val="24"/>
                          <w:szCs w:val="24"/>
                          <w:u w:val="none"/>
                          <w:lang w:eastAsia="en-GB"/>
                        </w:rPr>
                        <w:t xml:space="preserve"> which is available on the school’s website.</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365D224" wp14:editId="543B8E29">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66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DD5CAC" w14:textId="77777777" w:rsidR="00376C76" w:rsidRDefault="00376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D224"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" fillcolor="#6cf" strokeweight=".5pt">
                <v:textbox>
                  <w:txbxContent>
                    <w:p w14:paraId="7BDD5CAC" w14:textId="77777777" w:rsidR="00376C76" w:rsidRDefault="00376C76"/>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BC9A7FE" wp14:editId="523E80B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C4F54" w14:textId="77777777" w:rsidR="00376C76" w:rsidRDefault="00E64666">
                            <w:pPr>
                              <w:rPr>
                                <w:color w:val="FFFFFF" w:themeColor="background1"/>
                                <w:sz w:val="72"/>
                                <w:szCs w:val="96"/>
                              </w:rPr>
                            </w:pPr>
                            <w:r>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9A7F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" filled="f" stroked="f" strokeweight=".5pt">
                <v:textbox>
                  <w:txbxContent>
                    <w:p w14:paraId="08DC4F54" w14:textId="77777777" w:rsidR="00376C76" w:rsidRDefault="00E64666">
                      <w:pPr>
                        <w:rPr>
                          <w:color w:val="FFFFFF" w:themeColor="background1"/>
                          <w:sz w:val="72"/>
                          <w:szCs w:val="96"/>
                        </w:rPr>
                      </w:pPr>
                      <w:r>
                        <w:rPr>
                          <w:color w:val="FFFFFF" w:themeColor="background1"/>
                          <w:sz w:val="72"/>
                          <w:szCs w:val="96"/>
                        </w:rPr>
                        <w:t>Contents</w:t>
                      </w:r>
                    </w:p>
                  </w:txbxContent>
                </v:textbox>
              </v:shape>
            </w:pict>
          </mc:Fallback>
        </mc:AlternateContent>
      </w:r>
    </w:p>
    <w:p w14:paraId="0C186AD7" w14:textId="77777777" w:rsidR="00376C76" w:rsidRDefault="00376C76"/>
    <w:p w14:paraId="1FC76DBC" w14:textId="77777777" w:rsidR="00376C76" w:rsidRDefault="00376C76"/>
    <w:p w14:paraId="40C97E8B" w14:textId="77777777" w:rsidR="00376C76" w:rsidRDefault="00376C76"/>
    <w:p w14:paraId="0D086BA6" w14:textId="77777777" w:rsidR="00376C76" w:rsidRDefault="00376C76"/>
    <w:p w14:paraId="171667EB" w14:textId="77777777" w:rsidR="00376C76" w:rsidRDefault="00376C76"/>
    <w:p w14:paraId="519D6714" w14:textId="77777777" w:rsidR="00376C76" w:rsidRDefault="00376C76"/>
    <w:p w14:paraId="1E8859C3" w14:textId="77777777" w:rsidR="00376C76" w:rsidRDefault="00376C76"/>
    <w:p w14:paraId="6FE84C1A" w14:textId="77777777" w:rsidR="00376C76" w:rsidRDefault="00376C76"/>
    <w:p w14:paraId="3DBC7F7A" w14:textId="77777777" w:rsidR="00376C76" w:rsidRDefault="00376C76"/>
    <w:p w14:paraId="037332E1" w14:textId="77777777" w:rsidR="00376C76" w:rsidRDefault="00376C76"/>
    <w:p w14:paraId="7573A71E" w14:textId="77777777" w:rsidR="00376C76" w:rsidRDefault="00376C76"/>
    <w:p w14:paraId="70DF31BE" w14:textId="77777777" w:rsidR="00376C76" w:rsidRDefault="00376C76"/>
    <w:p w14:paraId="3D842C00" w14:textId="77777777" w:rsidR="00376C76" w:rsidRDefault="00376C76"/>
    <w:p w14:paraId="1298DE16" w14:textId="77777777" w:rsidR="00376C76" w:rsidRDefault="00376C76"/>
    <w:p w14:paraId="0D8C9C8E" w14:textId="77777777" w:rsidR="00376C76" w:rsidRDefault="00376C76"/>
    <w:p w14:paraId="665EADA7" w14:textId="77777777" w:rsidR="00376C76" w:rsidRDefault="00376C76"/>
    <w:p w14:paraId="5938D71A" w14:textId="77777777" w:rsidR="00376C76" w:rsidRDefault="00376C76"/>
    <w:p w14:paraId="74A0EED0" w14:textId="77777777" w:rsidR="00376C76" w:rsidRDefault="00376C76"/>
    <w:p w14:paraId="5CF690C1" w14:textId="77777777" w:rsidR="00376C76" w:rsidRDefault="00376C76"/>
    <w:p w14:paraId="7A1C2B3B" w14:textId="77777777" w:rsidR="00376C76" w:rsidRDefault="00376C76"/>
    <w:p w14:paraId="25B35E96" w14:textId="77777777" w:rsidR="00376C76" w:rsidRDefault="00376C76"/>
    <w:p w14:paraId="6D40668C" w14:textId="77777777" w:rsidR="00376C76" w:rsidRDefault="00376C76"/>
    <w:p w14:paraId="5AAB02B1" w14:textId="77777777" w:rsidR="00376C76" w:rsidRDefault="00376C76"/>
    <w:p w14:paraId="6D9327A0" w14:textId="77777777" w:rsidR="00376C76" w:rsidRDefault="00376C76">
      <w:pPr>
        <w:sectPr w:rsidR="00376C76">
          <w:headerReference w:type="default" r:id="rId12"/>
          <w:footerReference w:type="default" r:id="rId13"/>
          <w:pgSz w:w="11906" w:h="16838"/>
          <w:pgMar w:top="1701" w:right="1134" w:bottom="1417" w:left="1417" w:header="708" w:footer="708" w:gutter="0"/>
          <w:cols w:space="708"/>
          <w:titlePg/>
          <w:docGrid w:linePitch="360"/>
        </w:sectPr>
      </w:pPr>
    </w:p>
    <w:p w14:paraId="36FF1B9C" w14:textId="77777777" w:rsidR="00376C76" w:rsidRPr="00FA45F0" w:rsidRDefault="00E64666">
      <w:pPr>
        <w:rPr>
          <w:rFonts w:asciiTheme="minorHAnsi" w:hAnsiTheme="minorHAnsi" w:cstheme="minorHAnsi"/>
          <w:sz w:val="22"/>
        </w:rPr>
      </w:pPr>
      <w:r w:rsidRPr="00FA45F0">
        <w:rPr>
          <w:rFonts w:asciiTheme="minorHAnsi" w:hAnsiTheme="minorHAnsi" w:cstheme="minorHAnsi"/>
          <w:sz w:val="22"/>
        </w:rPr>
        <w:lastRenderedPageBreak/>
        <w:t>Dear Applicant</w:t>
      </w:r>
    </w:p>
    <w:p w14:paraId="73D3028A" w14:textId="02AA288A" w:rsidR="004C572C" w:rsidRPr="00FA45F0" w:rsidRDefault="004C572C" w:rsidP="004C572C">
      <w:pPr>
        <w:jc w:val="both"/>
        <w:rPr>
          <w:rFonts w:asciiTheme="minorHAnsi" w:hAnsiTheme="minorHAnsi" w:cstheme="minorHAnsi"/>
          <w:sz w:val="22"/>
        </w:rPr>
      </w:pPr>
      <w:r w:rsidRPr="00FA45F0">
        <w:rPr>
          <w:rFonts w:asciiTheme="minorHAnsi" w:hAnsiTheme="minorHAnsi" w:cstheme="minorHAnsi"/>
          <w:sz w:val="22"/>
        </w:rPr>
        <w:t xml:space="preserve">Thank you for your interest in this post at Lynch Hill Enterprise Academy. This is an exciting opportunity to join our rapidly improving school community. We can offer a supportive setting that will provide further opportunities for development as the school continues to grow and improve. </w:t>
      </w:r>
    </w:p>
    <w:p w14:paraId="5F37740A" w14:textId="77777777" w:rsidR="00DC0E08" w:rsidRDefault="00DC0E08" w:rsidP="00CA7EE5">
      <w:pPr>
        <w:jc w:val="both"/>
        <w:rPr>
          <w:rFonts w:asciiTheme="minorHAnsi" w:hAnsiTheme="minorHAnsi" w:cstheme="minorHAnsi"/>
          <w:sz w:val="22"/>
        </w:rPr>
      </w:pPr>
      <w:r>
        <w:rPr>
          <w:rFonts w:asciiTheme="minorHAnsi" w:hAnsiTheme="minorHAnsi" w:cstheme="minorHAnsi"/>
          <w:sz w:val="22"/>
        </w:rPr>
        <w:t>In the most recent</w:t>
      </w:r>
      <w:r w:rsidR="00CA7EE5" w:rsidRPr="00CA7EE5">
        <w:rPr>
          <w:rFonts w:asciiTheme="minorHAnsi" w:hAnsiTheme="minorHAnsi" w:cstheme="minorHAnsi"/>
          <w:sz w:val="22"/>
        </w:rPr>
        <w:t xml:space="preserve"> Ofsted inspection in Ma</w:t>
      </w:r>
      <w:r>
        <w:rPr>
          <w:rFonts w:asciiTheme="minorHAnsi" w:hAnsiTheme="minorHAnsi" w:cstheme="minorHAnsi"/>
          <w:sz w:val="22"/>
        </w:rPr>
        <w:t xml:space="preserve">y </w:t>
      </w:r>
      <w:r w:rsidR="00CA7EE5" w:rsidRPr="00CA7EE5">
        <w:rPr>
          <w:rFonts w:asciiTheme="minorHAnsi" w:hAnsiTheme="minorHAnsi" w:cstheme="minorHAnsi"/>
          <w:sz w:val="22"/>
        </w:rPr>
        <w:t>of 202</w:t>
      </w:r>
      <w:r>
        <w:rPr>
          <w:rFonts w:asciiTheme="minorHAnsi" w:hAnsiTheme="minorHAnsi" w:cstheme="minorHAnsi"/>
          <w:sz w:val="22"/>
        </w:rPr>
        <w:t>5</w:t>
      </w:r>
      <w:r w:rsidR="00CA7EE5" w:rsidRPr="00CA7EE5">
        <w:rPr>
          <w:rFonts w:asciiTheme="minorHAnsi" w:hAnsiTheme="minorHAnsi" w:cstheme="minorHAnsi"/>
          <w:sz w:val="22"/>
        </w:rPr>
        <w:t xml:space="preserve">, </w:t>
      </w:r>
      <w:r>
        <w:rPr>
          <w:rFonts w:asciiTheme="minorHAnsi" w:hAnsiTheme="minorHAnsi" w:cstheme="minorHAnsi"/>
          <w:sz w:val="22"/>
        </w:rPr>
        <w:t>there was a lot to be pleased about with three of the four judgements being good. A significant amount of progress has been made since May and in October, the school began a two-year association with the RISE programme. This is designed to increase the capacity for the school to improve more quickly and through our supporting organisation, Chiltern Learning Trust, positive working relationships are quickly developing. All of this means that this is a fantastic opportunity for an aspirational senior leader to join a highly dedicated and skilled senior leadership team on an exciting journey of school improvement.</w:t>
      </w:r>
    </w:p>
    <w:p w14:paraId="67BB198D" w14:textId="11E120F1" w:rsidR="00CA7EE5" w:rsidRPr="00CA7EE5" w:rsidRDefault="00DC0E08" w:rsidP="00CA7EE5">
      <w:pPr>
        <w:jc w:val="both"/>
        <w:rPr>
          <w:rFonts w:asciiTheme="minorHAnsi" w:hAnsiTheme="minorHAnsi" w:cstheme="minorHAnsi"/>
          <w:i/>
          <w:iCs/>
          <w:sz w:val="22"/>
        </w:rPr>
      </w:pPr>
      <w:r>
        <w:rPr>
          <w:rFonts w:asciiTheme="minorHAnsi" w:hAnsiTheme="minorHAnsi" w:cstheme="minorHAnsi"/>
          <w:sz w:val="22"/>
        </w:rPr>
        <w:t xml:space="preserve">The Ofsted report highlights some of the many strong areas that already exist, particularly relevant to this role, safeguarding and the strong pastoral system. </w:t>
      </w:r>
      <w:r w:rsidR="00CA7EE5" w:rsidRPr="00CA7EE5">
        <w:rPr>
          <w:rFonts w:asciiTheme="minorHAnsi" w:hAnsiTheme="minorHAnsi" w:cstheme="minorHAnsi"/>
          <w:i/>
          <w:iCs/>
          <w:sz w:val="22"/>
        </w:rPr>
        <w:t>“</w:t>
      </w:r>
      <w:r w:rsidR="00CF42EB" w:rsidRPr="00CF42EB">
        <w:rPr>
          <w:rFonts w:asciiTheme="minorHAnsi" w:hAnsiTheme="minorHAnsi" w:cstheme="minorHAnsi"/>
          <w:i/>
          <w:iCs/>
          <w:sz w:val="22"/>
        </w:rPr>
        <w:t>Pupils at Lynch Hill Enterprise Academy enjoy being part of this inclusive school community. They appreciate that staff get to know them well and provide them with the care and support they need. Pupils feel safe at this school and know that they can speak to an adult if something is concerning them</w:t>
      </w:r>
      <w:r w:rsidR="00CF42EB">
        <w:rPr>
          <w:rFonts w:asciiTheme="minorHAnsi" w:hAnsiTheme="minorHAnsi" w:cstheme="minorHAnsi"/>
          <w:i/>
          <w:iCs/>
          <w:sz w:val="22"/>
        </w:rPr>
        <w:t>.”</w:t>
      </w:r>
    </w:p>
    <w:p w14:paraId="0FD03142" w14:textId="77777777" w:rsidR="00CA7EE5" w:rsidRPr="00CA7EE5" w:rsidRDefault="00CA7EE5" w:rsidP="00CA7EE5">
      <w:pPr>
        <w:jc w:val="both"/>
        <w:rPr>
          <w:rFonts w:asciiTheme="minorHAnsi" w:hAnsiTheme="minorHAnsi" w:cstheme="minorHAnsi"/>
          <w:sz w:val="22"/>
        </w:rPr>
      </w:pPr>
      <w:r w:rsidRPr="00CA7EE5">
        <w:rPr>
          <w:rFonts w:asciiTheme="minorHAnsi" w:hAnsiTheme="minorHAnsi" w:cstheme="minorHAnsi"/>
          <w:sz w:val="22"/>
        </w:rPr>
        <w:t xml:space="preserve">A typical Lynch Hill member of staff is highly committed, motivated and resilient, with a clear focus on improving the life chances of all young people.  We firmly believe that high achievement for each and every student is our shared responsibility. Our school community celebrates excellence and enables students to flourish as happy, successful individuals who achieve their best in all they do.  </w:t>
      </w:r>
    </w:p>
    <w:p w14:paraId="7BD636FF" w14:textId="77777777" w:rsidR="00CA7EE5" w:rsidRPr="00CA7EE5" w:rsidRDefault="00CA7EE5" w:rsidP="00CA7EE5">
      <w:pPr>
        <w:jc w:val="both"/>
        <w:rPr>
          <w:rFonts w:asciiTheme="minorHAnsi" w:hAnsiTheme="minorHAnsi" w:cstheme="minorHAnsi"/>
          <w:sz w:val="22"/>
        </w:rPr>
      </w:pPr>
      <w:r w:rsidRPr="00CA7EE5">
        <w:rPr>
          <w:rFonts w:asciiTheme="minorHAnsi" w:hAnsiTheme="minorHAnsi" w:cstheme="minorHAnsi"/>
          <w:sz w:val="22"/>
        </w:rPr>
        <w:t xml:space="preserve">If you have enthusiasm and energy and want to be part of our dynamic culture working to ensure: </w:t>
      </w:r>
    </w:p>
    <w:p w14:paraId="6408D5BC" w14:textId="77777777" w:rsidR="00CA7EE5" w:rsidRPr="00CA7EE5" w:rsidRDefault="00CA7EE5" w:rsidP="00CA7EE5">
      <w:pPr>
        <w:jc w:val="both"/>
        <w:rPr>
          <w:rFonts w:asciiTheme="minorHAnsi" w:hAnsiTheme="minorHAnsi" w:cstheme="minorHAnsi"/>
          <w:sz w:val="22"/>
        </w:rPr>
      </w:pPr>
      <w:r w:rsidRPr="00CA7EE5">
        <w:rPr>
          <w:rFonts w:asciiTheme="minorHAnsi" w:hAnsiTheme="minorHAnsi" w:cstheme="minorHAnsi"/>
          <w:sz w:val="22"/>
        </w:rPr>
        <w:sym w:font="Symbol" w:char="F0B7"/>
      </w:r>
      <w:r w:rsidRPr="00CA7EE5">
        <w:rPr>
          <w:rFonts w:asciiTheme="minorHAnsi" w:hAnsiTheme="minorHAnsi" w:cstheme="minorHAnsi"/>
          <w:sz w:val="22"/>
        </w:rPr>
        <w:t xml:space="preserve"> teaching and learning engages and challenges </w:t>
      </w:r>
    </w:p>
    <w:p w14:paraId="41FC8C4D" w14:textId="77777777" w:rsidR="00CA7EE5" w:rsidRPr="00CA7EE5" w:rsidRDefault="00CA7EE5" w:rsidP="00CA7EE5">
      <w:pPr>
        <w:jc w:val="both"/>
        <w:rPr>
          <w:rFonts w:asciiTheme="minorHAnsi" w:hAnsiTheme="minorHAnsi" w:cstheme="minorHAnsi"/>
          <w:sz w:val="22"/>
        </w:rPr>
      </w:pPr>
      <w:r w:rsidRPr="00CA7EE5">
        <w:rPr>
          <w:rFonts w:asciiTheme="minorHAnsi" w:hAnsiTheme="minorHAnsi" w:cstheme="minorHAnsi"/>
          <w:sz w:val="22"/>
        </w:rPr>
        <w:sym w:font="Symbol" w:char="F0B7"/>
      </w:r>
      <w:r w:rsidRPr="00CA7EE5">
        <w:rPr>
          <w:rFonts w:asciiTheme="minorHAnsi" w:hAnsiTheme="minorHAnsi" w:cstheme="minorHAnsi"/>
          <w:sz w:val="22"/>
        </w:rPr>
        <w:t xml:space="preserve"> our students’ aspirations are raised </w:t>
      </w:r>
    </w:p>
    <w:p w14:paraId="47B08820" w14:textId="7F4843C1" w:rsidR="00CA7EE5" w:rsidRPr="00CA7EE5" w:rsidRDefault="00CA7EE5" w:rsidP="00CA7EE5">
      <w:pPr>
        <w:jc w:val="both"/>
        <w:rPr>
          <w:rFonts w:asciiTheme="minorHAnsi" w:hAnsiTheme="minorHAnsi" w:cstheme="minorHAnsi"/>
          <w:sz w:val="22"/>
        </w:rPr>
      </w:pPr>
      <w:r w:rsidRPr="00CA7EE5">
        <w:rPr>
          <w:rFonts w:asciiTheme="minorHAnsi" w:hAnsiTheme="minorHAnsi" w:cstheme="minorHAnsi"/>
          <w:sz w:val="22"/>
        </w:rPr>
        <w:sym w:font="Symbol" w:char="F0B7"/>
      </w:r>
      <w:r w:rsidRPr="00CA7EE5">
        <w:rPr>
          <w:rFonts w:asciiTheme="minorHAnsi" w:hAnsiTheme="minorHAnsi" w:cstheme="minorHAnsi"/>
          <w:sz w:val="22"/>
        </w:rPr>
        <w:t xml:space="preserve"> our students are happy, supported and motivated </w:t>
      </w:r>
    </w:p>
    <w:p w14:paraId="5A62FBDB" w14:textId="77777777" w:rsidR="00CA7EE5" w:rsidRPr="00CA7EE5" w:rsidRDefault="00CA7EE5" w:rsidP="00CA7EE5">
      <w:pPr>
        <w:jc w:val="both"/>
        <w:rPr>
          <w:rFonts w:asciiTheme="minorHAnsi" w:hAnsiTheme="minorHAnsi" w:cstheme="minorHAnsi"/>
          <w:sz w:val="22"/>
        </w:rPr>
      </w:pPr>
      <w:r w:rsidRPr="00CA7EE5">
        <w:rPr>
          <w:rFonts w:asciiTheme="minorHAnsi" w:hAnsiTheme="minorHAnsi" w:cstheme="minorHAnsi"/>
          <w:sz w:val="22"/>
        </w:rPr>
        <w:t>then I would be pleased to receive your application.  Together with your completed application form, I would also request an accompanying letter of no more than two sides of A4 outlining your previous experience and how you would fulfil the role.  Within this letter, please detail examples of your successes, especially how you have impacted positively on results and life chances for young people.</w:t>
      </w:r>
    </w:p>
    <w:p w14:paraId="2BC91F48" w14:textId="77777777" w:rsidR="00376C76" w:rsidRPr="00FA45F0" w:rsidRDefault="00376C76">
      <w:pPr>
        <w:jc w:val="both"/>
        <w:rPr>
          <w:rFonts w:asciiTheme="minorHAnsi" w:hAnsiTheme="minorHAnsi" w:cstheme="minorHAnsi"/>
          <w:sz w:val="22"/>
        </w:rPr>
      </w:pPr>
    </w:p>
    <w:p w14:paraId="5DC1D802" w14:textId="77777777" w:rsidR="00376C76" w:rsidRPr="00FA45F0" w:rsidRDefault="00E64666">
      <w:pPr>
        <w:rPr>
          <w:rFonts w:asciiTheme="minorHAnsi" w:hAnsiTheme="minorHAnsi" w:cstheme="minorHAnsi"/>
          <w:sz w:val="22"/>
        </w:rPr>
      </w:pPr>
      <w:r w:rsidRPr="00FA45F0">
        <w:rPr>
          <w:rFonts w:asciiTheme="minorHAnsi" w:hAnsiTheme="minorHAnsi" w:cstheme="minorHAnsi"/>
          <w:sz w:val="22"/>
        </w:rPr>
        <w:t>Yours faithfully</w:t>
      </w:r>
    </w:p>
    <w:p w14:paraId="7088B02C" w14:textId="77777777" w:rsidR="00376C76" w:rsidRPr="00FA45F0" w:rsidRDefault="00376C76">
      <w:pPr>
        <w:spacing w:after="0"/>
        <w:rPr>
          <w:rFonts w:asciiTheme="minorHAnsi" w:hAnsiTheme="minorHAnsi" w:cstheme="minorHAnsi"/>
          <w:noProof/>
          <w:sz w:val="22"/>
          <w:lang w:eastAsia="en-GB"/>
        </w:rPr>
      </w:pPr>
    </w:p>
    <w:p w14:paraId="46DB73F5" w14:textId="77777777" w:rsidR="00376C76" w:rsidRPr="00FA45F0" w:rsidRDefault="00E64666">
      <w:pPr>
        <w:spacing w:after="0"/>
        <w:rPr>
          <w:rFonts w:asciiTheme="minorHAnsi" w:hAnsiTheme="minorHAnsi" w:cstheme="minorHAnsi"/>
          <w:noProof/>
          <w:sz w:val="22"/>
          <w:lang w:eastAsia="en-GB"/>
        </w:rPr>
      </w:pPr>
      <w:r w:rsidRPr="00FA45F0">
        <w:rPr>
          <w:rFonts w:asciiTheme="minorHAnsi" w:hAnsiTheme="minorHAnsi" w:cstheme="minorHAnsi"/>
          <w:noProof/>
          <w:sz w:val="22"/>
          <w:lang w:eastAsia="en-GB"/>
        </w:rPr>
        <w:drawing>
          <wp:inline distT="0" distB="0" distL="0" distR="0" wp14:anchorId="42DD6E62" wp14:editId="43E08762">
            <wp:extent cx="865505" cy="402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402590"/>
                    </a:xfrm>
                    <a:prstGeom prst="rect">
                      <a:avLst/>
                    </a:prstGeom>
                    <a:noFill/>
                  </pic:spPr>
                </pic:pic>
              </a:graphicData>
            </a:graphic>
          </wp:inline>
        </w:drawing>
      </w:r>
    </w:p>
    <w:p w14:paraId="6BFC4E1A" w14:textId="77777777" w:rsidR="00376C76" w:rsidRPr="00FA45F0" w:rsidRDefault="00376C76">
      <w:pPr>
        <w:spacing w:after="0"/>
        <w:rPr>
          <w:rFonts w:asciiTheme="minorHAnsi" w:hAnsiTheme="minorHAnsi" w:cstheme="minorHAnsi"/>
          <w:sz w:val="22"/>
        </w:rPr>
      </w:pPr>
    </w:p>
    <w:p w14:paraId="494D1BF4" w14:textId="77777777" w:rsidR="00376C76" w:rsidRPr="00FA45F0" w:rsidRDefault="00E64666">
      <w:pPr>
        <w:spacing w:after="0"/>
        <w:rPr>
          <w:rFonts w:asciiTheme="minorHAnsi" w:hAnsiTheme="minorHAnsi" w:cstheme="minorHAnsi"/>
          <w:sz w:val="22"/>
        </w:rPr>
      </w:pPr>
      <w:r w:rsidRPr="00FA45F0">
        <w:rPr>
          <w:rFonts w:asciiTheme="minorHAnsi" w:hAnsiTheme="minorHAnsi" w:cstheme="minorHAnsi"/>
          <w:sz w:val="22"/>
        </w:rPr>
        <w:t>Chris Thomas</w:t>
      </w:r>
    </w:p>
    <w:p w14:paraId="2E3637AF" w14:textId="77777777" w:rsidR="00376C76" w:rsidRPr="00FA45F0" w:rsidRDefault="00E64666">
      <w:pPr>
        <w:spacing w:after="0"/>
        <w:rPr>
          <w:rFonts w:asciiTheme="minorHAnsi" w:hAnsiTheme="minorHAnsi" w:cstheme="minorHAnsi"/>
          <w:sz w:val="22"/>
        </w:rPr>
      </w:pPr>
      <w:r w:rsidRPr="00FA45F0">
        <w:rPr>
          <w:rFonts w:asciiTheme="minorHAnsi" w:hAnsiTheme="minorHAnsi" w:cstheme="minorHAnsi"/>
          <w:sz w:val="22"/>
        </w:rPr>
        <w:t>Headteacher of Lynch Hill Enterprise Academy</w:t>
      </w:r>
    </w:p>
    <w:p w14:paraId="7102F875" w14:textId="77777777" w:rsidR="00376C76" w:rsidRPr="00FA45F0" w:rsidRDefault="00376C76">
      <w:pPr>
        <w:rPr>
          <w:rFonts w:asciiTheme="minorHAnsi" w:hAnsiTheme="minorHAnsi" w:cstheme="minorHAnsi"/>
          <w:sz w:val="22"/>
        </w:rPr>
      </w:pPr>
    </w:p>
    <w:p w14:paraId="1A029013" w14:textId="125C3BE7" w:rsidR="00376C76" w:rsidRPr="00FA45F0" w:rsidRDefault="00376C76">
      <w:pPr>
        <w:rPr>
          <w:rFonts w:asciiTheme="minorHAnsi" w:hAnsiTheme="minorHAnsi" w:cstheme="minorHAnsi"/>
          <w:sz w:val="22"/>
        </w:rPr>
      </w:pPr>
    </w:p>
    <w:p w14:paraId="6F5DEE35" w14:textId="77777777" w:rsidR="00376C76" w:rsidRPr="00FA45F0" w:rsidRDefault="00376C76">
      <w:pPr>
        <w:rPr>
          <w:rFonts w:asciiTheme="minorHAnsi" w:hAnsiTheme="minorHAnsi" w:cstheme="minorHAnsi"/>
          <w:sz w:val="22"/>
        </w:rPr>
      </w:pPr>
    </w:p>
    <w:p w14:paraId="01886822" w14:textId="235FB84C" w:rsidR="00376C76" w:rsidRPr="00FA45F0" w:rsidRDefault="0099797F" w:rsidP="0099797F">
      <w:pPr>
        <w:jc w:val="center"/>
        <w:rPr>
          <w:rFonts w:asciiTheme="minorHAnsi" w:hAnsiTheme="minorHAnsi" w:cstheme="minorHAnsi"/>
          <w:sz w:val="22"/>
        </w:rPr>
      </w:pPr>
      <w:r>
        <w:rPr>
          <w:rFonts w:asciiTheme="minorHAnsi" w:hAnsiTheme="minorHAnsi" w:cstheme="minorHAnsi"/>
          <w:noProof/>
          <w:sz w:val="22"/>
        </w:rPr>
        <w:drawing>
          <wp:inline distT="0" distB="0" distL="0" distR="0" wp14:anchorId="5C62D97C" wp14:editId="510762A2">
            <wp:extent cx="3871595" cy="27374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1595" cy="2737485"/>
                    </a:xfrm>
                    <a:prstGeom prst="rect">
                      <a:avLst/>
                    </a:prstGeom>
                    <a:noFill/>
                  </pic:spPr>
                </pic:pic>
              </a:graphicData>
            </a:graphic>
          </wp:inline>
        </w:drawing>
      </w:r>
    </w:p>
    <w:p w14:paraId="690FA402" w14:textId="77777777" w:rsidR="00376C76" w:rsidRPr="00FA45F0" w:rsidRDefault="00376C76">
      <w:pPr>
        <w:rPr>
          <w:rFonts w:asciiTheme="minorHAnsi" w:hAnsiTheme="minorHAnsi" w:cstheme="minorHAnsi"/>
          <w:sz w:val="22"/>
        </w:rPr>
      </w:pPr>
    </w:p>
    <w:p w14:paraId="6E53E315" w14:textId="77777777" w:rsidR="00376C76" w:rsidRPr="00FA45F0" w:rsidRDefault="00E64666">
      <w:pPr>
        <w:jc w:val="both"/>
        <w:rPr>
          <w:rFonts w:asciiTheme="minorHAnsi" w:hAnsiTheme="minorHAnsi" w:cstheme="minorHAnsi"/>
          <w:b/>
          <w:sz w:val="22"/>
        </w:rPr>
      </w:pPr>
      <w:r w:rsidRPr="00FA45F0">
        <w:rPr>
          <w:rFonts w:asciiTheme="minorHAnsi" w:hAnsiTheme="minorHAnsi" w:cstheme="minorHAnsi"/>
          <w:b/>
          <w:sz w:val="22"/>
        </w:rPr>
        <w:t>The school</w:t>
      </w:r>
    </w:p>
    <w:p w14:paraId="652E44CD" w14:textId="5A10D0D3" w:rsidR="000A07C0" w:rsidRDefault="000A07C0" w:rsidP="000A07C0">
      <w:pPr>
        <w:spacing w:after="0"/>
        <w:jc w:val="both"/>
        <w:rPr>
          <w:rFonts w:asciiTheme="minorHAnsi" w:hAnsiTheme="minorHAnsi" w:cstheme="minorHAnsi"/>
          <w:sz w:val="22"/>
        </w:rPr>
      </w:pPr>
      <w:r w:rsidRPr="000A07C0">
        <w:rPr>
          <w:rFonts w:asciiTheme="minorHAnsi" w:hAnsiTheme="minorHAnsi" w:cstheme="minorHAnsi"/>
          <w:sz w:val="22"/>
        </w:rPr>
        <w:t>Lynch Hill Enterprise Academy is a free school which opened in September 2014. We moved into our new building in April 2017 and, in January 2019, Lynch Hill became part of the Slough and East Berkshire Multi Academy Trust. There are approximately 8</w:t>
      </w:r>
      <w:r w:rsidR="00CF42EB">
        <w:rPr>
          <w:rFonts w:asciiTheme="minorHAnsi" w:hAnsiTheme="minorHAnsi" w:cstheme="minorHAnsi"/>
          <w:sz w:val="22"/>
        </w:rPr>
        <w:t>7</w:t>
      </w:r>
      <w:r w:rsidRPr="000A07C0">
        <w:rPr>
          <w:rFonts w:asciiTheme="minorHAnsi" w:hAnsiTheme="minorHAnsi" w:cstheme="minorHAnsi"/>
          <w:sz w:val="22"/>
        </w:rPr>
        <w:t xml:space="preserve">0 students on roll – which means that we are almost ‘full’ </w:t>
      </w:r>
      <w:r w:rsidR="00CF42EB">
        <w:rPr>
          <w:rFonts w:asciiTheme="minorHAnsi" w:hAnsiTheme="minorHAnsi" w:cstheme="minorHAnsi"/>
          <w:sz w:val="22"/>
        </w:rPr>
        <w:t>although it is worth noting that we have just begun a consultation to reduce the PAN from 180 to 150 students in each year group. This reflects the reduction in student numbers within Slough itself and is a process which is being undertaken to ensure financial stability for the school amongst other things.</w:t>
      </w:r>
    </w:p>
    <w:p w14:paraId="67923C25" w14:textId="77777777" w:rsidR="00CF42EB" w:rsidRPr="000A07C0" w:rsidRDefault="00CF42EB" w:rsidP="000A07C0">
      <w:pPr>
        <w:spacing w:after="0"/>
        <w:jc w:val="both"/>
        <w:rPr>
          <w:rFonts w:asciiTheme="minorHAnsi" w:hAnsiTheme="minorHAnsi" w:cstheme="minorHAnsi"/>
          <w:sz w:val="22"/>
        </w:rPr>
      </w:pPr>
    </w:p>
    <w:p w14:paraId="3B125B24" w14:textId="2E601DC4" w:rsidR="000A07C0" w:rsidRDefault="000A07C0" w:rsidP="000A07C0">
      <w:pPr>
        <w:spacing w:after="0"/>
        <w:jc w:val="both"/>
        <w:rPr>
          <w:rFonts w:asciiTheme="minorHAnsi" w:hAnsiTheme="minorHAnsi" w:cstheme="minorHAnsi"/>
          <w:sz w:val="22"/>
        </w:rPr>
      </w:pPr>
      <w:r w:rsidRPr="000A07C0">
        <w:rPr>
          <w:rFonts w:asciiTheme="minorHAnsi" w:hAnsiTheme="minorHAnsi" w:cstheme="minorHAnsi"/>
          <w:sz w:val="22"/>
        </w:rPr>
        <w:t>We are fortunate to have a relatively new building</w:t>
      </w:r>
      <w:r w:rsidR="00CF42EB" w:rsidRPr="000A07C0">
        <w:rPr>
          <w:rFonts w:asciiTheme="minorHAnsi" w:hAnsiTheme="minorHAnsi" w:cstheme="minorHAnsi"/>
          <w:sz w:val="22"/>
        </w:rPr>
        <w:t xml:space="preserve">, and </w:t>
      </w:r>
      <w:r w:rsidR="00CF42EB">
        <w:rPr>
          <w:rFonts w:asciiTheme="minorHAnsi" w:hAnsiTheme="minorHAnsi" w:cstheme="minorHAnsi"/>
          <w:sz w:val="22"/>
        </w:rPr>
        <w:t>a custom-built area for the school’s safeguarding team.</w:t>
      </w:r>
      <w:r w:rsidRPr="000A07C0">
        <w:rPr>
          <w:rFonts w:asciiTheme="minorHAnsi" w:hAnsiTheme="minorHAnsi" w:cstheme="minorHAnsi"/>
          <w:sz w:val="22"/>
        </w:rPr>
        <w:t xml:space="preserve"> At Lynch Hill Enterprise Academy our curriculum intent is deliberately designed to reflect all aspects of school life, not just that which happens in the classroom and is guided by </w:t>
      </w:r>
      <w:r w:rsidR="00CF42EB">
        <w:rPr>
          <w:rFonts w:asciiTheme="minorHAnsi" w:hAnsiTheme="minorHAnsi" w:cstheme="minorHAnsi"/>
          <w:sz w:val="22"/>
        </w:rPr>
        <w:t>this simple mantra:</w:t>
      </w:r>
      <w:r w:rsidRPr="000A07C0">
        <w:rPr>
          <w:rFonts w:asciiTheme="minorHAnsi" w:hAnsiTheme="minorHAnsi" w:cstheme="minorHAnsi"/>
          <w:sz w:val="22"/>
        </w:rPr>
        <w:t xml:space="preserve"> </w:t>
      </w:r>
    </w:p>
    <w:p w14:paraId="4BCEB7D9" w14:textId="77777777" w:rsidR="000A07C0" w:rsidRPr="000A07C0" w:rsidRDefault="000A07C0" w:rsidP="000A07C0">
      <w:pPr>
        <w:spacing w:after="0"/>
        <w:jc w:val="both"/>
        <w:rPr>
          <w:rFonts w:asciiTheme="minorHAnsi" w:hAnsiTheme="minorHAnsi" w:cstheme="minorHAnsi"/>
          <w:sz w:val="22"/>
        </w:rPr>
      </w:pPr>
    </w:p>
    <w:p w14:paraId="2CD6030E" w14:textId="77777777" w:rsidR="00CF42EB" w:rsidRDefault="00CF42EB" w:rsidP="00CF42EB">
      <w:pPr>
        <w:jc w:val="center"/>
        <w:rPr>
          <w:rFonts w:asciiTheme="minorHAnsi" w:hAnsiTheme="minorHAnsi" w:cstheme="minorHAnsi"/>
          <w:b/>
          <w:bCs/>
          <w:sz w:val="22"/>
        </w:rPr>
      </w:pPr>
      <w:r w:rsidRPr="00872BE5">
        <w:rPr>
          <w:rFonts w:asciiTheme="minorHAnsi" w:hAnsiTheme="minorHAnsi" w:cstheme="minorHAnsi"/>
          <w:b/>
          <w:bCs/>
          <w:sz w:val="22"/>
        </w:rPr>
        <w:t>“Aspire to be your best, achieve through effort and succeed with pride</w:t>
      </w:r>
      <w:r>
        <w:rPr>
          <w:rFonts w:asciiTheme="minorHAnsi" w:hAnsiTheme="minorHAnsi" w:cstheme="minorHAnsi"/>
          <w:b/>
          <w:bCs/>
          <w:sz w:val="22"/>
        </w:rPr>
        <w:t>”</w:t>
      </w:r>
    </w:p>
    <w:p w14:paraId="5933C6BD" w14:textId="77777777" w:rsidR="000A07C0" w:rsidRPr="000A07C0" w:rsidRDefault="000A07C0" w:rsidP="000A07C0">
      <w:pPr>
        <w:spacing w:after="0"/>
        <w:jc w:val="both"/>
        <w:rPr>
          <w:rFonts w:asciiTheme="minorHAnsi" w:hAnsiTheme="minorHAnsi" w:cstheme="minorHAnsi"/>
          <w:sz w:val="22"/>
        </w:rPr>
      </w:pPr>
    </w:p>
    <w:p w14:paraId="325C34CD" w14:textId="77777777" w:rsidR="000A07C0" w:rsidRPr="000A07C0" w:rsidRDefault="000A07C0" w:rsidP="000A07C0">
      <w:pPr>
        <w:spacing w:after="0"/>
        <w:jc w:val="both"/>
        <w:rPr>
          <w:rFonts w:asciiTheme="minorHAnsi" w:hAnsiTheme="minorHAnsi" w:cstheme="minorHAnsi"/>
          <w:sz w:val="22"/>
        </w:rPr>
      </w:pPr>
      <w:r w:rsidRPr="000A07C0">
        <w:rPr>
          <w:rFonts w:asciiTheme="minorHAnsi" w:hAnsiTheme="minorHAnsi" w:cstheme="minorHAnsi"/>
          <w:sz w:val="22"/>
        </w:rPr>
        <w:t>Underpinning the taught curriculum, we have our ‘culture curriculum’ which serves to educate our students in becoming well-behaved young people who engage in their learning and respect each other and their environment. Our students always receive positive feedback when engaged in off-site activities.</w:t>
      </w:r>
    </w:p>
    <w:p w14:paraId="166264C8" w14:textId="77777777" w:rsidR="000A07C0" w:rsidRPr="000A07C0" w:rsidRDefault="000A07C0" w:rsidP="000A07C0">
      <w:pPr>
        <w:spacing w:after="0"/>
        <w:jc w:val="both"/>
        <w:rPr>
          <w:rFonts w:asciiTheme="minorHAnsi" w:hAnsiTheme="minorHAnsi" w:cstheme="minorHAnsi"/>
          <w:sz w:val="22"/>
        </w:rPr>
      </w:pPr>
    </w:p>
    <w:p w14:paraId="57C10AFF" w14:textId="77777777" w:rsidR="000A07C0" w:rsidRPr="000A07C0" w:rsidRDefault="000A07C0" w:rsidP="000A07C0">
      <w:pPr>
        <w:spacing w:after="0"/>
        <w:jc w:val="both"/>
        <w:rPr>
          <w:rFonts w:asciiTheme="minorHAnsi" w:hAnsiTheme="minorHAnsi" w:cstheme="minorHAnsi"/>
          <w:sz w:val="22"/>
        </w:rPr>
      </w:pPr>
      <w:r w:rsidRPr="000A07C0">
        <w:rPr>
          <w:rFonts w:asciiTheme="minorHAnsi" w:hAnsiTheme="minorHAnsi" w:cstheme="minorHAnsi"/>
          <w:sz w:val="22"/>
        </w:rPr>
        <w:t>I would urge you to visit this wonderful school and see for yourself what makes Lynch Hill Enterprise Academy such a special place to work.</w:t>
      </w:r>
    </w:p>
    <w:p w14:paraId="52329AA2" w14:textId="7A63227F" w:rsidR="001E537A" w:rsidRDefault="001E537A">
      <w:pPr>
        <w:jc w:val="both"/>
        <w:rPr>
          <w:rFonts w:asciiTheme="minorHAnsi" w:hAnsiTheme="minorHAnsi" w:cstheme="minorHAnsi"/>
          <w:sz w:val="22"/>
        </w:rPr>
      </w:pPr>
    </w:p>
    <w:p w14:paraId="482F66AF" w14:textId="5D832DDA" w:rsidR="001E537A" w:rsidRDefault="001E537A">
      <w:pPr>
        <w:jc w:val="both"/>
        <w:rPr>
          <w:rFonts w:asciiTheme="minorHAnsi" w:hAnsiTheme="minorHAnsi" w:cstheme="minorHAnsi"/>
          <w:sz w:val="22"/>
        </w:rPr>
      </w:pPr>
    </w:p>
    <w:p w14:paraId="0C82DBB7" w14:textId="77777777" w:rsidR="001E537A" w:rsidRPr="00FA45F0" w:rsidRDefault="001E537A">
      <w:pPr>
        <w:jc w:val="both"/>
        <w:rPr>
          <w:rFonts w:asciiTheme="minorHAnsi" w:hAnsiTheme="minorHAnsi" w:cstheme="minorHAnsi"/>
          <w:sz w:val="22"/>
        </w:rPr>
      </w:pPr>
    </w:p>
    <w:p w14:paraId="50C18361" w14:textId="77777777" w:rsidR="00376C76" w:rsidRPr="00FA45F0" w:rsidRDefault="00E64666">
      <w:pPr>
        <w:jc w:val="both"/>
        <w:rPr>
          <w:rFonts w:asciiTheme="minorHAnsi" w:hAnsiTheme="minorHAnsi" w:cstheme="minorHAnsi"/>
          <w:b/>
          <w:sz w:val="22"/>
        </w:rPr>
      </w:pPr>
      <w:r w:rsidRPr="00FA45F0">
        <w:rPr>
          <w:rFonts w:asciiTheme="minorHAnsi" w:hAnsiTheme="minorHAnsi" w:cstheme="minorHAnsi"/>
          <w:b/>
          <w:sz w:val="22"/>
        </w:rPr>
        <w:t>The Trust</w:t>
      </w:r>
    </w:p>
    <w:p w14:paraId="2AD9FB6D" w14:textId="6B6ED4DA" w:rsidR="004C572C" w:rsidRPr="00FA45F0" w:rsidRDefault="004C572C" w:rsidP="004C572C">
      <w:pPr>
        <w:jc w:val="both"/>
        <w:rPr>
          <w:rFonts w:asciiTheme="minorHAnsi" w:hAnsiTheme="minorHAnsi" w:cstheme="minorHAnsi"/>
          <w:sz w:val="22"/>
        </w:rPr>
      </w:pPr>
      <w:r w:rsidRPr="00FA45F0">
        <w:rPr>
          <w:rFonts w:asciiTheme="minorHAnsi" w:hAnsiTheme="minorHAnsi" w:cstheme="minorHAnsi"/>
          <w:sz w:val="22"/>
        </w:rPr>
        <w:t xml:space="preserve">Lynch Hill Enterprise Academy is a member of the Slough and East Berkshire C of E Multi Academy Trust (SEBMAT). SEBMAT includes both primary and secondary schools, which may have a Church of England link, but this does not prevent </w:t>
      </w:r>
      <w:r w:rsidR="003D57C4" w:rsidRPr="00FA45F0">
        <w:rPr>
          <w:rFonts w:asciiTheme="minorHAnsi" w:hAnsiTheme="minorHAnsi" w:cstheme="minorHAnsi"/>
          <w:sz w:val="22"/>
        </w:rPr>
        <w:t>non-Church</w:t>
      </w:r>
      <w:r w:rsidRPr="00FA45F0">
        <w:rPr>
          <w:rFonts w:asciiTheme="minorHAnsi" w:hAnsiTheme="minorHAnsi" w:cstheme="minorHAnsi"/>
          <w:sz w:val="22"/>
        </w:rPr>
        <w:t xml:space="preserve"> of England schools from joining the Trust.  SEBMAT supports schools to achieve very effective education with high levels of performance through coaching, sharing good practice and helping to secure good value for money. </w:t>
      </w:r>
    </w:p>
    <w:p w14:paraId="078F609D" w14:textId="77777777" w:rsidR="004C572C" w:rsidRPr="00FA45F0" w:rsidRDefault="004C572C" w:rsidP="004C572C">
      <w:pPr>
        <w:jc w:val="both"/>
        <w:rPr>
          <w:rFonts w:asciiTheme="minorHAnsi" w:hAnsiTheme="minorHAnsi" w:cstheme="minorHAnsi"/>
          <w:sz w:val="22"/>
        </w:rPr>
      </w:pPr>
      <w:r w:rsidRPr="00FA45F0">
        <w:rPr>
          <w:rFonts w:asciiTheme="minorHAnsi" w:hAnsiTheme="minorHAnsi" w:cstheme="minorHAnsi"/>
          <w:bCs/>
          <w:sz w:val="22"/>
        </w:rPr>
        <w:t>SEBMAT values</w:t>
      </w:r>
    </w:p>
    <w:p w14:paraId="227A1C9C" w14:textId="77777777" w:rsidR="004C572C" w:rsidRPr="00FA45F0" w:rsidRDefault="004C572C" w:rsidP="00B21236">
      <w:pPr>
        <w:rPr>
          <w:rFonts w:asciiTheme="minorHAnsi" w:hAnsiTheme="minorHAnsi" w:cstheme="minorHAnsi"/>
          <w:sz w:val="22"/>
        </w:rPr>
      </w:pPr>
      <w:r w:rsidRPr="00FA45F0">
        <w:rPr>
          <w:rFonts w:asciiTheme="minorHAnsi" w:hAnsiTheme="minorHAnsi" w:cstheme="minorHAnsi"/>
          <w:sz w:val="22"/>
        </w:rPr>
        <w:t>We fully subscribe to the National Society’s determination since 1811 that the education we offer as Church of England schools does not depend on the background of the pupil but on a profound investment in their character and in the sparking of their aspiration.  Every pupil will be encouraged to respect and honour their similarities and their differences as well as achieve success and be a positive contributor to the local and wider community.</w:t>
      </w:r>
      <w:r w:rsidRPr="00FA45F0">
        <w:rPr>
          <w:rFonts w:asciiTheme="minorHAnsi" w:hAnsiTheme="minorHAnsi" w:cstheme="minorHAnsi"/>
          <w:sz w:val="22"/>
        </w:rPr>
        <w:br/>
        <w:t>Schools joining SEBMAT will be expected to commit themselves fully to open, honest and transparent collaboration that aims to help every pupil in the Trust to achieve the highest standards.</w:t>
      </w:r>
    </w:p>
    <w:p w14:paraId="41A861A4" w14:textId="77777777" w:rsidR="004C572C" w:rsidRPr="00FA45F0" w:rsidRDefault="004C572C" w:rsidP="004C572C">
      <w:pPr>
        <w:jc w:val="both"/>
        <w:rPr>
          <w:rFonts w:asciiTheme="minorHAnsi" w:hAnsiTheme="minorHAnsi" w:cstheme="minorHAnsi"/>
          <w:sz w:val="22"/>
        </w:rPr>
      </w:pPr>
      <w:r w:rsidRPr="00FA45F0">
        <w:rPr>
          <w:rFonts w:asciiTheme="minorHAnsi" w:hAnsiTheme="minorHAnsi" w:cstheme="minorHAnsi"/>
          <w:bCs/>
          <w:sz w:val="22"/>
        </w:rPr>
        <w:t>SEBMAT aims to provide:</w:t>
      </w:r>
    </w:p>
    <w:p w14:paraId="73B6A9AA" w14:textId="071D371A" w:rsidR="004C572C" w:rsidRPr="00FA45F0" w:rsidRDefault="004C572C" w:rsidP="004C572C">
      <w:pPr>
        <w:ind w:left="360"/>
        <w:rPr>
          <w:rFonts w:asciiTheme="minorHAnsi" w:hAnsiTheme="minorHAnsi" w:cstheme="minorHAnsi"/>
          <w:sz w:val="22"/>
        </w:rPr>
      </w:pPr>
      <w:r w:rsidRPr="00FA45F0">
        <w:rPr>
          <w:rFonts w:asciiTheme="minorHAnsi" w:hAnsiTheme="minorHAnsi" w:cstheme="minorHAnsi"/>
          <w:sz w:val="22"/>
        </w:rPr>
        <w:t>• School improvement and has a track record of success</w:t>
      </w:r>
      <w:r w:rsidRPr="00FA45F0">
        <w:rPr>
          <w:rFonts w:asciiTheme="minorHAnsi" w:hAnsiTheme="minorHAnsi" w:cstheme="minorHAnsi"/>
          <w:sz w:val="22"/>
        </w:rPr>
        <w:br/>
        <w:t>•Excellence in leadership</w:t>
      </w:r>
      <w:r w:rsidRPr="00FA45F0">
        <w:rPr>
          <w:rFonts w:asciiTheme="minorHAnsi" w:hAnsiTheme="minorHAnsi" w:cstheme="minorHAnsi"/>
          <w:sz w:val="22"/>
        </w:rPr>
        <w:br/>
        <w:t>• Sustained momentum across the improvement journey</w:t>
      </w:r>
      <w:r w:rsidRPr="00FA45F0">
        <w:rPr>
          <w:rFonts w:asciiTheme="minorHAnsi" w:hAnsiTheme="minorHAnsi" w:cstheme="minorHAnsi"/>
          <w:sz w:val="22"/>
        </w:rPr>
        <w:br/>
        <w:t>• Curriculum innovation</w:t>
      </w:r>
      <w:r w:rsidRPr="00FA45F0">
        <w:rPr>
          <w:rFonts w:asciiTheme="minorHAnsi" w:hAnsiTheme="minorHAnsi" w:cstheme="minorHAnsi"/>
          <w:sz w:val="22"/>
        </w:rPr>
        <w:br/>
        <w:t>• Standards monitoring, data analysis and trend information</w:t>
      </w:r>
      <w:r w:rsidRPr="00FA45F0">
        <w:rPr>
          <w:rFonts w:asciiTheme="minorHAnsi" w:hAnsiTheme="minorHAnsi" w:cstheme="minorHAnsi"/>
          <w:sz w:val="22"/>
        </w:rPr>
        <w:br/>
        <w:t>• Links to local, national and international groups</w:t>
      </w:r>
      <w:r w:rsidRPr="00FA45F0">
        <w:rPr>
          <w:rFonts w:asciiTheme="minorHAnsi" w:hAnsiTheme="minorHAnsi" w:cstheme="minorHAnsi"/>
          <w:sz w:val="22"/>
        </w:rPr>
        <w:br/>
        <w:t>• Facilitated school-to-school networks, coordinating and brokering expertise</w:t>
      </w:r>
      <w:r w:rsidRPr="00FA45F0">
        <w:rPr>
          <w:rFonts w:asciiTheme="minorHAnsi" w:hAnsiTheme="minorHAnsi" w:cstheme="minorHAnsi"/>
          <w:sz w:val="22"/>
        </w:rPr>
        <w:br/>
        <w:t xml:space="preserve">• Excellent staff by attracting the best to the Trust and by providing good development </w:t>
      </w:r>
      <w:r w:rsidR="000C6F22">
        <w:rPr>
          <w:rFonts w:asciiTheme="minorHAnsi" w:hAnsiTheme="minorHAnsi" w:cstheme="minorHAnsi"/>
          <w:sz w:val="22"/>
        </w:rPr>
        <w:t xml:space="preserve">      </w:t>
      </w:r>
      <w:r w:rsidRPr="00FA45F0">
        <w:rPr>
          <w:rFonts w:asciiTheme="minorHAnsi" w:hAnsiTheme="minorHAnsi" w:cstheme="minorHAnsi"/>
          <w:sz w:val="22"/>
        </w:rPr>
        <w:t>opportunities</w:t>
      </w:r>
      <w:r w:rsidRPr="00FA45F0">
        <w:rPr>
          <w:rFonts w:asciiTheme="minorHAnsi" w:hAnsiTheme="minorHAnsi" w:cstheme="minorHAnsi"/>
          <w:sz w:val="22"/>
        </w:rPr>
        <w:br/>
        <w:t>• Excellent financial management and value for money</w:t>
      </w:r>
    </w:p>
    <w:p w14:paraId="4197DDD6" w14:textId="77777777" w:rsidR="00376C76" w:rsidRPr="00FA45F0" w:rsidRDefault="00376C76">
      <w:pPr>
        <w:ind w:left="360"/>
        <w:rPr>
          <w:rFonts w:asciiTheme="minorHAnsi" w:hAnsiTheme="minorHAnsi" w:cstheme="minorHAnsi"/>
          <w:sz w:val="22"/>
        </w:rPr>
      </w:pPr>
    </w:p>
    <w:p w14:paraId="7A2636FA" w14:textId="77777777" w:rsidR="00376C76" w:rsidRPr="00FA45F0" w:rsidRDefault="00376C76">
      <w:pPr>
        <w:ind w:left="360"/>
        <w:rPr>
          <w:rFonts w:asciiTheme="minorHAnsi" w:hAnsiTheme="minorHAnsi" w:cstheme="minorHAnsi"/>
          <w:sz w:val="22"/>
        </w:rPr>
      </w:pPr>
    </w:p>
    <w:p w14:paraId="271805AA" w14:textId="77777777" w:rsidR="00376C76" w:rsidRPr="00FA45F0" w:rsidRDefault="00376C76">
      <w:pPr>
        <w:ind w:left="360"/>
        <w:rPr>
          <w:rFonts w:asciiTheme="minorHAnsi" w:hAnsiTheme="minorHAnsi" w:cstheme="minorHAnsi"/>
          <w:sz w:val="22"/>
        </w:rPr>
      </w:pPr>
    </w:p>
    <w:p w14:paraId="5F9E1383" w14:textId="77777777" w:rsidR="00376C76" w:rsidRPr="00FA45F0" w:rsidRDefault="00376C76">
      <w:pPr>
        <w:ind w:left="360"/>
        <w:rPr>
          <w:rFonts w:asciiTheme="minorHAnsi" w:hAnsiTheme="minorHAnsi" w:cstheme="minorHAnsi"/>
          <w:sz w:val="22"/>
        </w:rPr>
      </w:pPr>
    </w:p>
    <w:p w14:paraId="4E5F70BD" w14:textId="77777777" w:rsidR="00376C76" w:rsidRPr="00FA45F0" w:rsidRDefault="00376C76">
      <w:pPr>
        <w:ind w:left="360"/>
        <w:rPr>
          <w:rFonts w:asciiTheme="minorHAnsi" w:hAnsiTheme="minorHAnsi" w:cstheme="minorHAnsi"/>
          <w:sz w:val="22"/>
        </w:rPr>
      </w:pPr>
    </w:p>
    <w:p w14:paraId="3E74EEEF" w14:textId="77777777" w:rsidR="00376C76" w:rsidRDefault="00376C76">
      <w:pPr>
        <w:ind w:left="360"/>
        <w:rPr>
          <w:rFonts w:asciiTheme="minorHAnsi" w:hAnsiTheme="minorHAnsi" w:cstheme="minorHAnsi"/>
          <w:sz w:val="22"/>
        </w:rPr>
      </w:pPr>
    </w:p>
    <w:p w14:paraId="26FF0C5C" w14:textId="77777777" w:rsidR="00BE6D32" w:rsidRDefault="00BE6D32">
      <w:pPr>
        <w:ind w:left="360"/>
        <w:rPr>
          <w:rFonts w:asciiTheme="minorHAnsi" w:hAnsiTheme="minorHAnsi" w:cstheme="minorHAnsi"/>
          <w:sz w:val="22"/>
        </w:rPr>
      </w:pPr>
    </w:p>
    <w:p w14:paraId="2189EE7B" w14:textId="77777777" w:rsidR="00BE6D32" w:rsidRDefault="00BE6D32">
      <w:pPr>
        <w:ind w:left="360"/>
        <w:rPr>
          <w:rFonts w:asciiTheme="minorHAnsi" w:hAnsiTheme="minorHAnsi" w:cstheme="minorHAnsi"/>
          <w:sz w:val="22"/>
        </w:rPr>
      </w:pPr>
    </w:p>
    <w:p w14:paraId="6688D278" w14:textId="77777777" w:rsidR="006F618B" w:rsidRDefault="006F618B" w:rsidP="006F618B">
      <w:pPr>
        <w:rPr>
          <w:rFonts w:asciiTheme="minorHAnsi" w:hAnsiTheme="minorHAnsi" w:cstheme="minorHAnsi"/>
          <w:sz w:val="22"/>
        </w:rPr>
      </w:pPr>
    </w:p>
    <w:p w14:paraId="5102C7F8" w14:textId="78B583A9" w:rsidR="00BE6D32" w:rsidRDefault="00815E73" w:rsidP="006F618B">
      <w:pPr>
        <w:rPr>
          <w:rFonts w:asciiTheme="minorHAnsi" w:hAnsiTheme="minorHAnsi" w:cstheme="minorHAnsi"/>
          <w:sz w:val="22"/>
        </w:rPr>
      </w:pPr>
      <w:r w:rsidRPr="00815E73">
        <w:rPr>
          <w:rFonts w:asciiTheme="minorHAnsi" w:hAnsiTheme="minorHAnsi" w:cstheme="minorHAnsi"/>
          <w:b/>
          <w:sz w:val="22"/>
        </w:rPr>
        <w:lastRenderedPageBreak/>
        <w:t>Staff Benefits</w:t>
      </w:r>
    </w:p>
    <w:tbl>
      <w:tblPr>
        <w:tblStyle w:val="TableGrid10"/>
        <w:tblpPr w:leftFromText="180" w:rightFromText="180" w:vertAnchor="text" w:horzAnchor="margin" w:tblpXSpec="center" w:tblpY="394"/>
        <w:tblW w:w="10920" w:type="dxa"/>
        <w:tblLayout w:type="fixed"/>
        <w:tblLook w:val="06A0" w:firstRow="1" w:lastRow="0" w:firstColumn="1" w:lastColumn="0" w:noHBand="1" w:noVBand="1"/>
      </w:tblPr>
      <w:tblGrid>
        <w:gridCol w:w="1815"/>
        <w:gridCol w:w="9105"/>
      </w:tblGrid>
      <w:tr w:rsidR="00640CB7" w:rsidRPr="00497423" w14:paraId="1AB6503E" w14:textId="77777777" w:rsidTr="003D57C4">
        <w:trPr>
          <w:trHeight w:val="1408"/>
        </w:trPr>
        <w:tc>
          <w:tcPr>
            <w:tcW w:w="1815" w:type="dxa"/>
            <w:vAlign w:val="center"/>
          </w:tcPr>
          <w:p w14:paraId="035FEBFF"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3E1E0B5E" wp14:editId="21A6E45A">
                  <wp:extent cx="690120" cy="638175"/>
                  <wp:effectExtent l="0" t="0" r="0" b="0"/>
                  <wp:docPr id="458771573" name="Picture 458771573" descr="A heart with a puls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1573" name="Picture 458771573" descr="A heart with a pulse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120" cy="638175"/>
                          </a:xfrm>
                          <a:prstGeom prst="rect">
                            <a:avLst/>
                          </a:prstGeom>
                        </pic:spPr>
                      </pic:pic>
                    </a:graphicData>
                  </a:graphic>
                </wp:inline>
              </w:drawing>
            </w:r>
          </w:p>
        </w:tc>
        <w:tc>
          <w:tcPr>
            <w:tcW w:w="9105" w:type="dxa"/>
          </w:tcPr>
          <w:p w14:paraId="11ED5A6D"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Healthcare and mental health </w:t>
            </w:r>
          </w:p>
          <w:p w14:paraId="59B2B155" w14:textId="77777777" w:rsidR="00640CB7" w:rsidRPr="00497423" w:rsidRDefault="00640CB7" w:rsidP="00640CB7">
            <w:pPr>
              <w:numPr>
                <w:ilvl w:val="0"/>
                <w:numId w:val="29"/>
              </w:numPr>
              <w:contextualSpacing/>
              <w:rPr>
                <w:rFonts w:ascii="Calibri" w:eastAsia="Calibri" w:hAnsi="Calibri"/>
                <w:sz w:val="18"/>
                <w:szCs w:val="18"/>
              </w:rPr>
            </w:pPr>
            <w:r w:rsidRPr="00497423">
              <w:rPr>
                <w:rFonts w:ascii="Calibri" w:eastAsia="Calibri" w:hAnsi="Calibri"/>
                <w:sz w:val="18"/>
                <w:szCs w:val="18"/>
              </w:rPr>
              <w:t xml:space="preserve">Free annual flu vaccination </w:t>
            </w:r>
          </w:p>
          <w:p w14:paraId="3749EA63" w14:textId="77777777" w:rsidR="00640CB7" w:rsidRPr="00497423" w:rsidRDefault="00640CB7" w:rsidP="00640CB7">
            <w:pPr>
              <w:numPr>
                <w:ilvl w:val="0"/>
                <w:numId w:val="29"/>
              </w:numPr>
              <w:contextualSpacing/>
              <w:rPr>
                <w:rFonts w:ascii="Calibri" w:eastAsia="Calibri" w:hAnsi="Calibri"/>
                <w:sz w:val="18"/>
                <w:szCs w:val="18"/>
              </w:rPr>
            </w:pPr>
            <w:r w:rsidRPr="00497423">
              <w:rPr>
                <w:rFonts w:ascii="Calibri" w:eastAsia="Calibri" w:hAnsi="Calibri"/>
                <w:sz w:val="18"/>
                <w:szCs w:val="18"/>
              </w:rPr>
              <w:t>Eye care vouchers to cover some/all the costs of eye tests and spectacles.</w:t>
            </w:r>
          </w:p>
          <w:p w14:paraId="29B1B002" w14:textId="77777777" w:rsidR="00640CB7" w:rsidRPr="00497423" w:rsidRDefault="00640CB7" w:rsidP="00640CB7">
            <w:pPr>
              <w:numPr>
                <w:ilvl w:val="0"/>
                <w:numId w:val="29"/>
              </w:numPr>
              <w:contextualSpacing/>
              <w:rPr>
                <w:rFonts w:ascii="Calibri" w:eastAsia="Calibri" w:hAnsi="Calibri"/>
                <w:sz w:val="18"/>
                <w:szCs w:val="18"/>
              </w:rPr>
            </w:pPr>
            <w:r w:rsidRPr="00497423">
              <w:rPr>
                <w:rFonts w:ascii="Calibri" w:eastAsia="Calibri" w:hAnsi="Calibri"/>
                <w:sz w:val="18"/>
                <w:szCs w:val="18"/>
              </w:rPr>
              <w:t xml:space="preserve">Free confidential and independent counselling helpline </w:t>
            </w:r>
          </w:p>
          <w:p w14:paraId="20BA009D" w14:textId="376EEF75" w:rsidR="00640CB7" w:rsidRPr="00497423" w:rsidRDefault="00640CB7" w:rsidP="00640CB7">
            <w:pPr>
              <w:numPr>
                <w:ilvl w:val="0"/>
                <w:numId w:val="29"/>
              </w:numPr>
              <w:contextualSpacing/>
              <w:rPr>
                <w:rFonts w:ascii="Calibri" w:eastAsia="Calibri" w:hAnsi="Calibri"/>
                <w:sz w:val="18"/>
                <w:szCs w:val="18"/>
              </w:rPr>
            </w:pPr>
            <w:r w:rsidRPr="00497423">
              <w:rPr>
                <w:rFonts w:ascii="Calibri" w:eastAsia="Calibri" w:hAnsi="Calibri"/>
                <w:sz w:val="18"/>
                <w:szCs w:val="18"/>
              </w:rPr>
              <w:t xml:space="preserve">Healthcare </w:t>
            </w:r>
            <w:bookmarkStart w:id="0" w:name="_Int_8rmOiLM3"/>
            <w:r w:rsidRPr="00497423">
              <w:rPr>
                <w:rFonts w:ascii="Calibri" w:eastAsia="Calibri" w:hAnsi="Calibri"/>
                <w:sz w:val="18"/>
                <w:szCs w:val="18"/>
              </w:rPr>
              <w:t>package</w:t>
            </w:r>
            <w:bookmarkEnd w:id="0"/>
            <w:r w:rsidRPr="00497423">
              <w:rPr>
                <w:rFonts w:ascii="Calibri" w:eastAsia="Calibri" w:hAnsi="Calibri"/>
                <w:sz w:val="18"/>
                <w:szCs w:val="18"/>
              </w:rPr>
              <w:t xml:space="preserve"> opt in for staff and their families which includes a 24/7 GP advice line </w:t>
            </w:r>
          </w:p>
        </w:tc>
      </w:tr>
      <w:tr w:rsidR="00640CB7" w:rsidRPr="00497423" w14:paraId="11CBEB56" w14:textId="77777777" w:rsidTr="00EC7F5F">
        <w:trPr>
          <w:trHeight w:val="300"/>
        </w:trPr>
        <w:tc>
          <w:tcPr>
            <w:tcW w:w="1815" w:type="dxa"/>
            <w:vAlign w:val="center"/>
          </w:tcPr>
          <w:p w14:paraId="5F311FC1"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1A9303F3" wp14:editId="150B3E0C">
                  <wp:extent cx="776654" cy="666750"/>
                  <wp:effectExtent l="0" t="0" r="0" b="0"/>
                  <wp:docPr id="95277158" name="Picture 95277158" descr="A group of peop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7158" name="Picture 95277158" descr="A group of people with black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6654" cy="666750"/>
                          </a:xfrm>
                          <a:prstGeom prst="rect">
                            <a:avLst/>
                          </a:prstGeom>
                        </pic:spPr>
                      </pic:pic>
                    </a:graphicData>
                  </a:graphic>
                </wp:inline>
              </w:drawing>
            </w:r>
          </w:p>
        </w:tc>
        <w:tc>
          <w:tcPr>
            <w:tcW w:w="9105" w:type="dxa"/>
          </w:tcPr>
          <w:p w14:paraId="7A9C2905" w14:textId="77777777" w:rsidR="00640CB7" w:rsidRPr="00497423" w:rsidRDefault="00640CB7" w:rsidP="00EC7F5F">
            <w:pPr>
              <w:spacing w:line="259" w:lineRule="auto"/>
              <w:rPr>
                <w:rFonts w:ascii="Calibri" w:eastAsia="Calibri" w:hAnsi="Calibri"/>
                <w:b/>
                <w:bCs/>
                <w:sz w:val="18"/>
                <w:szCs w:val="18"/>
              </w:rPr>
            </w:pPr>
            <w:r w:rsidRPr="00497423">
              <w:rPr>
                <w:rFonts w:ascii="Calibri" w:eastAsia="Calibri" w:hAnsi="Calibri"/>
                <w:b/>
                <w:bCs/>
                <w:sz w:val="18"/>
                <w:szCs w:val="18"/>
              </w:rPr>
              <w:t xml:space="preserve">Social connection </w:t>
            </w:r>
          </w:p>
          <w:p w14:paraId="53DE92F6" w14:textId="77777777" w:rsidR="00640CB7" w:rsidRPr="00497423" w:rsidRDefault="00640CB7" w:rsidP="00640CB7">
            <w:pPr>
              <w:numPr>
                <w:ilvl w:val="0"/>
                <w:numId w:val="28"/>
              </w:numPr>
              <w:contextualSpacing/>
              <w:rPr>
                <w:rFonts w:ascii="Calibri" w:eastAsia="Calibri" w:hAnsi="Calibri"/>
                <w:sz w:val="18"/>
                <w:szCs w:val="18"/>
              </w:rPr>
            </w:pPr>
            <w:r w:rsidRPr="00497423">
              <w:rPr>
                <w:rFonts w:ascii="Calibri" w:eastAsia="Calibri" w:hAnsi="Calibri"/>
                <w:sz w:val="18"/>
                <w:szCs w:val="18"/>
              </w:rPr>
              <w:t xml:space="preserve">Staff social committee who </w:t>
            </w:r>
            <w:bookmarkStart w:id="1" w:name="_Int_InsbCp5L"/>
            <w:proofErr w:type="gramStart"/>
            <w:r w:rsidRPr="00497423">
              <w:rPr>
                <w:rFonts w:ascii="Calibri" w:eastAsia="Calibri" w:hAnsi="Calibri"/>
                <w:sz w:val="18"/>
                <w:szCs w:val="18"/>
              </w:rPr>
              <w:t>arrange</w:t>
            </w:r>
            <w:bookmarkEnd w:id="1"/>
            <w:proofErr w:type="gramEnd"/>
            <w:r w:rsidRPr="00497423">
              <w:rPr>
                <w:rFonts w:ascii="Calibri" w:eastAsia="Calibri" w:hAnsi="Calibri"/>
                <w:sz w:val="18"/>
                <w:szCs w:val="18"/>
              </w:rPr>
              <w:t xml:space="preserve"> social events </w:t>
            </w:r>
          </w:p>
          <w:p w14:paraId="1CB8C1CF" w14:textId="77777777" w:rsidR="00640CB7" w:rsidRPr="00497423" w:rsidRDefault="00640CB7" w:rsidP="00640CB7">
            <w:pPr>
              <w:numPr>
                <w:ilvl w:val="0"/>
                <w:numId w:val="28"/>
              </w:numPr>
              <w:contextualSpacing/>
              <w:rPr>
                <w:rFonts w:ascii="Calibri" w:eastAsia="Calibri" w:hAnsi="Calibri"/>
                <w:sz w:val="18"/>
                <w:szCs w:val="18"/>
              </w:rPr>
            </w:pPr>
            <w:r w:rsidRPr="00497423">
              <w:rPr>
                <w:rFonts w:ascii="Calibri" w:eastAsia="Calibri" w:hAnsi="Calibri"/>
                <w:sz w:val="18"/>
                <w:szCs w:val="18"/>
              </w:rPr>
              <w:t xml:space="preserve">Buddies scheme for new staff </w:t>
            </w:r>
          </w:p>
          <w:p w14:paraId="76EFDEE3" w14:textId="77777777" w:rsidR="00640CB7" w:rsidRPr="00497423" w:rsidRDefault="00640CB7" w:rsidP="00640CB7">
            <w:pPr>
              <w:numPr>
                <w:ilvl w:val="0"/>
                <w:numId w:val="28"/>
              </w:numPr>
              <w:contextualSpacing/>
              <w:rPr>
                <w:rFonts w:ascii="Calibri" w:eastAsia="Calibri" w:hAnsi="Calibri"/>
                <w:sz w:val="18"/>
                <w:szCs w:val="18"/>
              </w:rPr>
            </w:pPr>
            <w:r w:rsidRPr="00497423">
              <w:rPr>
                <w:rFonts w:ascii="Calibri" w:eastAsia="Calibri" w:hAnsi="Calibri"/>
                <w:sz w:val="18"/>
                <w:szCs w:val="18"/>
              </w:rPr>
              <w:t>End of term events with refreshments provided</w:t>
            </w:r>
          </w:p>
          <w:p w14:paraId="68D3ECE5" w14:textId="77777777" w:rsidR="00640CB7" w:rsidRDefault="00640CB7" w:rsidP="00640CB7">
            <w:pPr>
              <w:numPr>
                <w:ilvl w:val="0"/>
                <w:numId w:val="28"/>
              </w:numPr>
              <w:contextualSpacing/>
              <w:rPr>
                <w:rFonts w:ascii="Calibri" w:eastAsia="Calibri" w:hAnsi="Calibri"/>
                <w:sz w:val="18"/>
                <w:szCs w:val="18"/>
              </w:rPr>
            </w:pPr>
            <w:r w:rsidRPr="00497423">
              <w:rPr>
                <w:rFonts w:ascii="Calibri" w:eastAsia="Calibri" w:hAnsi="Calibri"/>
                <w:sz w:val="18"/>
                <w:szCs w:val="18"/>
              </w:rPr>
              <w:t xml:space="preserve">Supportive and committed team of staff </w:t>
            </w:r>
          </w:p>
          <w:p w14:paraId="6B46AF9C" w14:textId="7248AAF8" w:rsidR="003D57C4" w:rsidRPr="00497423" w:rsidRDefault="003D57C4" w:rsidP="003D57C4">
            <w:pPr>
              <w:ind w:left="720"/>
              <w:contextualSpacing/>
              <w:rPr>
                <w:rFonts w:ascii="Calibri" w:eastAsia="Calibri" w:hAnsi="Calibri"/>
                <w:sz w:val="18"/>
                <w:szCs w:val="18"/>
              </w:rPr>
            </w:pPr>
          </w:p>
        </w:tc>
      </w:tr>
      <w:tr w:rsidR="00640CB7" w:rsidRPr="00497423" w14:paraId="7A93E17B" w14:textId="77777777" w:rsidTr="00EC7F5F">
        <w:trPr>
          <w:trHeight w:val="300"/>
        </w:trPr>
        <w:tc>
          <w:tcPr>
            <w:tcW w:w="1815" w:type="dxa"/>
            <w:vAlign w:val="center"/>
          </w:tcPr>
          <w:p w14:paraId="570FF8DD" w14:textId="77777777" w:rsidR="00640CB7" w:rsidRPr="00497423" w:rsidRDefault="00640CB7" w:rsidP="00EC7F5F">
            <w:pPr>
              <w:jc w:val="center"/>
              <w:rPr>
                <w:rFonts w:ascii="Calibri" w:eastAsia="Calibri" w:hAnsi="Calibri"/>
                <w:sz w:val="22"/>
              </w:rPr>
            </w:pPr>
          </w:p>
          <w:p w14:paraId="1ACB2016"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6B5811BF" wp14:editId="2CADBFDA">
                  <wp:extent cx="571500" cy="610914"/>
                  <wp:effectExtent l="0" t="0" r="0" b="0"/>
                  <wp:docPr id="1351556792" name="Picture 1351556792" descr="A group of people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6792" name="Picture 1351556792" descr="A group of people in front of a whiteboa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1500" cy="610914"/>
                          </a:xfrm>
                          <a:prstGeom prst="rect">
                            <a:avLst/>
                          </a:prstGeom>
                        </pic:spPr>
                      </pic:pic>
                    </a:graphicData>
                  </a:graphic>
                </wp:inline>
              </w:drawing>
            </w:r>
          </w:p>
        </w:tc>
        <w:tc>
          <w:tcPr>
            <w:tcW w:w="9105" w:type="dxa"/>
          </w:tcPr>
          <w:p w14:paraId="7D9AB1BF"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Timetabling and cover </w:t>
            </w:r>
          </w:p>
          <w:p w14:paraId="32A1F0B6" w14:textId="77777777" w:rsidR="00640CB7" w:rsidRPr="00497423" w:rsidRDefault="00640CB7" w:rsidP="00640CB7">
            <w:pPr>
              <w:numPr>
                <w:ilvl w:val="0"/>
                <w:numId w:val="26"/>
              </w:numPr>
              <w:contextualSpacing/>
              <w:rPr>
                <w:rFonts w:ascii="Calibri" w:eastAsia="Calibri" w:hAnsi="Calibri"/>
                <w:sz w:val="18"/>
                <w:szCs w:val="18"/>
              </w:rPr>
            </w:pPr>
            <w:r w:rsidRPr="00497423">
              <w:rPr>
                <w:rFonts w:ascii="Calibri" w:eastAsia="Calibri" w:hAnsi="Calibri"/>
                <w:sz w:val="18"/>
                <w:szCs w:val="18"/>
              </w:rPr>
              <w:t xml:space="preserve">Additional protected PPA time for form tutors </w:t>
            </w:r>
          </w:p>
          <w:p w14:paraId="099C4791" w14:textId="77777777" w:rsidR="00640CB7" w:rsidRPr="00497423" w:rsidRDefault="00640CB7" w:rsidP="00640CB7">
            <w:pPr>
              <w:numPr>
                <w:ilvl w:val="0"/>
                <w:numId w:val="26"/>
              </w:numPr>
              <w:contextualSpacing/>
              <w:rPr>
                <w:rFonts w:ascii="Calibri" w:eastAsia="Calibri" w:hAnsi="Calibri"/>
                <w:sz w:val="18"/>
                <w:szCs w:val="18"/>
              </w:rPr>
            </w:pPr>
            <w:r w:rsidRPr="00497423">
              <w:rPr>
                <w:rFonts w:ascii="Calibri" w:eastAsia="Calibri" w:hAnsi="Calibri"/>
                <w:sz w:val="18"/>
                <w:szCs w:val="18"/>
              </w:rPr>
              <w:t xml:space="preserve">We employ Cover Supervisors to reduce the amount of cover by teachers </w:t>
            </w:r>
          </w:p>
          <w:p w14:paraId="4B724A29" w14:textId="58E8FC63" w:rsidR="00640CB7" w:rsidRPr="00497423" w:rsidRDefault="00640CB7" w:rsidP="00640CB7">
            <w:pPr>
              <w:numPr>
                <w:ilvl w:val="0"/>
                <w:numId w:val="26"/>
              </w:numPr>
              <w:contextualSpacing/>
              <w:rPr>
                <w:rFonts w:ascii="Calibri" w:eastAsia="Calibri" w:hAnsi="Calibri"/>
                <w:sz w:val="18"/>
                <w:szCs w:val="18"/>
              </w:rPr>
            </w:pPr>
            <w:r w:rsidRPr="00497423">
              <w:rPr>
                <w:rFonts w:ascii="Calibri" w:eastAsia="Calibri" w:hAnsi="Calibri"/>
                <w:sz w:val="18"/>
                <w:szCs w:val="18"/>
              </w:rPr>
              <w:t xml:space="preserve">Maximum teacher contact time set at </w:t>
            </w:r>
            <w:r w:rsidRPr="00E05AFC">
              <w:rPr>
                <w:rFonts w:ascii="Calibri" w:eastAsia="Calibri" w:hAnsi="Calibri"/>
                <w:sz w:val="18"/>
                <w:szCs w:val="18"/>
              </w:rPr>
              <w:t xml:space="preserve">43 hours </w:t>
            </w:r>
            <w:r w:rsidR="00E05AFC" w:rsidRPr="00E05AFC">
              <w:rPr>
                <w:rFonts w:ascii="Calibri" w:eastAsia="Calibri" w:hAnsi="Calibri"/>
                <w:sz w:val="18"/>
                <w:szCs w:val="18"/>
              </w:rPr>
              <w:t>per fortnight.</w:t>
            </w:r>
            <w:r w:rsidRPr="00497423">
              <w:rPr>
                <w:rFonts w:ascii="Calibri" w:eastAsia="Calibri" w:hAnsi="Calibri"/>
                <w:sz w:val="18"/>
                <w:szCs w:val="18"/>
              </w:rPr>
              <w:t xml:space="preserve"> </w:t>
            </w:r>
          </w:p>
        </w:tc>
      </w:tr>
      <w:tr w:rsidR="00640CB7" w:rsidRPr="00497423" w14:paraId="26F304D7" w14:textId="77777777" w:rsidTr="00EC7F5F">
        <w:trPr>
          <w:trHeight w:val="300"/>
        </w:trPr>
        <w:tc>
          <w:tcPr>
            <w:tcW w:w="1815" w:type="dxa"/>
            <w:vAlign w:val="center"/>
          </w:tcPr>
          <w:p w14:paraId="163E1CAE"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20A5E497" wp14:editId="173F38E5">
                  <wp:extent cx="638175" cy="548968"/>
                  <wp:effectExtent l="0" t="0" r="0" b="0"/>
                  <wp:docPr id="1889733061" name="Picture 1889733061" descr="A black and white outlin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3061" name="Picture 1889733061" descr="A black and white outline of a boo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8175" cy="548968"/>
                          </a:xfrm>
                          <a:prstGeom prst="rect">
                            <a:avLst/>
                          </a:prstGeom>
                        </pic:spPr>
                      </pic:pic>
                    </a:graphicData>
                  </a:graphic>
                </wp:inline>
              </w:drawing>
            </w:r>
          </w:p>
        </w:tc>
        <w:tc>
          <w:tcPr>
            <w:tcW w:w="9105" w:type="dxa"/>
          </w:tcPr>
          <w:p w14:paraId="67DEEF63"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Planning, marking, assessment and reporting </w:t>
            </w:r>
          </w:p>
          <w:p w14:paraId="6E92A14C" w14:textId="77777777" w:rsidR="00640CB7" w:rsidRPr="00497423" w:rsidRDefault="00640CB7" w:rsidP="00640CB7">
            <w:pPr>
              <w:numPr>
                <w:ilvl w:val="0"/>
                <w:numId w:val="23"/>
              </w:numPr>
              <w:contextualSpacing/>
              <w:rPr>
                <w:rFonts w:ascii="Calibri" w:eastAsia="Calibri" w:hAnsi="Calibri"/>
                <w:sz w:val="18"/>
                <w:szCs w:val="18"/>
              </w:rPr>
            </w:pPr>
            <w:r w:rsidRPr="00497423">
              <w:rPr>
                <w:rFonts w:ascii="Calibri" w:eastAsia="Calibri" w:hAnsi="Calibri"/>
                <w:sz w:val="18"/>
                <w:szCs w:val="18"/>
              </w:rPr>
              <w:t xml:space="preserve">Specific staff support for administration planning of educational visits and other activities </w:t>
            </w:r>
          </w:p>
          <w:p w14:paraId="0A42D5E0" w14:textId="77777777" w:rsidR="00640CB7" w:rsidRPr="00497423" w:rsidRDefault="00640CB7" w:rsidP="00640CB7">
            <w:pPr>
              <w:numPr>
                <w:ilvl w:val="0"/>
                <w:numId w:val="23"/>
              </w:numPr>
              <w:contextualSpacing/>
              <w:rPr>
                <w:rFonts w:ascii="Calibri" w:eastAsia="Calibri" w:hAnsi="Calibri"/>
                <w:sz w:val="18"/>
                <w:szCs w:val="18"/>
              </w:rPr>
            </w:pPr>
            <w:r w:rsidRPr="00497423">
              <w:rPr>
                <w:rFonts w:ascii="Calibri" w:eastAsia="Calibri" w:hAnsi="Calibri"/>
                <w:sz w:val="18"/>
                <w:szCs w:val="18"/>
              </w:rPr>
              <w:t>Teachers encouraged to set homework when it is meaningful, not to a rigid timetable</w:t>
            </w:r>
          </w:p>
          <w:p w14:paraId="4113B031" w14:textId="525885B7" w:rsidR="00640CB7" w:rsidRPr="00497423" w:rsidRDefault="00640CB7" w:rsidP="00640CB7">
            <w:pPr>
              <w:numPr>
                <w:ilvl w:val="0"/>
                <w:numId w:val="23"/>
              </w:numPr>
              <w:contextualSpacing/>
              <w:rPr>
                <w:rFonts w:ascii="Calibri" w:eastAsia="Calibri" w:hAnsi="Calibri"/>
                <w:sz w:val="18"/>
                <w:szCs w:val="18"/>
              </w:rPr>
            </w:pPr>
            <w:r w:rsidRPr="00497423">
              <w:rPr>
                <w:rFonts w:ascii="Calibri" w:eastAsia="Calibri" w:hAnsi="Calibri"/>
                <w:sz w:val="18"/>
                <w:szCs w:val="18"/>
              </w:rPr>
              <w:t>Feedback policy designed to make marking and feedback demands on staff manageable</w:t>
            </w:r>
            <w:r w:rsidR="00B42A3A">
              <w:rPr>
                <w:rFonts w:ascii="Calibri" w:eastAsia="Calibri" w:hAnsi="Calibri"/>
                <w:sz w:val="18"/>
                <w:szCs w:val="18"/>
              </w:rPr>
              <w:t xml:space="preserve"> with no set frequency of marking.</w:t>
            </w:r>
          </w:p>
          <w:p w14:paraId="2B5B1C06" w14:textId="77777777" w:rsidR="00640CB7" w:rsidRPr="00497423" w:rsidRDefault="00640CB7" w:rsidP="00640CB7">
            <w:pPr>
              <w:numPr>
                <w:ilvl w:val="0"/>
                <w:numId w:val="23"/>
              </w:numPr>
              <w:contextualSpacing/>
              <w:rPr>
                <w:rFonts w:ascii="Calibri" w:eastAsia="Calibri" w:hAnsi="Calibri"/>
                <w:sz w:val="18"/>
                <w:szCs w:val="18"/>
              </w:rPr>
            </w:pPr>
            <w:r w:rsidRPr="00497423">
              <w:rPr>
                <w:rFonts w:ascii="Calibri" w:eastAsia="Calibri" w:hAnsi="Calibri"/>
                <w:sz w:val="18"/>
                <w:szCs w:val="18"/>
              </w:rPr>
              <w:t>Reporting requirements reviewed regularly and streamlined where possible</w:t>
            </w:r>
          </w:p>
          <w:p w14:paraId="614ECBF3" w14:textId="5D809CF0" w:rsidR="00640CB7" w:rsidRPr="00497423" w:rsidRDefault="00640CB7" w:rsidP="003D57C4">
            <w:pPr>
              <w:ind w:left="720"/>
              <w:contextualSpacing/>
              <w:rPr>
                <w:rFonts w:ascii="Calibri" w:eastAsia="Calibri" w:hAnsi="Calibri"/>
                <w:sz w:val="18"/>
                <w:szCs w:val="18"/>
              </w:rPr>
            </w:pPr>
            <w:r w:rsidRPr="00497423">
              <w:rPr>
                <w:rFonts w:ascii="Calibri" w:eastAsia="Calibri" w:hAnsi="Calibri"/>
                <w:sz w:val="18"/>
                <w:szCs w:val="18"/>
              </w:rPr>
              <w:t xml:space="preserve"> </w:t>
            </w:r>
          </w:p>
        </w:tc>
      </w:tr>
      <w:tr w:rsidR="00640CB7" w:rsidRPr="00497423" w14:paraId="253E3A1A" w14:textId="77777777" w:rsidTr="00EC7F5F">
        <w:trPr>
          <w:trHeight w:val="300"/>
        </w:trPr>
        <w:tc>
          <w:tcPr>
            <w:tcW w:w="1815" w:type="dxa"/>
            <w:vAlign w:val="center"/>
          </w:tcPr>
          <w:p w14:paraId="540D8498"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6F7659F8" wp14:editId="2A666273">
                  <wp:extent cx="595312" cy="499294"/>
                  <wp:effectExtent l="0" t="0" r="0" b="0"/>
                  <wp:docPr id="418880224" name="Picture 418880224" descr="A black and whit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80224" name="Picture 418880224" descr="A black and white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5312" cy="499294"/>
                          </a:xfrm>
                          <a:prstGeom prst="rect">
                            <a:avLst/>
                          </a:prstGeom>
                        </pic:spPr>
                      </pic:pic>
                    </a:graphicData>
                  </a:graphic>
                </wp:inline>
              </w:drawing>
            </w:r>
          </w:p>
        </w:tc>
        <w:tc>
          <w:tcPr>
            <w:tcW w:w="9105" w:type="dxa"/>
          </w:tcPr>
          <w:p w14:paraId="25A4A8EA"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Communications and technology</w:t>
            </w:r>
          </w:p>
          <w:p w14:paraId="38F0EFDA" w14:textId="77777777" w:rsidR="00640CB7" w:rsidRPr="00B42A3A" w:rsidRDefault="00640CB7" w:rsidP="00B42A3A">
            <w:pPr>
              <w:pStyle w:val="ListParagraph"/>
              <w:numPr>
                <w:ilvl w:val="0"/>
                <w:numId w:val="41"/>
              </w:numPr>
              <w:rPr>
                <w:rFonts w:ascii="Calibri" w:eastAsia="Calibri" w:hAnsi="Calibri"/>
                <w:b/>
                <w:bCs/>
                <w:sz w:val="18"/>
                <w:szCs w:val="18"/>
              </w:rPr>
            </w:pPr>
            <w:r w:rsidRPr="00B42A3A">
              <w:rPr>
                <w:rFonts w:ascii="Calibri" w:eastAsia="Calibri" w:hAnsi="Calibri"/>
                <w:sz w:val="18"/>
                <w:szCs w:val="18"/>
              </w:rPr>
              <w:t>All staff are supplied with a laptop</w:t>
            </w:r>
          </w:p>
          <w:p w14:paraId="0E2E45AE" w14:textId="77777777" w:rsidR="00640CB7" w:rsidRPr="00B42A3A" w:rsidRDefault="00640CB7" w:rsidP="00B42A3A">
            <w:pPr>
              <w:pStyle w:val="ListParagraph"/>
              <w:numPr>
                <w:ilvl w:val="0"/>
                <w:numId w:val="41"/>
              </w:numPr>
              <w:rPr>
                <w:rFonts w:ascii="Calibri" w:eastAsia="Calibri" w:hAnsi="Calibri"/>
                <w:b/>
                <w:bCs/>
                <w:sz w:val="18"/>
                <w:szCs w:val="18"/>
              </w:rPr>
            </w:pPr>
            <w:r w:rsidRPr="00B42A3A">
              <w:rPr>
                <w:rFonts w:ascii="Calibri" w:eastAsia="Calibri" w:hAnsi="Calibri"/>
                <w:sz w:val="18"/>
                <w:szCs w:val="18"/>
              </w:rPr>
              <w:t xml:space="preserve">Communication streamlined using daily message document and weekly staff briefing </w:t>
            </w:r>
          </w:p>
          <w:p w14:paraId="2033E2A1" w14:textId="77777777" w:rsidR="00640CB7" w:rsidRPr="00B42A3A" w:rsidRDefault="00640CB7" w:rsidP="00B42A3A">
            <w:pPr>
              <w:pStyle w:val="ListParagraph"/>
              <w:numPr>
                <w:ilvl w:val="0"/>
                <w:numId w:val="41"/>
              </w:numPr>
              <w:rPr>
                <w:rFonts w:ascii="Calibri" w:eastAsia="Calibri" w:hAnsi="Calibri"/>
                <w:b/>
                <w:bCs/>
                <w:sz w:val="18"/>
                <w:szCs w:val="18"/>
              </w:rPr>
            </w:pPr>
            <w:proofErr w:type="spellStart"/>
            <w:r w:rsidRPr="00B42A3A">
              <w:rPr>
                <w:rFonts w:ascii="Calibri" w:eastAsia="Calibri" w:hAnsi="Calibri"/>
                <w:sz w:val="18"/>
                <w:szCs w:val="18"/>
              </w:rPr>
              <w:t>ClassCharts</w:t>
            </w:r>
            <w:proofErr w:type="spellEnd"/>
            <w:r w:rsidRPr="00B42A3A">
              <w:rPr>
                <w:rFonts w:ascii="Calibri" w:eastAsia="Calibri" w:hAnsi="Calibri"/>
                <w:sz w:val="18"/>
                <w:szCs w:val="18"/>
              </w:rPr>
              <w:t xml:space="preserve"> used to help teachers work more efficiently and flexibly</w:t>
            </w:r>
          </w:p>
          <w:p w14:paraId="0189F9BB" w14:textId="77777777" w:rsidR="00640CB7" w:rsidRPr="00497423" w:rsidRDefault="00640CB7" w:rsidP="00EC7F5F">
            <w:pPr>
              <w:rPr>
                <w:rFonts w:ascii="Calibri" w:eastAsia="Calibri" w:hAnsi="Calibri"/>
                <w:b/>
                <w:bCs/>
                <w:sz w:val="18"/>
                <w:szCs w:val="18"/>
              </w:rPr>
            </w:pPr>
          </w:p>
        </w:tc>
      </w:tr>
      <w:tr w:rsidR="00640CB7" w:rsidRPr="00497423" w14:paraId="480B4CD9" w14:textId="77777777" w:rsidTr="00EC7F5F">
        <w:trPr>
          <w:trHeight w:val="300"/>
        </w:trPr>
        <w:tc>
          <w:tcPr>
            <w:tcW w:w="1815" w:type="dxa"/>
            <w:vAlign w:val="center"/>
          </w:tcPr>
          <w:p w14:paraId="5F47AFA4"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34DBAA39" wp14:editId="6A1E1B61">
                  <wp:extent cx="609717" cy="575074"/>
                  <wp:effectExtent l="0" t="0" r="0" b="0"/>
                  <wp:docPr id="24319559" name="Picture 24319559" descr="A calendar with a number of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559" name="Picture 24319559" descr="A calendar with a number of squar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9717" cy="575074"/>
                          </a:xfrm>
                          <a:prstGeom prst="rect">
                            <a:avLst/>
                          </a:prstGeom>
                        </pic:spPr>
                      </pic:pic>
                    </a:graphicData>
                  </a:graphic>
                </wp:inline>
              </w:drawing>
            </w:r>
          </w:p>
        </w:tc>
        <w:tc>
          <w:tcPr>
            <w:tcW w:w="9105" w:type="dxa"/>
          </w:tcPr>
          <w:p w14:paraId="5C2A14C2"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Calendar planning </w:t>
            </w:r>
          </w:p>
          <w:p w14:paraId="556B4778" w14:textId="77777777" w:rsidR="00640CB7" w:rsidRPr="00497423" w:rsidRDefault="00640CB7" w:rsidP="00640CB7">
            <w:pPr>
              <w:numPr>
                <w:ilvl w:val="0"/>
                <w:numId w:val="22"/>
              </w:numPr>
              <w:contextualSpacing/>
              <w:rPr>
                <w:rFonts w:ascii="Calibri" w:eastAsia="Calibri" w:hAnsi="Calibri"/>
                <w:sz w:val="18"/>
                <w:szCs w:val="18"/>
              </w:rPr>
            </w:pPr>
            <w:r w:rsidRPr="00497423">
              <w:rPr>
                <w:rFonts w:ascii="Calibri" w:eastAsia="Calibri" w:hAnsi="Calibri"/>
                <w:sz w:val="18"/>
                <w:szCs w:val="18"/>
              </w:rPr>
              <w:t xml:space="preserve">Deadlines and events scheduled to spread workload where possible </w:t>
            </w:r>
          </w:p>
          <w:p w14:paraId="0FA19D24" w14:textId="2A117F33" w:rsidR="00640CB7" w:rsidRDefault="00640CB7" w:rsidP="00640CB7">
            <w:pPr>
              <w:numPr>
                <w:ilvl w:val="0"/>
                <w:numId w:val="22"/>
              </w:numPr>
              <w:spacing w:line="259" w:lineRule="auto"/>
              <w:contextualSpacing/>
              <w:rPr>
                <w:rFonts w:ascii="Calibri" w:eastAsia="Calibri" w:hAnsi="Calibri"/>
                <w:sz w:val="18"/>
                <w:szCs w:val="18"/>
              </w:rPr>
            </w:pPr>
            <w:r w:rsidRPr="00497423">
              <w:rPr>
                <w:rFonts w:ascii="Calibri" w:eastAsia="Calibri" w:hAnsi="Calibri"/>
                <w:sz w:val="18"/>
                <w:szCs w:val="18"/>
              </w:rPr>
              <w:t>Programme of after school meetings is relatively light compared to many schools</w:t>
            </w:r>
          </w:p>
          <w:p w14:paraId="7C49A376" w14:textId="06D69CC3" w:rsidR="003D57C4" w:rsidRPr="00497423" w:rsidRDefault="003D57C4" w:rsidP="00640CB7">
            <w:pPr>
              <w:numPr>
                <w:ilvl w:val="0"/>
                <w:numId w:val="22"/>
              </w:numPr>
              <w:spacing w:line="259" w:lineRule="auto"/>
              <w:contextualSpacing/>
              <w:rPr>
                <w:rFonts w:ascii="Calibri" w:eastAsia="Calibri" w:hAnsi="Calibri"/>
                <w:sz w:val="18"/>
                <w:szCs w:val="18"/>
              </w:rPr>
            </w:pPr>
            <w:r>
              <w:rPr>
                <w:rFonts w:ascii="Calibri" w:eastAsia="Calibri" w:hAnsi="Calibri"/>
                <w:sz w:val="18"/>
                <w:szCs w:val="18"/>
                <w:lang w:val="en-GB"/>
              </w:rPr>
              <w:t xml:space="preserve">Earlier finish on a </w:t>
            </w:r>
            <w:r w:rsidRPr="003D57C4">
              <w:rPr>
                <w:rFonts w:ascii="Calibri" w:eastAsia="Calibri" w:hAnsi="Calibri"/>
                <w:sz w:val="18"/>
                <w:szCs w:val="18"/>
                <w:lang w:val="en-GB"/>
              </w:rPr>
              <w:t>Friday afternoon</w:t>
            </w:r>
            <w:r>
              <w:rPr>
                <w:rFonts w:ascii="Calibri" w:eastAsia="Calibri" w:hAnsi="Calibri"/>
                <w:sz w:val="18"/>
                <w:szCs w:val="18"/>
                <w:lang w:val="en-GB"/>
              </w:rPr>
              <w:t xml:space="preserve"> to allow</w:t>
            </w:r>
            <w:r w:rsidRPr="003D57C4">
              <w:rPr>
                <w:rFonts w:ascii="Calibri" w:eastAsia="Calibri" w:hAnsi="Calibri"/>
                <w:sz w:val="18"/>
                <w:szCs w:val="18"/>
                <w:lang w:val="en-GB"/>
              </w:rPr>
              <w:t xml:space="preserve"> department planning meetings </w:t>
            </w:r>
            <w:r>
              <w:rPr>
                <w:rFonts w:ascii="Calibri" w:eastAsia="Calibri" w:hAnsi="Calibri"/>
                <w:sz w:val="18"/>
                <w:szCs w:val="18"/>
                <w:lang w:val="en-GB"/>
              </w:rPr>
              <w:t xml:space="preserve">to </w:t>
            </w:r>
            <w:r w:rsidRPr="003D57C4">
              <w:rPr>
                <w:rFonts w:ascii="Calibri" w:eastAsia="Calibri" w:hAnsi="Calibri"/>
                <w:sz w:val="18"/>
                <w:szCs w:val="18"/>
                <w:lang w:val="en-GB"/>
              </w:rPr>
              <w:t>run from 2.30-3pm each week</w:t>
            </w:r>
          </w:p>
          <w:p w14:paraId="58E443D6" w14:textId="77777777" w:rsidR="00640CB7" w:rsidRPr="00497423" w:rsidRDefault="00640CB7" w:rsidP="003D57C4">
            <w:pPr>
              <w:spacing w:line="259" w:lineRule="auto"/>
              <w:ind w:left="720"/>
              <w:contextualSpacing/>
              <w:rPr>
                <w:rFonts w:ascii="Calibri" w:eastAsia="Calibri" w:hAnsi="Calibri"/>
                <w:sz w:val="18"/>
                <w:szCs w:val="18"/>
              </w:rPr>
            </w:pPr>
          </w:p>
        </w:tc>
      </w:tr>
      <w:tr w:rsidR="00640CB7" w:rsidRPr="00497423" w14:paraId="1C8DD7D6" w14:textId="77777777" w:rsidTr="00EC7F5F">
        <w:trPr>
          <w:trHeight w:val="300"/>
        </w:trPr>
        <w:tc>
          <w:tcPr>
            <w:tcW w:w="1815" w:type="dxa"/>
            <w:vAlign w:val="center"/>
          </w:tcPr>
          <w:p w14:paraId="748FEE15" w14:textId="77777777" w:rsidR="00640CB7" w:rsidRPr="00497423" w:rsidRDefault="00640CB7" w:rsidP="00EC7F5F">
            <w:pPr>
              <w:jc w:val="center"/>
              <w:rPr>
                <w:rFonts w:ascii="Calibri" w:eastAsia="Calibri" w:hAnsi="Calibri"/>
                <w:sz w:val="22"/>
              </w:rPr>
            </w:pPr>
          </w:p>
          <w:p w14:paraId="50AD7FE2"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200D4DCE" wp14:editId="396E8B16">
                  <wp:extent cx="638175" cy="562692"/>
                  <wp:effectExtent l="0" t="0" r="0" b="0"/>
                  <wp:docPr id="1630145072" name="Picture 1630145072" descr="A person climbing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5072" name="Picture 1630145072" descr="A person climbing a ram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8175" cy="562692"/>
                          </a:xfrm>
                          <a:prstGeom prst="rect">
                            <a:avLst/>
                          </a:prstGeom>
                        </pic:spPr>
                      </pic:pic>
                    </a:graphicData>
                  </a:graphic>
                </wp:inline>
              </w:drawing>
            </w:r>
          </w:p>
        </w:tc>
        <w:tc>
          <w:tcPr>
            <w:tcW w:w="9105" w:type="dxa"/>
          </w:tcPr>
          <w:p w14:paraId="2B0FDC71"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Professional development </w:t>
            </w:r>
          </w:p>
          <w:p w14:paraId="1A889EA4" w14:textId="77777777" w:rsidR="00640CB7" w:rsidRPr="00497423" w:rsidRDefault="00640CB7" w:rsidP="00640CB7">
            <w:pPr>
              <w:numPr>
                <w:ilvl w:val="0"/>
                <w:numId w:val="24"/>
              </w:numPr>
              <w:contextualSpacing/>
              <w:rPr>
                <w:rFonts w:ascii="Calibri" w:eastAsia="Calibri" w:hAnsi="Calibri"/>
                <w:sz w:val="18"/>
                <w:szCs w:val="18"/>
              </w:rPr>
            </w:pPr>
            <w:r w:rsidRPr="00497423">
              <w:rPr>
                <w:rFonts w:ascii="Calibri" w:eastAsia="Calibri" w:hAnsi="Calibri"/>
                <w:sz w:val="18"/>
                <w:szCs w:val="18"/>
              </w:rPr>
              <w:t xml:space="preserve">Extensive in-house CPD programme and opportunities for external training </w:t>
            </w:r>
          </w:p>
          <w:p w14:paraId="063AA6EA" w14:textId="77777777" w:rsidR="00640CB7" w:rsidRPr="00497423" w:rsidRDefault="00640CB7" w:rsidP="00640CB7">
            <w:pPr>
              <w:numPr>
                <w:ilvl w:val="0"/>
                <w:numId w:val="24"/>
              </w:numPr>
              <w:contextualSpacing/>
              <w:rPr>
                <w:rFonts w:ascii="Calibri" w:eastAsia="Calibri" w:hAnsi="Calibri"/>
                <w:sz w:val="18"/>
                <w:szCs w:val="18"/>
              </w:rPr>
            </w:pPr>
            <w:r w:rsidRPr="00497423">
              <w:rPr>
                <w:rFonts w:ascii="Calibri" w:eastAsia="Calibri" w:hAnsi="Calibri"/>
                <w:sz w:val="18"/>
                <w:szCs w:val="18"/>
              </w:rPr>
              <w:t>Funding to support teaching and support staff working towards relevant professional qualifications</w:t>
            </w:r>
          </w:p>
          <w:p w14:paraId="13220E5E" w14:textId="4C99C904" w:rsidR="00640CB7" w:rsidRPr="00497423" w:rsidRDefault="003D57C4" w:rsidP="00640CB7">
            <w:pPr>
              <w:numPr>
                <w:ilvl w:val="0"/>
                <w:numId w:val="24"/>
              </w:numPr>
              <w:contextualSpacing/>
              <w:rPr>
                <w:rFonts w:ascii="Calibri" w:eastAsia="Calibri" w:hAnsi="Calibri"/>
                <w:sz w:val="18"/>
                <w:szCs w:val="18"/>
              </w:rPr>
            </w:pPr>
            <w:r>
              <w:rPr>
                <w:rFonts w:ascii="Calibri" w:eastAsia="Calibri" w:hAnsi="Calibri"/>
                <w:sz w:val="18"/>
                <w:szCs w:val="18"/>
              </w:rPr>
              <w:t>Trust-wide opportunities such as ‘A’ level teaching experience</w:t>
            </w:r>
            <w:r w:rsidR="00640CB7" w:rsidRPr="00497423">
              <w:rPr>
                <w:rFonts w:ascii="Calibri" w:eastAsia="Calibri" w:hAnsi="Calibri"/>
                <w:sz w:val="18"/>
                <w:szCs w:val="18"/>
              </w:rPr>
              <w:t xml:space="preserve"> </w:t>
            </w:r>
          </w:p>
        </w:tc>
      </w:tr>
      <w:tr w:rsidR="00640CB7" w:rsidRPr="00497423" w14:paraId="6911CECE" w14:textId="77777777" w:rsidTr="003D57C4">
        <w:trPr>
          <w:trHeight w:val="1046"/>
        </w:trPr>
        <w:tc>
          <w:tcPr>
            <w:tcW w:w="1815" w:type="dxa"/>
            <w:vAlign w:val="center"/>
          </w:tcPr>
          <w:p w14:paraId="089DDC40"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60DAAE1F" wp14:editId="4056C104">
                  <wp:extent cx="613002" cy="553679"/>
                  <wp:effectExtent l="0" t="0" r="0" b="0"/>
                  <wp:docPr id="478201227" name="Picture 478201227" descr="A person sitting at a computer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01227" name="Picture 478201227" descr="A person sitting at a computer in front of a hous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3002" cy="553679"/>
                          </a:xfrm>
                          <a:prstGeom prst="rect">
                            <a:avLst/>
                          </a:prstGeom>
                        </pic:spPr>
                      </pic:pic>
                    </a:graphicData>
                  </a:graphic>
                </wp:inline>
              </w:drawing>
            </w:r>
          </w:p>
        </w:tc>
        <w:tc>
          <w:tcPr>
            <w:tcW w:w="9105" w:type="dxa"/>
          </w:tcPr>
          <w:p w14:paraId="2B173CDF"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Flexible working and leave of absence </w:t>
            </w:r>
          </w:p>
          <w:p w14:paraId="358704A3" w14:textId="77777777" w:rsidR="00640CB7" w:rsidRPr="00497423" w:rsidRDefault="00640CB7" w:rsidP="00640CB7">
            <w:pPr>
              <w:numPr>
                <w:ilvl w:val="0"/>
                <w:numId w:val="25"/>
              </w:numPr>
              <w:contextualSpacing/>
              <w:rPr>
                <w:rFonts w:ascii="Calibri" w:eastAsia="Calibri" w:hAnsi="Calibri"/>
                <w:sz w:val="18"/>
                <w:szCs w:val="18"/>
              </w:rPr>
            </w:pPr>
            <w:r w:rsidRPr="00497423">
              <w:rPr>
                <w:rFonts w:ascii="Calibri" w:eastAsia="Calibri" w:hAnsi="Calibri"/>
                <w:sz w:val="18"/>
                <w:szCs w:val="18"/>
              </w:rPr>
              <w:t xml:space="preserve">Staff absence policy is applied generously </w:t>
            </w:r>
          </w:p>
          <w:p w14:paraId="17C9C1F3" w14:textId="77777777" w:rsidR="00640CB7" w:rsidRPr="00497423" w:rsidRDefault="00640CB7" w:rsidP="00640CB7">
            <w:pPr>
              <w:numPr>
                <w:ilvl w:val="0"/>
                <w:numId w:val="25"/>
              </w:numPr>
              <w:contextualSpacing/>
              <w:rPr>
                <w:rFonts w:ascii="Calibri" w:eastAsia="Calibri" w:hAnsi="Calibri"/>
                <w:sz w:val="18"/>
                <w:szCs w:val="18"/>
              </w:rPr>
            </w:pPr>
            <w:r w:rsidRPr="00497423">
              <w:rPr>
                <w:rFonts w:ascii="Calibri" w:eastAsia="Calibri" w:hAnsi="Calibri"/>
                <w:sz w:val="18"/>
                <w:szCs w:val="18"/>
              </w:rPr>
              <w:t xml:space="preserve">Informal and formal requests for flexible working considered </w:t>
            </w:r>
          </w:p>
          <w:p w14:paraId="32224DDC" w14:textId="77777777" w:rsidR="00640CB7" w:rsidRPr="00497423" w:rsidRDefault="00640CB7" w:rsidP="00640CB7">
            <w:pPr>
              <w:numPr>
                <w:ilvl w:val="0"/>
                <w:numId w:val="25"/>
              </w:numPr>
              <w:contextualSpacing/>
              <w:rPr>
                <w:rFonts w:ascii="Calibri" w:eastAsia="Calibri" w:hAnsi="Calibri"/>
                <w:sz w:val="18"/>
                <w:szCs w:val="18"/>
              </w:rPr>
            </w:pPr>
            <w:r w:rsidRPr="00497423">
              <w:rPr>
                <w:rFonts w:ascii="Calibri" w:eastAsia="Calibri" w:hAnsi="Calibri"/>
                <w:sz w:val="18"/>
                <w:szCs w:val="18"/>
              </w:rPr>
              <w:t xml:space="preserve">End of term early finish for all staff </w:t>
            </w:r>
          </w:p>
        </w:tc>
      </w:tr>
      <w:tr w:rsidR="00640CB7" w:rsidRPr="00497423" w14:paraId="7A5FF6F0" w14:textId="77777777" w:rsidTr="00EC7F5F">
        <w:trPr>
          <w:trHeight w:val="300"/>
        </w:trPr>
        <w:tc>
          <w:tcPr>
            <w:tcW w:w="1815" w:type="dxa"/>
            <w:vAlign w:val="center"/>
          </w:tcPr>
          <w:p w14:paraId="6B37A587"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5B37838E" wp14:editId="7BBEB4E6">
                  <wp:extent cx="695325" cy="598129"/>
                  <wp:effectExtent l="0" t="0" r="0" b="0"/>
                  <wp:docPr id="786119979" name="Picture 786119979" descr="A person sitting in a lotus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19979" name="Picture 786119979" descr="A person sitting in a lotus pos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95325" cy="598129"/>
                          </a:xfrm>
                          <a:prstGeom prst="rect">
                            <a:avLst/>
                          </a:prstGeom>
                        </pic:spPr>
                      </pic:pic>
                    </a:graphicData>
                  </a:graphic>
                </wp:inline>
              </w:drawing>
            </w:r>
          </w:p>
        </w:tc>
        <w:tc>
          <w:tcPr>
            <w:tcW w:w="9105" w:type="dxa"/>
          </w:tcPr>
          <w:p w14:paraId="50D60D13"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Staff wellbeing </w:t>
            </w:r>
          </w:p>
          <w:p w14:paraId="3EC0746F" w14:textId="77777777" w:rsidR="00640CB7" w:rsidRPr="00497423" w:rsidRDefault="00640CB7" w:rsidP="00640CB7">
            <w:pPr>
              <w:numPr>
                <w:ilvl w:val="0"/>
                <w:numId w:val="27"/>
              </w:numPr>
              <w:contextualSpacing/>
              <w:rPr>
                <w:rFonts w:ascii="Calibri" w:eastAsia="Calibri" w:hAnsi="Calibri"/>
                <w:sz w:val="18"/>
                <w:szCs w:val="18"/>
              </w:rPr>
            </w:pPr>
            <w:r w:rsidRPr="00497423">
              <w:rPr>
                <w:rFonts w:ascii="Calibri" w:eastAsia="Calibri" w:hAnsi="Calibri"/>
                <w:sz w:val="18"/>
                <w:szCs w:val="18"/>
              </w:rPr>
              <w:t xml:space="preserve">2-week Autumn Half-term </w:t>
            </w:r>
          </w:p>
          <w:p w14:paraId="783F9AB1" w14:textId="77777777" w:rsidR="00640CB7" w:rsidRPr="00497423" w:rsidRDefault="00640CB7" w:rsidP="00640CB7">
            <w:pPr>
              <w:numPr>
                <w:ilvl w:val="0"/>
                <w:numId w:val="27"/>
              </w:numPr>
              <w:contextualSpacing/>
              <w:rPr>
                <w:rFonts w:ascii="Calibri" w:eastAsia="Calibri" w:hAnsi="Calibri"/>
                <w:sz w:val="18"/>
                <w:szCs w:val="18"/>
              </w:rPr>
            </w:pPr>
            <w:r w:rsidRPr="00497423">
              <w:rPr>
                <w:rFonts w:ascii="Calibri" w:eastAsia="Calibri" w:hAnsi="Calibri"/>
                <w:sz w:val="18"/>
                <w:szCs w:val="18"/>
              </w:rPr>
              <w:t xml:space="preserve">Free tea/coffee and biscuits </w:t>
            </w:r>
          </w:p>
          <w:p w14:paraId="3B1E665F" w14:textId="77777777" w:rsidR="00640CB7" w:rsidRPr="00497423" w:rsidRDefault="00640CB7" w:rsidP="00640CB7">
            <w:pPr>
              <w:numPr>
                <w:ilvl w:val="0"/>
                <w:numId w:val="27"/>
              </w:numPr>
              <w:contextualSpacing/>
              <w:rPr>
                <w:rFonts w:ascii="Calibri" w:eastAsia="Calibri" w:hAnsi="Calibri"/>
                <w:sz w:val="18"/>
                <w:szCs w:val="18"/>
              </w:rPr>
            </w:pPr>
            <w:r w:rsidRPr="00497423">
              <w:rPr>
                <w:rFonts w:ascii="Calibri" w:eastAsia="Calibri" w:hAnsi="Calibri"/>
                <w:sz w:val="18"/>
                <w:szCs w:val="18"/>
              </w:rPr>
              <w:t>Friday treats such as cheese/biscuits, doughnuts, fruit and chocolate for all staff at break</w:t>
            </w:r>
          </w:p>
          <w:p w14:paraId="12FCFFD0" w14:textId="77777777" w:rsidR="00640CB7" w:rsidRDefault="00640CB7" w:rsidP="00640CB7">
            <w:pPr>
              <w:numPr>
                <w:ilvl w:val="0"/>
                <w:numId w:val="27"/>
              </w:numPr>
              <w:contextualSpacing/>
              <w:rPr>
                <w:rFonts w:ascii="Calibri" w:eastAsia="Calibri" w:hAnsi="Calibri"/>
                <w:sz w:val="18"/>
                <w:szCs w:val="18"/>
              </w:rPr>
            </w:pPr>
            <w:r w:rsidRPr="00497423">
              <w:rPr>
                <w:rFonts w:ascii="Calibri" w:eastAsia="Calibri" w:hAnsi="Calibri"/>
                <w:sz w:val="18"/>
                <w:szCs w:val="18"/>
              </w:rPr>
              <w:t xml:space="preserve">Late start following Open evening  </w:t>
            </w:r>
          </w:p>
          <w:p w14:paraId="6E6A2D7D" w14:textId="293FE33A" w:rsidR="003D57C4" w:rsidRPr="00497423" w:rsidRDefault="003D57C4" w:rsidP="003D57C4">
            <w:pPr>
              <w:ind w:left="720"/>
              <w:contextualSpacing/>
              <w:rPr>
                <w:rFonts w:ascii="Calibri" w:eastAsia="Calibri" w:hAnsi="Calibri"/>
                <w:sz w:val="18"/>
                <w:szCs w:val="18"/>
              </w:rPr>
            </w:pPr>
          </w:p>
        </w:tc>
      </w:tr>
      <w:tr w:rsidR="00640CB7" w:rsidRPr="00497423" w14:paraId="2B74E265" w14:textId="77777777" w:rsidTr="00EC7F5F">
        <w:trPr>
          <w:trHeight w:val="300"/>
        </w:trPr>
        <w:tc>
          <w:tcPr>
            <w:tcW w:w="1815" w:type="dxa"/>
            <w:vAlign w:val="center"/>
          </w:tcPr>
          <w:p w14:paraId="4E914FFF" w14:textId="77777777" w:rsidR="00640CB7" w:rsidRPr="00497423" w:rsidRDefault="00640CB7" w:rsidP="00EC7F5F">
            <w:pPr>
              <w:jc w:val="center"/>
              <w:rPr>
                <w:rFonts w:ascii="Calibri" w:eastAsia="Calibri" w:hAnsi="Calibri"/>
                <w:sz w:val="22"/>
              </w:rPr>
            </w:pPr>
            <w:r w:rsidRPr="00497423">
              <w:rPr>
                <w:rFonts w:ascii="Calibri" w:eastAsia="Calibri" w:hAnsi="Calibri"/>
                <w:noProof/>
                <w:sz w:val="22"/>
              </w:rPr>
              <w:drawing>
                <wp:inline distT="0" distB="0" distL="0" distR="0" wp14:anchorId="5E2EE559" wp14:editId="482162AB">
                  <wp:extent cx="771525" cy="605606"/>
                  <wp:effectExtent l="0" t="0" r="0" b="0"/>
                  <wp:docPr id="379336573" name="Picture 379336573" descr="A black and white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36573" name="Picture 379336573" descr="A black and white bik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71525" cy="605606"/>
                          </a:xfrm>
                          <a:prstGeom prst="rect">
                            <a:avLst/>
                          </a:prstGeom>
                        </pic:spPr>
                      </pic:pic>
                    </a:graphicData>
                  </a:graphic>
                </wp:inline>
              </w:drawing>
            </w:r>
          </w:p>
        </w:tc>
        <w:tc>
          <w:tcPr>
            <w:tcW w:w="9105" w:type="dxa"/>
          </w:tcPr>
          <w:p w14:paraId="37B6B863" w14:textId="77777777" w:rsidR="00640CB7" w:rsidRPr="00497423" w:rsidRDefault="00640CB7" w:rsidP="00EC7F5F">
            <w:pPr>
              <w:rPr>
                <w:rFonts w:ascii="Calibri" w:eastAsia="Calibri" w:hAnsi="Calibri"/>
                <w:b/>
                <w:bCs/>
                <w:sz w:val="18"/>
                <w:szCs w:val="18"/>
              </w:rPr>
            </w:pPr>
            <w:r w:rsidRPr="00497423">
              <w:rPr>
                <w:rFonts w:ascii="Calibri" w:eastAsia="Calibri" w:hAnsi="Calibri"/>
                <w:b/>
                <w:bCs/>
                <w:sz w:val="18"/>
                <w:szCs w:val="18"/>
              </w:rPr>
              <w:t xml:space="preserve">Other benefits </w:t>
            </w:r>
          </w:p>
          <w:p w14:paraId="77CC8421" w14:textId="77777777" w:rsidR="00640CB7" w:rsidRPr="00497423" w:rsidRDefault="00640CB7" w:rsidP="00640CB7">
            <w:pPr>
              <w:numPr>
                <w:ilvl w:val="0"/>
                <w:numId w:val="21"/>
              </w:numPr>
              <w:contextualSpacing/>
              <w:rPr>
                <w:rFonts w:ascii="Calibri" w:eastAsia="Calibri" w:hAnsi="Calibri"/>
                <w:sz w:val="18"/>
                <w:szCs w:val="18"/>
              </w:rPr>
            </w:pPr>
            <w:r w:rsidRPr="00497423">
              <w:rPr>
                <w:rFonts w:ascii="Calibri" w:eastAsia="Calibri" w:hAnsi="Calibri"/>
                <w:sz w:val="18"/>
                <w:szCs w:val="18"/>
              </w:rPr>
              <w:t xml:space="preserve">Cycle to work scheme and ample on-site parking. </w:t>
            </w:r>
          </w:p>
          <w:p w14:paraId="7BF5E1D7" w14:textId="77777777" w:rsidR="00640CB7" w:rsidRPr="00497423" w:rsidRDefault="00640CB7" w:rsidP="00640CB7">
            <w:pPr>
              <w:numPr>
                <w:ilvl w:val="0"/>
                <w:numId w:val="21"/>
              </w:numPr>
              <w:contextualSpacing/>
              <w:rPr>
                <w:rFonts w:ascii="Calibri" w:eastAsia="Calibri" w:hAnsi="Calibri"/>
                <w:sz w:val="18"/>
                <w:szCs w:val="18"/>
              </w:rPr>
            </w:pPr>
            <w:r w:rsidRPr="00497423">
              <w:rPr>
                <w:rFonts w:ascii="Calibri" w:eastAsia="Calibri" w:hAnsi="Calibri"/>
                <w:sz w:val="18"/>
                <w:szCs w:val="18"/>
              </w:rPr>
              <w:t xml:space="preserve">Refer a friend incentive of £500. </w:t>
            </w:r>
          </w:p>
          <w:p w14:paraId="22E5FF0D" w14:textId="77777777" w:rsidR="00640CB7" w:rsidRPr="00497423" w:rsidRDefault="00640CB7" w:rsidP="00640CB7">
            <w:pPr>
              <w:numPr>
                <w:ilvl w:val="0"/>
                <w:numId w:val="21"/>
              </w:numPr>
              <w:contextualSpacing/>
              <w:rPr>
                <w:rFonts w:ascii="Calibri" w:eastAsia="Calibri" w:hAnsi="Calibri"/>
                <w:sz w:val="18"/>
                <w:szCs w:val="18"/>
              </w:rPr>
            </w:pPr>
            <w:r w:rsidRPr="00497423">
              <w:rPr>
                <w:rFonts w:ascii="Calibri" w:eastAsia="Calibri" w:hAnsi="Calibri"/>
                <w:sz w:val="18"/>
                <w:szCs w:val="18"/>
              </w:rPr>
              <w:t xml:space="preserve">Long service awards </w:t>
            </w:r>
          </w:p>
          <w:p w14:paraId="2F5EDFE2" w14:textId="77777777" w:rsidR="00640CB7" w:rsidRDefault="00640CB7" w:rsidP="003D57C4">
            <w:pPr>
              <w:numPr>
                <w:ilvl w:val="0"/>
                <w:numId w:val="21"/>
              </w:numPr>
              <w:contextualSpacing/>
              <w:rPr>
                <w:rFonts w:ascii="Calibri" w:eastAsia="Calibri" w:hAnsi="Calibri"/>
                <w:sz w:val="18"/>
                <w:szCs w:val="18"/>
              </w:rPr>
            </w:pPr>
            <w:r w:rsidRPr="00497423">
              <w:rPr>
                <w:rFonts w:ascii="Calibri" w:eastAsia="Calibri" w:hAnsi="Calibri"/>
                <w:sz w:val="18"/>
                <w:szCs w:val="18"/>
              </w:rPr>
              <w:t xml:space="preserve">London fringe allowance </w:t>
            </w:r>
          </w:p>
          <w:p w14:paraId="13332090" w14:textId="7AF8A1AA" w:rsidR="003D57C4" w:rsidRPr="00497423" w:rsidRDefault="003D57C4" w:rsidP="003D57C4">
            <w:pPr>
              <w:ind w:left="720"/>
              <w:contextualSpacing/>
              <w:rPr>
                <w:rFonts w:ascii="Calibri" w:eastAsia="Calibri" w:hAnsi="Calibri"/>
                <w:sz w:val="18"/>
                <w:szCs w:val="18"/>
              </w:rPr>
            </w:pPr>
          </w:p>
        </w:tc>
      </w:tr>
    </w:tbl>
    <w:p w14:paraId="64A7AE81" w14:textId="77777777" w:rsidR="000A07C0" w:rsidRDefault="000A07C0" w:rsidP="00BE6D32">
      <w:pPr>
        <w:ind w:left="360"/>
        <w:rPr>
          <w:rFonts w:asciiTheme="minorHAnsi" w:hAnsiTheme="minorHAnsi" w:cstheme="minorHAnsi"/>
          <w:b/>
          <w:sz w:val="22"/>
        </w:rPr>
      </w:pPr>
    </w:p>
    <w:p w14:paraId="72BE627C" w14:textId="4567B8F0" w:rsidR="00BE6D32" w:rsidRPr="00BE6D32" w:rsidRDefault="00BE6D32" w:rsidP="00BE6D32">
      <w:pPr>
        <w:ind w:left="360"/>
        <w:rPr>
          <w:rFonts w:asciiTheme="minorHAnsi" w:hAnsiTheme="minorHAnsi" w:cstheme="minorHAnsi"/>
          <w:sz w:val="22"/>
        </w:rPr>
      </w:pPr>
      <w:r w:rsidRPr="00BE6D32">
        <w:rPr>
          <w:rFonts w:asciiTheme="minorHAnsi" w:hAnsiTheme="minorHAnsi" w:cstheme="minorHAnsi"/>
          <w:b/>
          <w:sz w:val="22"/>
        </w:rPr>
        <w:lastRenderedPageBreak/>
        <w:t xml:space="preserve">Details of vacancy </w:t>
      </w:r>
      <w:r w:rsidRPr="00BE6D32">
        <w:rPr>
          <w:rFonts w:asciiTheme="minorHAnsi" w:hAnsiTheme="minorHAnsi" w:cstheme="minorHAnsi"/>
          <w:sz w:val="22"/>
        </w:rPr>
        <w:t xml:space="preserve">– </w:t>
      </w:r>
      <w:r w:rsidR="00CF42EB">
        <w:rPr>
          <w:rFonts w:asciiTheme="minorHAnsi" w:hAnsiTheme="minorHAnsi" w:cstheme="minorHAnsi"/>
          <w:sz w:val="22"/>
        </w:rPr>
        <w:t>Assistant Headteacher &amp; Designated Safeguarding Lead</w:t>
      </w:r>
    </w:p>
    <w:p w14:paraId="7C53AA70" w14:textId="2AF79F20" w:rsidR="00CF42EB" w:rsidRDefault="00CF42EB" w:rsidP="00A44C32">
      <w:pPr>
        <w:ind w:left="360"/>
        <w:rPr>
          <w:rFonts w:asciiTheme="minorHAnsi" w:hAnsiTheme="minorHAnsi" w:cstheme="minorHAnsi"/>
        </w:rPr>
      </w:pPr>
      <w:r w:rsidRPr="009F6FF5">
        <w:rPr>
          <w:rFonts w:asciiTheme="minorHAnsi" w:hAnsiTheme="minorHAnsi" w:cstheme="minorHAnsi"/>
        </w:rPr>
        <w:t>We are offering an exciting opportunity for an enthusiastic</w:t>
      </w:r>
      <w:r>
        <w:rPr>
          <w:rFonts w:asciiTheme="minorHAnsi" w:hAnsiTheme="minorHAnsi" w:cstheme="minorHAnsi"/>
        </w:rPr>
        <w:t>, innovative</w:t>
      </w:r>
      <w:r w:rsidRPr="009F6FF5">
        <w:rPr>
          <w:rFonts w:asciiTheme="minorHAnsi" w:hAnsiTheme="minorHAnsi" w:cstheme="minorHAnsi"/>
        </w:rPr>
        <w:t xml:space="preserve"> and </w:t>
      </w:r>
      <w:r>
        <w:rPr>
          <w:rFonts w:asciiTheme="minorHAnsi" w:hAnsiTheme="minorHAnsi" w:cstheme="minorHAnsi"/>
        </w:rPr>
        <w:t xml:space="preserve">experienced middle or senior leader to join the school in the post of </w:t>
      </w:r>
      <w:r w:rsidRPr="004A1410">
        <w:rPr>
          <w:rFonts w:asciiTheme="minorHAnsi" w:hAnsiTheme="minorHAnsi" w:cstheme="minorHAnsi"/>
        </w:rPr>
        <w:t xml:space="preserve">Assistant </w:t>
      </w:r>
      <w:r>
        <w:rPr>
          <w:rFonts w:asciiTheme="minorHAnsi" w:hAnsiTheme="minorHAnsi" w:cstheme="minorHAnsi"/>
        </w:rPr>
        <w:t xml:space="preserve">Headteacher, encompassing the crucial role of Designated Safeguarding Lead. The post has arisen unexpectedly due to the present incumbent taking the decision to retire. The safeguarding team itself is vastly experienced although relatively new in their current positions. We took the decision to promote internally at the end of last year, leading us to have a non-teaching DSL with two Deputy DSLs. A new post, supporting the team </w:t>
      </w:r>
      <w:r w:rsidR="00A44C32">
        <w:rPr>
          <w:rFonts w:asciiTheme="minorHAnsi" w:hAnsiTheme="minorHAnsi" w:cstheme="minorHAnsi"/>
        </w:rPr>
        <w:t>as a safeguarding ELSA and someone to work at the lower-level cases has also recently been introduced. The departure of the current DSL has led to the decision to return the position to the role of an Assistant Headteacher with other responsibilities to be decided at the stage of appointment, with t</w:t>
      </w:r>
      <w:r>
        <w:rPr>
          <w:rFonts w:asciiTheme="minorHAnsi" w:hAnsiTheme="minorHAnsi" w:cstheme="minorHAnsi"/>
        </w:rPr>
        <w:t>he specific responsibilities based around the experience to date of the successful candidate.</w:t>
      </w:r>
    </w:p>
    <w:p w14:paraId="3F97B88F" w14:textId="6FCA5E5A" w:rsidR="00A44C32" w:rsidRDefault="00CF42EB" w:rsidP="00CF42EB">
      <w:pPr>
        <w:ind w:left="360"/>
        <w:rPr>
          <w:rFonts w:asciiTheme="minorHAnsi" w:hAnsiTheme="minorHAnsi" w:cstheme="minorHAnsi"/>
        </w:rPr>
      </w:pPr>
      <w:r>
        <w:rPr>
          <w:rFonts w:asciiTheme="minorHAnsi" w:hAnsiTheme="minorHAnsi" w:cstheme="minorHAnsi"/>
        </w:rPr>
        <w:t>This role will suit a middle or senior leader who has a track record of</w:t>
      </w:r>
      <w:r w:rsidR="00A44C32">
        <w:rPr>
          <w:rFonts w:asciiTheme="minorHAnsi" w:hAnsiTheme="minorHAnsi" w:cstheme="minorHAnsi"/>
        </w:rPr>
        <w:t xml:space="preserve"> work in the pastoral care system and first had experience of safeguarding procedures. </w:t>
      </w:r>
      <w:r w:rsidR="003D57C4">
        <w:rPr>
          <w:rFonts w:asciiTheme="minorHAnsi" w:hAnsiTheme="minorHAnsi" w:cstheme="minorHAnsi"/>
        </w:rPr>
        <w:t>The additional responsibilities will include strategic oversight of the school’s behaviour systems, at least for the first year.</w:t>
      </w:r>
      <w:r>
        <w:rPr>
          <w:rFonts w:asciiTheme="minorHAnsi" w:hAnsiTheme="minorHAnsi" w:cstheme="minorHAnsi"/>
        </w:rPr>
        <w:t xml:space="preserve"> </w:t>
      </w:r>
      <w:r w:rsidR="00A44C32">
        <w:rPr>
          <w:rFonts w:asciiTheme="minorHAnsi" w:hAnsiTheme="minorHAnsi" w:cstheme="minorHAnsi"/>
        </w:rPr>
        <w:t xml:space="preserve">The appropriate training will be available to ensure that the successful candidate is able to comply with the statutory requirements of the role, which will also include being the Designated Person for looked-after children. </w:t>
      </w:r>
    </w:p>
    <w:p w14:paraId="033D84E0" w14:textId="50844A91" w:rsidR="00CF42EB" w:rsidRDefault="00CF42EB" w:rsidP="00CF42EB">
      <w:pPr>
        <w:ind w:left="360"/>
        <w:rPr>
          <w:rFonts w:asciiTheme="minorHAnsi" w:hAnsiTheme="minorHAnsi" w:cstheme="minorHAnsi"/>
        </w:rPr>
      </w:pPr>
      <w:r>
        <w:rPr>
          <w:rFonts w:asciiTheme="minorHAnsi" w:hAnsiTheme="minorHAnsi" w:cstheme="minorHAnsi"/>
        </w:rPr>
        <w:t xml:space="preserve">I would be very happy to have an informal discussion in advance of any application that you might like to make and would encourage you to visit us in advance </w:t>
      </w:r>
      <w:r w:rsidR="00A44C32">
        <w:rPr>
          <w:rFonts w:asciiTheme="minorHAnsi" w:hAnsiTheme="minorHAnsi" w:cstheme="minorHAnsi"/>
        </w:rPr>
        <w:t>to help inform</w:t>
      </w:r>
      <w:r>
        <w:rPr>
          <w:rFonts w:asciiTheme="minorHAnsi" w:hAnsiTheme="minorHAnsi" w:cstheme="minorHAnsi"/>
        </w:rPr>
        <w:t xml:space="preserve"> your application.</w:t>
      </w:r>
    </w:p>
    <w:p w14:paraId="600A448C" w14:textId="77777777" w:rsidR="00BE6D32" w:rsidRPr="00BE6D32" w:rsidRDefault="00BE6D32" w:rsidP="00BE6D32">
      <w:pPr>
        <w:ind w:left="360"/>
        <w:rPr>
          <w:rFonts w:asciiTheme="minorHAnsi" w:hAnsiTheme="minorHAnsi" w:cstheme="minorHAnsi"/>
          <w:sz w:val="22"/>
        </w:rPr>
      </w:pPr>
    </w:p>
    <w:p w14:paraId="6CB7C1A6" w14:textId="5C179AB2" w:rsidR="00CC590F" w:rsidRDefault="00BE6D32" w:rsidP="00CC590F">
      <w:pPr>
        <w:ind w:left="360"/>
        <w:rPr>
          <w:noProof/>
          <w:lang w:eastAsia="en-GB"/>
        </w:rPr>
      </w:pPr>
      <w:r w:rsidRPr="00BE6D32">
        <w:rPr>
          <w:rFonts w:asciiTheme="minorHAnsi" w:hAnsiTheme="minorHAnsi" w:cstheme="minorHAnsi"/>
          <w:sz w:val="22"/>
        </w:rPr>
        <w:t xml:space="preserve"> </w:t>
      </w:r>
      <w:r w:rsidR="00CC590F">
        <w:rPr>
          <w:rFonts w:asciiTheme="minorHAnsi" w:hAnsiTheme="minorHAnsi" w:cstheme="minorHAnsi"/>
        </w:rPr>
        <w:t xml:space="preserve"> </w:t>
      </w:r>
      <w:r w:rsidR="00CC590F">
        <w:rPr>
          <w:noProof/>
          <w:lang w:eastAsia="en-GB"/>
        </w:rPr>
        <w:drawing>
          <wp:inline distT="0" distB="0" distL="0" distR="0" wp14:anchorId="4D09CE75" wp14:editId="0C423533">
            <wp:extent cx="865505" cy="402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402590"/>
                    </a:xfrm>
                    <a:prstGeom prst="rect">
                      <a:avLst/>
                    </a:prstGeom>
                    <a:noFill/>
                  </pic:spPr>
                </pic:pic>
              </a:graphicData>
            </a:graphic>
          </wp:inline>
        </w:drawing>
      </w:r>
    </w:p>
    <w:p w14:paraId="608CE59A" w14:textId="77777777" w:rsidR="00CC590F" w:rsidRDefault="00CC590F" w:rsidP="00CC590F">
      <w:pPr>
        <w:spacing w:after="0"/>
      </w:pPr>
    </w:p>
    <w:p w14:paraId="18513F28" w14:textId="77777777" w:rsidR="00CC590F" w:rsidRPr="002E2B5D" w:rsidRDefault="00CC590F" w:rsidP="00CC590F">
      <w:pPr>
        <w:spacing w:after="0"/>
        <w:rPr>
          <w:rFonts w:asciiTheme="minorHAnsi" w:hAnsiTheme="minorHAnsi" w:cstheme="minorHAnsi"/>
        </w:rPr>
      </w:pPr>
      <w:r>
        <w:rPr>
          <w:rFonts w:asciiTheme="minorHAnsi" w:hAnsiTheme="minorHAnsi" w:cstheme="minorHAnsi"/>
        </w:rPr>
        <w:t xml:space="preserve">        </w:t>
      </w:r>
      <w:r w:rsidRPr="002E2B5D">
        <w:rPr>
          <w:rFonts w:asciiTheme="minorHAnsi" w:hAnsiTheme="minorHAnsi" w:cstheme="minorHAnsi"/>
        </w:rPr>
        <w:t>Chris Thomas</w:t>
      </w:r>
    </w:p>
    <w:p w14:paraId="7FF09ED2" w14:textId="77777777" w:rsidR="00CC590F" w:rsidRPr="009F6FF5" w:rsidRDefault="00CC590F" w:rsidP="00CC590F">
      <w:pPr>
        <w:spacing w:after="0"/>
        <w:rPr>
          <w:rFonts w:asciiTheme="minorHAnsi" w:hAnsiTheme="minorHAnsi" w:cstheme="minorHAnsi"/>
        </w:rPr>
      </w:pPr>
      <w:r>
        <w:rPr>
          <w:rFonts w:asciiTheme="minorHAnsi" w:hAnsiTheme="minorHAnsi" w:cstheme="minorHAnsi"/>
        </w:rPr>
        <w:t xml:space="preserve">        Headteacher</w:t>
      </w:r>
      <w:r>
        <w:rPr>
          <w:rFonts w:asciiTheme="minorHAnsi" w:hAnsiTheme="minorHAnsi" w:cstheme="minorHAnsi"/>
          <w:bCs/>
        </w:rPr>
        <w:t xml:space="preserve">    </w:t>
      </w:r>
    </w:p>
    <w:p w14:paraId="1B9BA1FD" w14:textId="77777777" w:rsidR="00BE6D32" w:rsidRDefault="00BE6D32">
      <w:pPr>
        <w:ind w:left="360"/>
        <w:rPr>
          <w:rFonts w:asciiTheme="minorHAnsi" w:hAnsiTheme="minorHAnsi" w:cstheme="minorHAnsi"/>
          <w:sz w:val="22"/>
        </w:rPr>
      </w:pPr>
    </w:p>
    <w:p w14:paraId="3CA219DD" w14:textId="77777777" w:rsidR="00BE6D32" w:rsidRDefault="00BE6D32">
      <w:pPr>
        <w:ind w:left="360"/>
        <w:rPr>
          <w:rFonts w:asciiTheme="minorHAnsi" w:hAnsiTheme="minorHAnsi" w:cstheme="minorHAnsi"/>
          <w:sz w:val="22"/>
        </w:rPr>
      </w:pPr>
    </w:p>
    <w:p w14:paraId="31C6FA8B" w14:textId="1A2AA3B9" w:rsidR="00BE6D32" w:rsidRDefault="00BE6D32">
      <w:pPr>
        <w:ind w:left="360"/>
        <w:rPr>
          <w:rFonts w:asciiTheme="minorHAnsi" w:hAnsiTheme="minorHAnsi" w:cstheme="minorHAnsi"/>
          <w:sz w:val="22"/>
        </w:rPr>
      </w:pPr>
    </w:p>
    <w:p w14:paraId="70D79E36" w14:textId="1ADD6BB0" w:rsidR="00F34DEA" w:rsidRDefault="00F34DEA">
      <w:pPr>
        <w:ind w:left="360"/>
        <w:rPr>
          <w:rFonts w:asciiTheme="minorHAnsi" w:hAnsiTheme="minorHAnsi" w:cstheme="minorHAnsi"/>
          <w:sz w:val="22"/>
        </w:rPr>
      </w:pPr>
    </w:p>
    <w:p w14:paraId="3B791255" w14:textId="2EC12717" w:rsidR="00F34DEA" w:rsidRDefault="00F34DEA">
      <w:pPr>
        <w:ind w:left="360"/>
        <w:rPr>
          <w:rFonts w:asciiTheme="minorHAnsi" w:hAnsiTheme="minorHAnsi" w:cstheme="minorHAnsi"/>
          <w:sz w:val="22"/>
        </w:rPr>
      </w:pPr>
    </w:p>
    <w:p w14:paraId="79329665" w14:textId="24C08758" w:rsidR="00F34DEA" w:rsidRDefault="00F34DEA">
      <w:pPr>
        <w:ind w:left="360"/>
        <w:rPr>
          <w:rFonts w:asciiTheme="minorHAnsi" w:hAnsiTheme="minorHAnsi" w:cstheme="minorHAnsi"/>
          <w:sz w:val="22"/>
        </w:rPr>
      </w:pPr>
    </w:p>
    <w:tbl>
      <w:tblPr>
        <w:tblpPr w:leftFromText="180" w:rightFromText="180" w:vertAnchor="page" w:horzAnchor="margin" w:tblpX="-567" w:tblpY="890"/>
        <w:tblW w:w="10065" w:type="dxa"/>
        <w:tblLayout w:type="fixed"/>
        <w:tblLook w:val="0600" w:firstRow="0" w:lastRow="0" w:firstColumn="0" w:lastColumn="0" w:noHBand="1" w:noVBand="1"/>
      </w:tblPr>
      <w:tblGrid>
        <w:gridCol w:w="4720"/>
        <w:gridCol w:w="5345"/>
      </w:tblGrid>
      <w:tr w:rsidR="00F34DEA" w:rsidRPr="00FA45F0" w14:paraId="31DD8196" w14:textId="77777777" w:rsidTr="006F618B">
        <w:trPr>
          <w:trHeight w:val="653"/>
        </w:trPr>
        <w:tc>
          <w:tcPr>
            <w:tcW w:w="4720" w:type="dxa"/>
            <w:tcBorders>
              <w:top w:val="nil"/>
              <w:left w:val="nil"/>
              <w:bottom w:val="nil"/>
              <w:right w:val="nil"/>
            </w:tcBorders>
          </w:tcPr>
          <w:p w14:paraId="5BCD8C3B" w14:textId="0BD63B89" w:rsidR="00F34DEA" w:rsidRPr="00FA45F0" w:rsidRDefault="00F34DEA" w:rsidP="006F618B">
            <w:pPr>
              <w:ind w:left="360"/>
              <w:jc w:val="both"/>
              <w:rPr>
                <w:rFonts w:asciiTheme="minorHAnsi" w:hAnsiTheme="minorHAnsi" w:cstheme="minorHAnsi"/>
                <w:sz w:val="22"/>
              </w:rPr>
            </w:pPr>
          </w:p>
          <w:p w14:paraId="7789A4A6" w14:textId="34B6C046" w:rsidR="00F34DEA" w:rsidRPr="00FA45F0" w:rsidRDefault="006F618B" w:rsidP="006F618B">
            <w:pPr>
              <w:ind w:left="360"/>
              <w:rPr>
                <w:rFonts w:asciiTheme="minorHAnsi" w:hAnsiTheme="minorHAnsi" w:cstheme="minorHAnsi"/>
                <w:sz w:val="22"/>
              </w:rPr>
            </w:pPr>
            <w:r w:rsidRPr="00FA45F0">
              <w:rPr>
                <w:rFonts w:asciiTheme="minorHAnsi" w:hAnsiTheme="minorHAnsi" w:cstheme="minorHAnsi"/>
                <w:b/>
                <w:noProof/>
                <w:sz w:val="22"/>
                <w:lang w:eastAsia="en-GB"/>
              </w:rPr>
              <w:drawing>
                <wp:anchor distT="0" distB="0" distL="114300" distR="114300" simplePos="0" relativeHeight="251671552" behindDoc="1" locked="0" layoutInCell="1" allowOverlap="1" wp14:anchorId="5F653C1C" wp14:editId="12E0546C">
                  <wp:simplePos x="0" y="0"/>
                  <wp:positionH relativeFrom="column">
                    <wp:posOffset>513080</wp:posOffset>
                  </wp:positionH>
                  <wp:positionV relativeFrom="page">
                    <wp:posOffset>403860</wp:posOffset>
                  </wp:positionV>
                  <wp:extent cx="1285875" cy="923925"/>
                  <wp:effectExtent l="0" t="0" r="9525" b="9525"/>
                  <wp:wrapTight wrapText="bothSides">
                    <wp:wrapPolygon edited="0">
                      <wp:start x="0" y="0"/>
                      <wp:lineTo x="0" y="21377"/>
                      <wp:lineTo x="21440" y="21377"/>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pic:spPr>
                      </pic:pic>
                    </a:graphicData>
                  </a:graphic>
                </wp:anchor>
              </w:drawing>
            </w:r>
          </w:p>
          <w:p w14:paraId="767E5FC0" w14:textId="64D554F1" w:rsidR="00F34DEA" w:rsidRPr="00FA45F0" w:rsidRDefault="00F34DEA" w:rsidP="006F618B">
            <w:pPr>
              <w:ind w:left="360"/>
              <w:rPr>
                <w:rFonts w:asciiTheme="minorHAnsi" w:hAnsiTheme="minorHAnsi" w:cstheme="minorHAnsi"/>
                <w:b/>
                <w:sz w:val="22"/>
              </w:rPr>
            </w:pPr>
          </w:p>
          <w:p w14:paraId="692C34DF" w14:textId="3FA471D1" w:rsidR="00F34DEA" w:rsidRPr="00FA45F0" w:rsidRDefault="00F34DEA" w:rsidP="006F618B">
            <w:pPr>
              <w:ind w:left="360"/>
              <w:rPr>
                <w:rFonts w:asciiTheme="minorHAnsi" w:hAnsiTheme="minorHAnsi" w:cstheme="minorHAnsi"/>
                <w:b/>
                <w:sz w:val="22"/>
              </w:rPr>
            </w:pPr>
          </w:p>
        </w:tc>
        <w:tc>
          <w:tcPr>
            <w:tcW w:w="5345" w:type="dxa"/>
            <w:tcBorders>
              <w:top w:val="nil"/>
              <w:left w:val="nil"/>
              <w:bottom w:val="nil"/>
              <w:right w:val="nil"/>
            </w:tcBorders>
          </w:tcPr>
          <w:p w14:paraId="5FF52D0C" w14:textId="7DE03603" w:rsidR="00F34DEA" w:rsidRPr="00FA45F0" w:rsidRDefault="00F34DEA" w:rsidP="006F618B">
            <w:pPr>
              <w:ind w:left="360"/>
              <w:rPr>
                <w:rFonts w:asciiTheme="minorHAnsi" w:hAnsiTheme="minorHAnsi" w:cstheme="minorHAnsi"/>
                <w:b/>
                <w:bCs/>
                <w:sz w:val="22"/>
              </w:rPr>
            </w:pPr>
          </w:p>
          <w:p w14:paraId="5BCDFDA0" w14:textId="77777777" w:rsidR="00F34DEA" w:rsidRPr="00FA45F0" w:rsidRDefault="00F34DEA" w:rsidP="006F618B">
            <w:pPr>
              <w:ind w:left="360"/>
              <w:rPr>
                <w:rFonts w:asciiTheme="minorHAnsi" w:hAnsiTheme="minorHAnsi" w:cstheme="minorHAnsi"/>
                <w:b/>
                <w:bCs/>
                <w:sz w:val="22"/>
              </w:rPr>
            </w:pPr>
          </w:p>
          <w:p w14:paraId="0887BBEB" w14:textId="77777777" w:rsidR="00F34DEA" w:rsidRPr="00FA45F0" w:rsidRDefault="00F34DEA" w:rsidP="006F618B">
            <w:pPr>
              <w:ind w:left="360"/>
              <w:rPr>
                <w:rFonts w:asciiTheme="minorHAnsi" w:hAnsiTheme="minorHAnsi" w:cstheme="minorHAnsi"/>
                <w:b/>
                <w:bCs/>
                <w:sz w:val="22"/>
              </w:rPr>
            </w:pPr>
          </w:p>
          <w:p w14:paraId="5A40E336" w14:textId="77777777" w:rsidR="00F34DEA" w:rsidRPr="00FA45F0" w:rsidRDefault="00F34DEA" w:rsidP="006F618B">
            <w:pPr>
              <w:ind w:left="360"/>
              <w:rPr>
                <w:rFonts w:asciiTheme="minorHAnsi" w:hAnsiTheme="minorHAnsi" w:cstheme="minorHAnsi"/>
                <w:b/>
                <w:bCs/>
                <w:sz w:val="22"/>
              </w:rPr>
            </w:pPr>
          </w:p>
          <w:p w14:paraId="06597B58" w14:textId="6B9B6C9D" w:rsidR="00F34DEA" w:rsidRPr="00FA45F0" w:rsidRDefault="00F34DEA" w:rsidP="006F618B">
            <w:pPr>
              <w:ind w:left="360"/>
              <w:rPr>
                <w:rFonts w:asciiTheme="minorHAnsi" w:hAnsiTheme="minorHAnsi" w:cstheme="minorHAnsi"/>
                <w:sz w:val="22"/>
              </w:rPr>
            </w:pPr>
            <w:r>
              <w:rPr>
                <w:rFonts w:asciiTheme="minorHAnsi" w:hAnsiTheme="minorHAnsi" w:cstheme="minorHAnsi"/>
                <w:b/>
                <w:bCs/>
                <w:sz w:val="22"/>
              </w:rPr>
              <w:t xml:space="preserve">Job Description- </w:t>
            </w:r>
            <w:r w:rsidR="00A44C32">
              <w:rPr>
                <w:rFonts w:asciiTheme="minorHAnsi" w:hAnsiTheme="minorHAnsi" w:cstheme="minorHAnsi"/>
                <w:b/>
                <w:bCs/>
                <w:sz w:val="22"/>
              </w:rPr>
              <w:t>Assistant Headteacher &amp; Designated Safeguarding Lead</w:t>
            </w:r>
          </w:p>
        </w:tc>
      </w:tr>
      <w:tr w:rsidR="00F34DEA" w:rsidRPr="00FA45F0" w14:paraId="18A37299" w14:textId="77777777" w:rsidTr="006F618B">
        <w:trPr>
          <w:trHeight w:val="700"/>
        </w:trPr>
        <w:tc>
          <w:tcPr>
            <w:tcW w:w="4720" w:type="dxa"/>
            <w:tcBorders>
              <w:top w:val="nil"/>
              <w:left w:val="nil"/>
              <w:bottom w:val="nil"/>
              <w:right w:val="nil"/>
            </w:tcBorders>
          </w:tcPr>
          <w:p w14:paraId="19C12E30" w14:textId="77777777" w:rsidR="00F34DEA" w:rsidRPr="00FA45F0" w:rsidRDefault="00F34DEA" w:rsidP="006F618B">
            <w:pPr>
              <w:ind w:left="360"/>
              <w:rPr>
                <w:rFonts w:asciiTheme="minorHAnsi" w:hAnsiTheme="minorHAnsi" w:cstheme="minorHAnsi"/>
                <w:b/>
                <w:bCs/>
                <w:sz w:val="22"/>
              </w:rPr>
            </w:pPr>
          </w:p>
          <w:p w14:paraId="2315A0FC" w14:textId="77777777" w:rsidR="00F34DEA" w:rsidRPr="00FA45F0" w:rsidRDefault="00F34DEA" w:rsidP="006F618B">
            <w:pPr>
              <w:ind w:left="360"/>
              <w:rPr>
                <w:rFonts w:asciiTheme="minorHAnsi" w:hAnsiTheme="minorHAnsi" w:cstheme="minorHAnsi"/>
                <w:b/>
                <w:bCs/>
                <w:sz w:val="22"/>
              </w:rPr>
            </w:pPr>
            <w:r w:rsidRPr="00FA45F0">
              <w:rPr>
                <w:rFonts w:asciiTheme="minorHAnsi" w:hAnsiTheme="minorHAnsi" w:cstheme="minorHAnsi"/>
                <w:b/>
                <w:bCs/>
                <w:sz w:val="22"/>
              </w:rPr>
              <w:t>Responsible To:</w:t>
            </w:r>
          </w:p>
        </w:tc>
        <w:tc>
          <w:tcPr>
            <w:tcW w:w="5345" w:type="dxa"/>
            <w:tcBorders>
              <w:top w:val="nil"/>
              <w:left w:val="nil"/>
              <w:bottom w:val="nil"/>
              <w:right w:val="nil"/>
            </w:tcBorders>
          </w:tcPr>
          <w:p w14:paraId="0FCDAA35" w14:textId="77777777" w:rsidR="00F34DEA" w:rsidRPr="00FA45F0" w:rsidRDefault="00F34DEA" w:rsidP="006F618B">
            <w:pPr>
              <w:ind w:left="360"/>
              <w:rPr>
                <w:rFonts w:asciiTheme="minorHAnsi" w:hAnsiTheme="minorHAnsi" w:cstheme="minorHAnsi"/>
                <w:b/>
                <w:iCs/>
                <w:sz w:val="22"/>
              </w:rPr>
            </w:pPr>
          </w:p>
          <w:p w14:paraId="600771BE" w14:textId="50B1FB40" w:rsidR="00F34DEA" w:rsidRPr="00FA45F0" w:rsidRDefault="00A44C32" w:rsidP="006F618B">
            <w:pPr>
              <w:ind w:left="360"/>
              <w:rPr>
                <w:rFonts w:asciiTheme="minorHAnsi" w:hAnsiTheme="minorHAnsi" w:cstheme="minorHAnsi"/>
                <w:b/>
                <w:iCs/>
                <w:sz w:val="22"/>
              </w:rPr>
            </w:pPr>
            <w:r>
              <w:rPr>
                <w:rFonts w:asciiTheme="minorHAnsi" w:hAnsiTheme="minorHAnsi" w:cstheme="minorHAnsi"/>
                <w:b/>
                <w:iCs/>
                <w:sz w:val="22"/>
              </w:rPr>
              <w:t>Deputy Headteacher</w:t>
            </w:r>
          </w:p>
        </w:tc>
      </w:tr>
      <w:tr w:rsidR="00F34DEA" w:rsidRPr="00FA45F0" w14:paraId="0BF0159D" w14:textId="77777777" w:rsidTr="006F618B">
        <w:trPr>
          <w:trHeight w:val="875"/>
        </w:trPr>
        <w:tc>
          <w:tcPr>
            <w:tcW w:w="4720" w:type="dxa"/>
            <w:tcBorders>
              <w:top w:val="nil"/>
              <w:left w:val="nil"/>
              <w:bottom w:val="nil"/>
              <w:right w:val="nil"/>
            </w:tcBorders>
          </w:tcPr>
          <w:p w14:paraId="517012A0" w14:textId="77777777" w:rsidR="00F34DEA" w:rsidRPr="00FA45F0" w:rsidRDefault="00F34DEA" w:rsidP="006F618B">
            <w:pPr>
              <w:ind w:left="360"/>
              <w:rPr>
                <w:rFonts w:asciiTheme="minorHAnsi" w:hAnsiTheme="minorHAnsi" w:cstheme="minorHAnsi"/>
                <w:b/>
                <w:bCs/>
                <w:sz w:val="22"/>
              </w:rPr>
            </w:pPr>
            <w:r w:rsidRPr="00FA45F0">
              <w:rPr>
                <w:rFonts w:asciiTheme="minorHAnsi" w:hAnsiTheme="minorHAnsi" w:cstheme="minorHAnsi"/>
                <w:b/>
                <w:bCs/>
                <w:sz w:val="22"/>
              </w:rPr>
              <w:t>Primary Purpose:</w:t>
            </w:r>
          </w:p>
        </w:tc>
        <w:tc>
          <w:tcPr>
            <w:tcW w:w="5345" w:type="dxa"/>
            <w:tcBorders>
              <w:top w:val="nil"/>
              <w:left w:val="nil"/>
              <w:bottom w:val="nil"/>
              <w:right w:val="nil"/>
            </w:tcBorders>
          </w:tcPr>
          <w:p w14:paraId="004B4BF2" w14:textId="040B90B8" w:rsidR="0043433C" w:rsidRPr="0043433C" w:rsidRDefault="0043433C" w:rsidP="006F618B">
            <w:pPr>
              <w:ind w:left="360"/>
              <w:rPr>
                <w:rFonts w:asciiTheme="minorHAnsi" w:hAnsiTheme="minorHAnsi" w:cstheme="minorHAnsi"/>
                <w:b/>
                <w:iCs/>
                <w:sz w:val="22"/>
              </w:rPr>
            </w:pPr>
            <w:r w:rsidRPr="0043433C">
              <w:rPr>
                <w:rFonts w:asciiTheme="minorHAnsi" w:hAnsiTheme="minorHAnsi" w:cstheme="minorHAnsi"/>
                <w:b/>
                <w:iCs/>
                <w:sz w:val="22"/>
              </w:rPr>
              <w:t xml:space="preserve">The DSL will take lead responsibility for safeguarding and child protection across the school. </w:t>
            </w:r>
            <w:r>
              <w:rPr>
                <w:rFonts w:asciiTheme="minorHAnsi" w:hAnsiTheme="minorHAnsi" w:cstheme="minorHAnsi"/>
                <w:b/>
                <w:iCs/>
                <w:sz w:val="22"/>
              </w:rPr>
              <w:t>Additional whole-school responsibilities will be agreed to match the school’s needs and priorities</w:t>
            </w:r>
            <w:r w:rsidR="003D57C4">
              <w:rPr>
                <w:rFonts w:asciiTheme="minorHAnsi" w:hAnsiTheme="minorHAnsi" w:cstheme="minorHAnsi"/>
                <w:b/>
                <w:iCs/>
                <w:sz w:val="22"/>
              </w:rPr>
              <w:t xml:space="preserve"> but will include the strategic oversight of the school’s behaviour policies and procedures in the first year at least. Other responsibilities</w:t>
            </w:r>
            <w:r>
              <w:rPr>
                <w:rFonts w:asciiTheme="minorHAnsi" w:hAnsiTheme="minorHAnsi" w:cstheme="minorHAnsi"/>
                <w:b/>
                <w:iCs/>
                <w:sz w:val="22"/>
              </w:rPr>
              <w:t xml:space="preserve"> may vary on a year-to-year basis.</w:t>
            </w:r>
          </w:p>
          <w:p w14:paraId="5387630F" w14:textId="2FDE5ABA" w:rsidR="00F34DEA" w:rsidRPr="00FA45F0" w:rsidRDefault="00F34DEA" w:rsidP="006F618B">
            <w:pPr>
              <w:ind w:left="360"/>
              <w:rPr>
                <w:rFonts w:asciiTheme="minorHAnsi" w:hAnsiTheme="minorHAnsi" w:cstheme="minorHAnsi"/>
                <w:b/>
                <w:sz w:val="22"/>
              </w:rPr>
            </w:pPr>
          </w:p>
        </w:tc>
      </w:tr>
    </w:tbl>
    <w:tbl>
      <w:tblPr>
        <w:tblW w:w="10080" w:type="dxa"/>
        <w:tblInd w:w="-612" w:type="dxa"/>
        <w:tblLook w:val="0000" w:firstRow="0" w:lastRow="0" w:firstColumn="0" w:lastColumn="0" w:noHBand="0" w:noVBand="0"/>
      </w:tblPr>
      <w:tblGrid>
        <w:gridCol w:w="10080"/>
      </w:tblGrid>
      <w:tr w:rsidR="00F34DEA" w:rsidRPr="00FA45F0" w14:paraId="7F85EB4B" w14:textId="77777777" w:rsidTr="00291D1E">
        <w:trPr>
          <w:trHeight w:val="6071"/>
        </w:trPr>
        <w:tc>
          <w:tcPr>
            <w:tcW w:w="10080" w:type="dxa"/>
            <w:tcBorders>
              <w:top w:val="nil"/>
              <w:left w:val="nil"/>
              <w:bottom w:val="nil"/>
              <w:right w:val="nil"/>
            </w:tcBorders>
          </w:tcPr>
          <w:p w14:paraId="0461CF2E" w14:textId="77777777" w:rsidR="00F34DEA" w:rsidRDefault="00F34DEA" w:rsidP="00291D1E">
            <w:pPr>
              <w:rPr>
                <w:rFonts w:asciiTheme="minorHAnsi" w:hAnsiTheme="minorHAnsi" w:cstheme="minorHAnsi"/>
                <w:b/>
                <w:bCs/>
                <w:sz w:val="22"/>
              </w:rPr>
            </w:pPr>
          </w:p>
          <w:p w14:paraId="6DBF9B70" w14:textId="77777777" w:rsidR="00F34DEA" w:rsidRPr="00FA45F0" w:rsidRDefault="00F34DEA" w:rsidP="00291D1E">
            <w:pPr>
              <w:ind w:left="360"/>
              <w:rPr>
                <w:rFonts w:asciiTheme="minorHAnsi" w:hAnsiTheme="minorHAnsi" w:cstheme="minorHAnsi"/>
                <w:b/>
                <w:bCs/>
                <w:sz w:val="22"/>
              </w:rPr>
            </w:pPr>
            <w:r w:rsidRPr="00FA45F0">
              <w:rPr>
                <w:rFonts w:asciiTheme="minorHAnsi" w:hAnsiTheme="minorHAnsi" w:cstheme="minorHAnsi"/>
                <w:b/>
                <w:bCs/>
                <w:sz w:val="22"/>
              </w:rPr>
              <w:t>Job Purpose:</w:t>
            </w:r>
          </w:p>
          <w:p w14:paraId="6FAED9D6" w14:textId="4192A2F9" w:rsidR="0043433C" w:rsidRDefault="0043433C" w:rsidP="0043433C">
            <w:pPr>
              <w:numPr>
                <w:ilvl w:val="0"/>
                <w:numId w:val="15"/>
              </w:numPr>
              <w:spacing w:after="0"/>
              <w:rPr>
                <w:rFonts w:asciiTheme="minorHAnsi" w:hAnsiTheme="minorHAnsi" w:cstheme="minorHAnsi"/>
                <w:sz w:val="22"/>
              </w:rPr>
            </w:pPr>
            <w:r>
              <w:rPr>
                <w:rFonts w:asciiTheme="minorHAnsi" w:hAnsiTheme="minorHAnsi" w:cstheme="minorHAnsi"/>
                <w:sz w:val="22"/>
              </w:rPr>
              <w:t>To</w:t>
            </w:r>
            <w:r w:rsidRPr="0043433C">
              <w:rPr>
                <w:rFonts w:asciiTheme="minorHAnsi" w:hAnsiTheme="minorHAnsi" w:cstheme="minorHAnsi"/>
                <w:sz w:val="22"/>
              </w:rPr>
              <w:t xml:space="preserve"> oversee the school’s safeguarding policies and procedures, ensuring they are up-to-date and effective in keeping all children safe.</w:t>
            </w:r>
          </w:p>
          <w:p w14:paraId="31830319" w14:textId="0C133EBA" w:rsidR="003D57C4" w:rsidRPr="0043433C" w:rsidRDefault="003D57C4" w:rsidP="0043433C">
            <w:pPr>
              <w:numPr>
                <w:ilvl w:val="0"/>
                <w:numId w:val="15"/>
              </w:numPr>
              <w:spacing w:after="0"/>
              <w:rPr>
                <w:rFonts w:asciiTheme="minorHAnsi" w:hAnsiTheme="minorHAnsi" w:cstheme="minorHAnsi"/>
                <w:sz w:val="22"/>
              </w:rPr>
            </w:pPr>
            <w:r>
              <w:rPr>
                <w:rFonts w:asciiTheme="minorHAnsi" w:hAnsiTheme="minorHAnsi" w:cstheme="minorHAnsi"/>
                <w:sz w:val="22"/>
              </w:rPr>
              <w:t>To oversee the school’s behaviour policies and procedures, line managing the Heads of Year.</w:t>
            </w:r>
          </w:p>
          <w:p w14:paraId="21E7DCFB" w14:textId="6C53E1D2" w:rsidR="0043433C" w:rsidRPr="0043433C" w:rsidRDefault="0043433C" w:rsidP="0043433C">
            <w:pPr>
              <w:numPr>
                <w:ilvl w:val="0"/>
                <w:numId w:val="15"/>
              </w:numPr>
              <w:spacing w:after="0"/>
              <w:rPr>
                <w:rFonts w:asciiTheme="minorHAnsi" w:hAnsiTheme="minorHAnsi" w:cstheme="minorHAnsi"/>
                <w:sz w:val="22"/>
              </w:rPr>
            </w:pPr>
            <w:r>
              <w:rPr>
                <w:rFonts w:asciiTheme="minorHAnsi" w:hAnsiTheme="minorHAnsi" w:cstheme="minorHAnsi"/>
                <w:sz w:val="22"/>
              </w:rPr>
              <w:t>T</w:t>
            </w:r>
            <w:r w:rsidRPr="0043433C">
              <w:rPr>
                <w:rFonts w:asciiTheme="minorHAnsi" w:hAnsiTheme="minorHAnsi" w:cstheme="minorHAnsi"/>
                <w:sz w:val="22"/>
              </w:rPr>
              <w:t>ake part in strategy discussions and inter-agency meetings and contribute to the assessment of children.</w:t>
            </w:r>
          </w:p>
          <w:p w14:paraId="571554EF" w14:textId="74AD7373" w:rsidR="0043433C" w:rsidRPr="0043433C" w:rsidRDefault="0043433C" w:rsidP="0043433C">
            <w:pPr>
              <w:numPr>
                <w:ilvl w:val="0"/>
                <w:numId w:val="15"/>
              </w:numPr>
              <w:spacing w:after="0"/>
              <w:rPr>
                <w:rFonts w:asciiTheme="minorHAnsi" w:hAnsiTheme="minorHAnsi" w:cstheme="minorHAnsi"/>
                <w:sz w:val="22"/>
              </w:rPr>
            </w:pPr>
            <w:r>
              <w:rPr>
                <w:rFonts w:asciiTheme="minorHAnsi" w:hAnsiTheme="minorHAnsi" w:cstheme="minorHAnsi"/>
                <w:sz w:val="22"/>
              </w:rPr>
              <w:t>A</w:t>
            </w:r>
            <w:r w:rsidRPr="0043433C">
              <w:rPr>
                <w:rFonts w:asciiTheme="minorHAnsi" w:hAnsiTheme="minorHAnsi" w:cstheme="minorHAnsi"/>
                <w:sz w:val="22"/>
              </w:rPr>
              <w:t>dvise and support other members of staff on child welfare, safeguarding and child protection matters, and liaise with relevant agencies such as the local authority and police.</w:t>
            </w:r>
          </w:p>
          <w:p w14:paraId="6868472A" w14:textId="77777777" w:rsidR="0043433C" w:rsidRPr="0043433C" w:rsidRDefault="0043433C" w:rsidP="0043433C">
            <w:pPr>
              <w:numPr>
                <w:ilvl w:val="0"/>
                <w:numId w:val="15"/>
              </w:numPr>
              <w:spacing w:after="0"/>
              <w:rPr>
                <w:rFonts w:asciiTheme="minorHAnsi" w:hAnsiTheme="minorHAnsi" w:cstheme="minorHAnsi"/>
                <w:sz w:val="22"/>
                <w:lang w:val="en-US"/>
              </w:rPr>
            </w:pPr>
            <w:r w:rsidRPr="0043433C">
              <w:rPr>
                <w:rFonts w:asciiTheme="minorHAnsi" w:hAnsiTheme="minorHAnsi" w:cstheme="minorHAnsi"/>
                <w:sz w:val="22"/>
              </w:rPr>
              <w:t>Some safeguarding activities may be delegated to the deputy or deputies, but the DSL will retain ultimate lead responsibility for safeguarding and child protection</w:t>
            </w:r>
          </w:p>
          <w:p w14:paraId="65D9CF16" w14:textId="77777777" w:rsidR="00F34DEA" w:rsidRPr="00FA45F0" w:rsidRDefault="00F34DEA" w:rsidP="00291D1E">
            <w:pPr>
              <w:ind w:left="360"/>
              <w:rPr>
                <w:rFonts w:asciiTheme="minorHAnsi" w:hAnsiTheme="minorHAnsi" w:cstheme="minorHAnsi"/>
                <w:sz w:val="22"/>
              </w:rPr>
            </w:pPr>
          </w:p>
          <w:p w14:paraId="6FEA7D2B" w14:textId="54F8277E" w:rsidR="00F34DEA" w:rsidRPr="00FA45F0" w:rsidRDefault="00F34DEA" w:rsidP="00291D1E">
            <w:pPr>
              <w:ind w:left="360"/>
              <w:rPr>
                <w:rFonts w:asciiTheme="minorHAnsi" w:hAnsiTheme="minorHAnsi" w:cstheme="minorHAnsi"/>
                <w:b/>
                <w:bCs/>
                <w:sz w:val="22"/>
              </w:rPr>
            </w:pPr>
            <w:r w:rsidRPr="00FA45F0">
              <w:rPr>
                <w:rFonts w:asciiTheme="minorHAnsi" w:hAnsiTheme="minorHAnsi" w:cstheme="minorHAnsi"/>
                <w:b/>
                <w:bCs/>
                <w:sz w:val="22"/>
              </w:rPr>
              <w:t>Main Duties and Responsibilities</w:t>
            </w:r>
            <w:r w:rsidR="0043433C">
              <w:rPr>
                <w:rFonts w:asciiTheme="minorHAnsi" w:hAnsiTheme="minorHAnsi" w:cstheme="minorHAnsi"/>
                <w:b/>
                <w:bCs/>
                <w:sz w:val="22"/>
              </w:rPr>
              <w:t>:</w:t>
            </w:r>
          </w:p>
          <w:p w14:paraId="668E5CA0"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Managing referrals</w:t>
            </w:r>
          </w:p>
          <w:p w14:paraId="32CD55F2"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 xml:space="preserve">Refer cases of suspected abuse and neglect to the local authority children’s social care </w:t>
            </w:r>
          </w:p>
          <w:p w14:paraId="0A66FCCF"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Support staff who make referrals to the local authority children’s social care</w:t>
            </w:r>
          </w:p>
          <w:p w14:paraId="2BFD4726"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Refer cases to the Channel programme where there is a radicalisation concern.</w:t>
            </w:r>
          </w:p>
          <w:p w14:paraId="2E9F4E41"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 xml:space="preserve">Support staff who make referrals to the Channel programme  </w:t>
            </w:r>
          </w:p>
          <w:p w14:paraId="3089D819"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Refer cases to the police where a crime may have been committed.</w:t>
            </w:r>
          </w:p>
          <w:p w14:paraId="333411AC"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Maintain and update records concerning discussions and decisions made following a referral.</w:t>
            </w:r>
          </w:p>
          <w:p w14:paraId="05083515"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lastRenderedPageBreak/>
              <w:t>Working with staff and other agencies</w:t>
            </w:r>
          </w:p>
          <w:p w14:paraId="56705CEE"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Act as a source of support, advice, and expertise for all staff</w:t>
            </w:r>
          </w:p>
          <w:p w14:paraId="2FA9F672"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Act as a point of contact with the safeguarding partners</w:t>
            </w:r>
          </w:p>
          <w:p w14:paraId="2660410B"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Inform the Deputy Headteacher and/or Headteacher of safeguarding issues, especially ongoing enquiries under section 47 of the Children Act 1989 and police investigations, and the requirement for pupils to have an appropriate adult.</w:t>
            </w:r>
          </w:p>
          <w:p w14:paraId="55ABFD5D"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Liaise with the case manager and the local authority designated officer(s) (LADO) for child protection concerns in cases which concern a staff member, in consultation with the Headteacher.</w:t>
            </w:r>
          </w:p>
          <w:p w14:paraId="4223C5BB"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Liaise with staff on matters of safety, safeguarding and welfare (including online and digital safety), and when deciding whether to make a referral by liaising with relevant agencies so that children’s needs are considered holistically.</w:t>
            </w:r>
          </w:p>
          <w:p w14:paraId="5C3F669E"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Promote supportive engagement with parents and/or carers in safeguarding and promoting the welfare of children, including where families may be facing challenging circumstances.</w:t>
            </w:r>
          </w:p>
          <w:p w14:paraId="07509C6F"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Work with the Deputy Headteacher and/or Headteacher and relevant strategic leads, taking lead responsibility for promoting educational outcomes by:</w:t>
            </w:r>
          </w:p>
          <w:p w14:paraId="42A6A1D3" w14:textId="77777777" w:rsid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Knowing the welfare, safeguarding and child protection issues that children in need are experiencing or have experienced.</w:t>
            </w:r>
          </w:p>
          <w:p w14:paraId="76327845" w14:textId="3AB16619"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Identifying the impact that these issues might be having on children’s attendance, engagement and achievement at school.</w:t>
            </w:r>
          </w:p>
          <w:p w14:paraId="7F9A73EB"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 xml:space="preserve">Ensuring the school knows which children have or have had a social worker, </w:t>
            </w:r>
            <w:proofErr w:type="gramStart"/>
            <w:r w:rsidRPr="0043433C">
              <w:rPr>
                <w:rFonts w:asciiTheme="minorHAnsi" w:hAnsiTheme="minorHAnsi" w:cstheme="minorHAnsi"/>
                <w:sz w:val="22"/>
              </w:rPr>
              <w:t>understanding</w:t>
            </w:r>
            <w:proofErr w:type="gramEnd"/>
            <w:r w:rsidRPr="0043433C">
              <w:rPr>
                <w:rFonts w:asciiTheme="minorHAnsi" w:hAnsiTheme="minorHAnsi" w:cstheme="minorHAnsi"/>
                <w:sz w:val="22"/>
              </w:rPr>
              <w:t xml:space="preserve"> their academic progress and attainment, and maintaining a culture of high aspirations for this cohort</w:t>
            </w:r>
          </w:p>
          <w:p w14:paraId="635E017E"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Supporting teaching staff to provide additional academic support and/or reasonable adjustments to help these children reach their potential.</w:t>
            </w:r>
          </w:p>
          <w:p w14:paraId="286C3A2F"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Working closely with the attendance team, to monitor, investigate and take steps if Safeguarding concerns are raised about a child’s low school attendance.</w:t>
            </w:r>
          </w:p>
          <w:p w14:paraId="5B00D6C5" w14:textId="77777777" w:rsidR="0043433C" w:rsidRPr="0043433C" w:rsidRDefault="0043433C" w:rsidP="0043433C">
            <w:pPr>
              <w:ind w:left="360"/>
              <w:rPr>
                <w:rFonts w:asciiTheme="minorHAnsi" w:hAnsiTheme="minorHAnsi" w:cstheme="minorHAnsi"/>
                <w:b/>
                <w:bCs/>
                <w:sz w:val="22"/>
                <w:lang w:val="en-US"/>
              </w:rPr>
            </w:pPr>
          </w:p>
          <w:p w14:paraId="7E77B981"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Managing the child protection file</w:t>
            </w:r>
          </w:p>
          <w:p w14:paraId="762D2082"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Ensure child protection files are kept up to date.</w:t>
            </w:r>
          </w:p>
          <w:p w14:paraId="3C4524A5"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Keep information confidential and store it securely.</w:t>
            </w:r>
          </w:p>
          <w:p w14:paraId="439BACE0"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 xml:space="preserve">Make sure records include: </w:t>
            </w:r>
          </w:p>
          <w:p w14:paraId="4643EC89"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A clear and comprehensive summary of the concern</w:t>
            </w:r>
          </w:p>
          <w:p w14:paraId="36D61179"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Details of how the concern was followed up and resolved.</w:t>
            </w:r>
          </w:p>
          <w:p w14:paraId="4D69104B"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A note of any action taken, decisions reached and the outcome.</w:t>
            </w:r>
          </w:p>
          <w:p w14:paraId="52A2F612"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Ensure files are only accessed by those who need to see them, and that where a file or content within it is shared, this happens in line with information sharing advice as set out in Keeping Children Safe in Education (KCSIE)</w:t>
            </w:r>
          </w:p>
          <w:p w14:paraId="50C6EECC"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Where children leave the school (including in-year transfers):</w:t>
            </w:r>
          </w:p>
          <w:p w14:paraId="7AC3F547"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t>Ensure their child protection file is securely transferred to the new school as soon as possible, separately from the main pupil file, with a receipt of confirmation, and within the specified time set out in KCSIE.</w:t>
            </w:r>
          </w:p>
          <w:p w14:paraId="4AA59795" w14:textId="77777777" w:rsidR="0043433C" w:rsidRPr="0043433C" w:rsidRDefault="0043433C" w:rsidP="0043433C">
            <w:pPr>
              <w:numPr>
                <w:ilvl w:val="2"/>
                <w:numId w:val="38"/>
              </w:numPr>
              <w:spacing w:after="0"/>
              <w:rPr>
                <w:rFonts w:asciiTheme="minorHAnsi" w:hAnsiTheme="minorHAnsi" w:cstheme="minorHAnsi"/>
                <w:sz w:val="22"/>
              </w:rPr>
            </w:pPr>
            <w:r w:rsidRPr="0043433C">
              <w:rPr>
                <w:rFonts w:asciiTheme="minorHAnsi" w:hAnsiTheme="minorHAnsi" w:cstheme="minorHAnsi"/>
                <w:sz w:val="22"/>
              </w:rPr>
              <w:lastRenderedPageBreak/>
              <w:t>Consider whether it would be appropriate to share any additional information with the new school before the child leaves, to help it put appropriate support in place.</w:t>
            </w:r>
          </w:p>
          <w:p w14:paraId="4DB51375" w14:textId="77777777" w:rsidR="0043433C" w:rsidRPr="0043433C" w:rsidRDefault="0043433C" w:rsidP="0043433C">
            <w:pPr>
              <w:ind w:left="360"/>
              <w:rPr>
                <w:rFonts w:asciiTheme="minorHAnsi" w:hAnsiTheme="minorHAnsi" w:cstheme="minorHAnsi"/>
                <w:b/>
                <w:bCs/>
                <w:sz w:val="22"/>
              </w:rPr>
            </w:pPr>
          </w:p>
          <w:p w14:paraId="58219849"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Raising awareness</w:t>
            </w:r>
          </w:p>
          <w:p w14:paraId="62B230D3"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Ensure each member of staff has access to, and understands, the school’s child protection policy and procedures, especially new and part-time staff.</w:t>
            </w:r>
          </w:p>
          <w:p w14:paraId="6907F97F"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Work with the governing board to ensure the child protection policy is reviewed annually (as a minimum) and the procedures and implementation are updated and reviewed regularly.</w:t>
            </w:r>
          </w:p>
          <w:p w14:paraId="71FB7E16"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Ensure the child protection policy is available publicly and parents and carers are aware that referrals about suspected abuse or neglect may be made and the role of the school in this.</w:t>
            </w:r>
          </w:p>
          <w:p w14:paraId="582102FC"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Link with the safeguarding partner arrangements to make sure staff are aware of any training opportunities and the latest local policies on local safeguarding arrangements.</w:t>
            </w:r>
          </w:p>
          <w:p w14:paraId="057C5418"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Help promote educational outcomes by sharing information with teachers and school leadership staff about the welfare, safeguarding and child protection issues that children who have or have had a social worker are experiencing.</w:t>
            </w:r>
          </w:p>
          <w:p w14:paraId="0DB2C855" w14:textId="77777777" w:rsidR="0043433C" w:rsidRPr="0043433C" w:rsidRDefault="0043433C" w:rsidP="0043433C">
            <w:pPr>
              <w:ind w:left="360"/>
              <w:rPr>
                <w:rFonts w:asciiTheme="minorHAnsi" w:hAnsiTheme="minorHAnsi" w:cstheme="minorHAnsi"/>
                <w:b/>
                <w:bCs/>
                <w:sz w:val="22"/>
              </w:rPr>
            </w:pPr>
          </w:p>
          <w:p w14:paraId="1EBC0D6B"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Training</w:t>
            </w:r>
          </w:p>
          <w:p w14:paraId="643B7749"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Undergo training (at least every 2 years) to gain the knowledge and skills required to carry out the role and meet the expectations set out in KCSIE, including those outlined in the ‘Training, knowledge and skills’ section of annex C.</w:t>
            </w:r>
          </w:p>
          <w:p w14:paraId="585C0FC6"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Undertake Prevent awareness training.</w:t>
            </w:r>
          </w:p>
          <w:p w14:paraId="5ED5FA1E"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Refresh knowledge and skills at regular intervals and at least annually</w:t>
            </w:r>
          </w:p>
          <w:p w14:paraId="0733BA0D" w14:textId="77777777" w:rsidR="0043433C" w:rsidRPr="0043433C" w:rsidRDefault="0043433C" w:rsidP="0043433C">
            <w:pPr>
              <w:ind w:left="676"/>
              <w:rPr>
                <w:rFonts w:asciiTheme="minorHAnsi" w:hAnsiTheme="minorHAnsi" w:cstheme="minorHAnsi"/>
                <w:b/>
                <w:bCs/>
                <w:sz w:val="22"/>
                <w:lang w:val="en-US"/>
              </w:rPr>
            </w:pPr>
          </w:p>
          <w:p w14:paraId="667529A9"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Providing support to staff</w:t>
            </w:r>
          </w:p>
          <w:p w14:paraId="2E0C1521"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Support and advise staff and help them feel confident on welfare, safeguarding and child protection matters.</w:t>
            </w:r>
          </w:p>
          <w:p w14:paraId="20936543"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Deliver (or facilitate) appropriate safeguarding and child protection training, including online safety, and staff responsibilities in relation to filtering and monitoring.</w:t>
            </w:r>
          </w:p>
          <w:p w14:paraId="51A07FC0"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Support staff during the referrals process</w:t>
            </w:r>
          </w:p>
          <w:p w14:paraId="1551BC5F"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Support staff to consider how safeguarding, welfare and educational outcomes are linked, including to inform the provision of academic and pastoral support.</w:t>
            </w:r>
          </w:p>
          <w:p w14:paraId="2E2D4982" w14:textId="77777777" w:rsidR="0043433C" w:rsidRDefault="0043433C" w:rsidP="0043433C">
            <w:pPr>
              <w:ind w:left="676"/>
              <w:rPr>
                <w:rFonts w:asciiTheme="minorHAnsi" w:hAnsiTheme="minorHAnsi" w:cstheme="minorHAnsi"/>
                <w:b/>
                <w:bCs/>
                <w:sz w:val="22"/>
                <w:lang w:val="en-US"/>
              </w:rPr>
            </w:pPr>
          </w:p>
          <w:p w14:paraId="0582FFE0" w14:textId="3EDC8D80"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Understanding the views of children</w:t>
            </w:r>
          </w:p>
          <w:p w14:paraId="21FB2159"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Encourage a culture of listening to children and taking account of their wishes and feelings, among all staff, and in any measures the school may put in place to protect them.</w:t>
            </w:r>
          </w:p>
          <w:p w14:paraId="3A3B0C94"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Understand the difficulties that children may have in approaching staff about their circumstances and consider how to build trusted relationships which facilitate communication.</w:t>
            </w:r>
          </w:p>
          <w:p w14:paraId="065E5AEB" w14:textId="77777777" w:rsidR="0043433C" w:rsidRPr="0043433C" w:rsidRDefault="0043433C" w:rsidP="0043433C">
            <w:pPr>
              <w:ind w:left="360"/>
              <w:rPr>
                <w:rFonts w:asciiTheme="minorHAnsi" w:hAnsiTheme="minorHAnsi" w:cstheme="minorHAnsi"/>
                <w:b/>
                <w:bCs/>
                <w:sz w:val="22"/>
              </w:rPr>
            </w:pPr>
          </w:p>
          <w:p w14:paraId="6CD291FB" w14:textId="77777777" w:rsidR="0043433C" w:rsidRPr="0043433C" w:rsidRDefault="0043433C" w:rsidP="0043433C">
            <w:pPr>
              <w:ind w:left="360"/>
              <w:rPr>
                <w:rFonts w:asciiTheme="minorHAnsi" w:hAnsiTheme="minorHAnsi" w:cstheme="minorHAnsi"/>
                <w:b/>
                <w:bCs/>
                <w:sz w:val="22"/>
              </w:rPr>
            </w:pPr>
          </w:p>
          <w:p w14:paraId="65373541" w14:textId="77777777"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Holding and sharing information</w:t>
            </w:r>
          </w:p>
          <w:p w14:paraId="15784650"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Understand the importance of information sharing, both within the school, with other schools and colleges on transfer, and with the safeguarding partners, other agencies, organisations and practitioners</w:t>
            </w:r>
          </w:p>
          <w:p w14:paraId="422E183F"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Understand relevant data protection legislation and regulations, especially the Data Protection Act 2018 and the UK General Data Protection Regulation (UK GDPR)</w:t>
            </w:r>
          </w:p>
          <w:p w14:paraId="7D64F0AA"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Keep detailed, accurate, secure written records of concerns and referrals.</w:t>
            </w:r>
          </w:p>
          <w:p w14:paraId="1989FC3F" w14:textId="77777777" w:rsidR="0043433C" w:rsidRDefault="0043433C" w:rsidP="0043433C">
            <w:pPr>
              <w:ind w:left="676"/>
              <w:rPr>
                <w:rFonts w:asciiTheme="minorHAnsi" w:hAnsiTheme="minorHAnsi" w:cstheme="minorHAnsi"/>
                <w:sz w:val="22"/>
                <w:u w:val="single"/>
              </w:rPr>
            </w:pPr>
          </w:p>
          <w:p w14:paraId="37A35357" w14:textId="6B222FA0" w:rsidR="0043433C" w:rsidRPr="0043433C" w:rsidRDefault="0043433C" w:rsidP="0043433C">
            <w:pPr>
              <w:ind w:left="676"/>
              <w:rPr>
                <w:rFonts w:asciiTheme="minorHAnsi" w:hAnsiTheme="minorHAnsi" w:cstheme="minorHAnsi"/>
                <w:sz w:val="22"/>
                <w:u w:val="single"/>
              </w:rPr>
            </w:pPr>
            <w:r w:rsidRPr="0043433C">
              <w:rPr>
                <w:rFonts w:asciiTheme="minorHAnsi" w:hAnsiTheme="minorHAnsi" w:cstheme="minorHAnsi"/>
                <w:sz w:val="22"/>
                <w:u w:val="single"/>
              </w:rPr>
              <w:t>Filtering and monitoring</w:t>
            </w:r>
          </w:p>
          <w:p w14:paraId="0FC0F83D"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Understand the filtering and monitoring systems and processes in place in the school, including how to manage them effectively and escalate concerns when identified.</w:t>
            </w:r>
          </w:p>
          <w:p w14:paraId="79000882"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Make sure that the filtering and monitoring systems and processes block harmful and inappropriate content without unreasonably impacting teaching and learning.</w:t>
            </w:r>
          </w:p>
          <w:p w14:paraId="115366F4" w14:textId="77777777" w:rsidR="0043433C" w:rsidRPr="0043433C" w:rsidRDefault="0043433C" w:rsidP="0043433C">
            <w:pPr>
              <w:numPr>
                <w:ilvl w:val="0"/>
                <w:numId w:val="33"/>
              </w:numPr>
              <w:spacing w:after="0"/>
              <w:rPr>
                <w:rFonts w:asciiTheme="minorHAnsi" w:hAnsiTheme="minorHAnsi" w:cstheme="minorHAnsi"/>
                <w:sz w:val="22"/>
              </w:rPr>
            </w:pPr>
            <w:r w:rsidRPr="0043433C">
              <w:rPr>
                <w:rFonts w:asciiTheme="minorHAnsi" w:hAnsiTheme="minorHAnsi" w:cstheme="minorHAnsi"/>
                <w:sz w:val="22"/>
              </w:rPr>
              <w:t>Review filtering and monitoring provision at least annually.</w:t>
            </w:r>
          </w:p>
          <w:p w14:paraId="47A15EB4" w14:textId="77777777" w:rsidR="0043433C" w:rsidRPr="0043433C" w:rsidRDefault="0043433C" w:rsidP="0043433C">
            <w:pPr>
              <w:ind w:left="360"/>
              <w:rPr>
                <w:rFonts w:asciiTheme="minorHAnsi" w:hAnsiTheme="minorHAnsi" w:cstheme="minorHAnsi"/>
                <w:b/>
                <w:bCs/>
                <w:sz w:val="22"/>
              </w:rPr>
            </w:pPr>
          </w:p>
          <w:p w14:paraId="1FD6864C" w14:textId="77777777" w:rsidR="00F34DEA" w:rsidRDefault="00F34DEA" w:rsidP="00291D1E">
            <w:pPr>
              <w:ind w:left="360"/>
              <w:rPr>
                <w:rFonts w:asciiTheme="minorHAnsi" w:hAnsiTheme="minorHAnsi" w:cstheme="minorHAnsi"/>
                <w:b/>
                <w:bCs/>
                <w:sz w:val="22"/>
              </w:rPr>
            </w:pPr>
          </w:p>
          <w:p w14:paraId="57576238" w14:textId="77777777" w:rsidR="0043433C" w:rsidRDefault="0043433C" w:rsidP="00291D1E">
            <w:pPr>
              <w:ind w:left="360"/>
              <w:rPr>
                <w:rFonts w:asciiTheme="minorHAnsi" w:hAnsiTheme="minorHAnsi" w:cstheme="minorHAnsi"/>
                <w:b/>
                <w:bCs/>
                <w:sz w:val="22"/>
              </w:rPr>
            </w:pPr>
          </w:p>
          <w:p w14:paraId="508D56DF" w14:textId="77777777" w:rsidR="0043433C" w:rsidRDefault="0043433C" w:rsidP="00291D1E">
            <w:pPr>
              <w:ind w:left="360"/>
              <w:rPr>
                <w:rFonts w:asciiTheme="minorHAnsi" w:hAnsiTheme="minorHAnsi" w:cstheme="minorHAnsi"/>
                <w:b/>
                <w:bCs/>
                <w:sz w:val="22"/>
              </w:rPr>
            </w:pPr>
          </w:p>
          <w:p w14:paraId="1B8A8B5C" w14:textId="77777777" w:rsidR="0043433C" w:rsidRDefault="0043433C" w:rsidP="00291D1E">
            <w:pPr>
              <w:ind w:left="360"/>
              <w:rPr>
                <w:rFonts w:asciiTheme="minorHAnsi" w:hAnsiTheme="minorHAnsi" w:cstheme="minorHAnsi"/>
                <w:b/>
                <w:bCs/>
                <w:sz w:val="22"/>
              </w:rPr>
            </w:pPr>
          </w:p>
          <w:p w14:paraId="0211FBE9" w14:textId="77777777" w:rsidR="0043433C" w:rsidRDefault="0043433C" w:rsidP="00291D1E">
            <w:pPr>
              <w:ind w:left="360"/>
              <w:rPr>
                <w:rFonts w:asciiTheme="minorHAnsi" w:hAnsiTheme="minorHAnsi" w:cstheme="minorHAnsi"/>
                <w:b/>
                <w:bCs/>
                <w:sz w:val="22"/>
              </w:rPr>
            </w:pPr>
          </w:p>
          <w:p w14:paraId="35287380" w14:textId="77777777" w:rsidR="0043433C" w:rsidRDefault="0043433C" w:rsidP="00291D1E">
            <w:pPr>
              <w:ind w:left="360"/>
              <w:rPr>
                <w:rFonts w:asciiTheme="minorHAnsi" w:hAnsiTheme="minorHAnsi" w:cstheme="minorHAnsi"/>
                <w:b/>
                <w:bCs/>
                <w:sz w:val="22"/>
              </w:rPr>
            </w:pPr>
          </w:p>
          <w:p w14:paraId="1E5369C5" w14:textId="77777777" w:rsidR="0043433C" w:rsidRDefault="0043433C" w:rsidP="00291D1E">
            <w:pPr>
              <w:ind w:left="360"/>
              <w:rPr>
                <w:rFonts w:asciiTheme="minorHAnsi" w:hAnsiTheme="minorHAnsi" w:cstheme="minorHAnsi"/>
                <w:b/>
                <w:bCs/>
                <w:sz w:val="22"/>
              </w:rPr>
            </w:pPr>
          </w:p>
          <w:p w14:paraId="7B6180B2" w14:textId="77777777" w:rsidR="0043433C" w:rsidRDefault="0043433C" w:rsidP="00291D1E">
            <w:pPr>
              <w:ind w:left="360"/>
              <w:rPr>
                <w:rFonts w:asciiTheme="minorHAnsi" w:hAnsiTheme="minorHAnsi" w:cstheme="minorHAnsi"/>
                <w:b/>
                <w:bCs/>
                <w:sz w:val="22"/>
              </w:rPr>
            </w:pPr>
          </w:p>
          <w:p w14:paraId="36BFE2D9" w14:textId="77777777" w:rsidR="0043433C" w:rsidRDefault="0043433C" w:rsidP="00291D1E">
            <w:pPr>
              <w:ind w:left="360"/>
              <w:rPr>
                <w:rFonts w:asciiTheme="minorHAnsi" w:hAnsiTheme="minorHAnsi" w:cstheme="minorHAnsi"/>
                <w:b/>
                <w:bCs/>
                <w:sz w:val="22"/>
              </w:rPr>
            </w:pPr>
          </w:p>
          <w:p w14:paraId="7C62C148" w14:textId="77777777" w:rsidR="0043433C" w:rsidRDefault="0043433C" w:rsidP="00291D1E">
            <w:pPr>
              <w:ind w:left="360"/>
              <w:rPr>
                <w:rFonts w:asciiTheme="minorHAnsi" w:hAnsiTheme="minorHAnsi" w:cstheme="minorHAnsi"/>
                <w:b/>
                <w:bCs/>
                <w:sz w:val="22"/>
              </w:rPr>
            </w:pPr>
          </w:p>
          <w:p w14:paraId="09AADE3A" w14:textId="77777777" w:rsidR="0043433C" w:rsidRDefault="0043433C" w:rsidP="00291D1E">
            <w:pPr>
              <w:ind w:left="360"/>
              <w:rPr>
                <w:rFonts w:asciiTheme="minorHAnsi" w:hAnsiTheme="minorHAnsi" w:cstheme="minorHAnsi"/>
                <w:b/>
                <w:bCs/>
                <w:sz w:val="22"/>
              </w:rPr>
            </w:pPr>
          </w:p>
          <w:p w14:paraId="03EAE169" w14:textId="77777777" w:rsidR="00F34DEA" w:rsidRPr="00FA45F0" w:rsidRDefault="00F34DEA" w:rsidP="00291D1E">
            <w:pPr>
              <w:ind w:left="360"/>
              <w:rPr>
                <w:rFonts w:asciiTheme="minorHAnsi" w:hAnsiTheme="minorHAnsi" w:cstheme="minorHAnsi"/>
                <w:sz w:val="22"/>
              </w:rPr>
            </w:pPr>
            <w:r>
              <w:rPr>
                <w:rFonts w:asciiTheme="minorHAnsi" w:hAnsiTheme="minorHAnsi" w:cstheme="minorHAnsi"/>
                <w:noProof/>
                <w:sz w:val="22"/>
                <w:lang w:eastAsia="en-GB"/>
              </w:rPr>
              <w:drawing>
                <wp:inline distT="0" distB="0" distL="0" distR="0" wp14:anchorId="61A347AE" wp14:editId="5001CA68">
                  <wp:extent cx="1286510" cy="9207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6510" cy="920750"/>
                          </a:xfrm>
                          <a:prstGeom prst="rect">
                            <a:avLst/>
                          </a:prstGeom>
                          <a:noFill/>
                        </pic:spPr>
                      </pic:pic>
                    </a:graphicData>
                  </a:graphic>
                </wp:inline>
              </w:drawing>
            </w:r>
          </w:p>
          <w:p w14:paraId="0A0CE3D2" w14:textId="4A8BB12D" w:rsidR="00F34DEA" w:rsidRPr="00FA45F0" w:rsidRDefault="00F34DEA" w:rsidP="00291D1E">
            <w:pPr>
              <w:ind w:left="360"/>
              <w:jc w:val="center"/>
              <w:rPr>
                <w:rFonts w:asciiTheme="minorHAnsi" w:hAnsiTheme="minorHAnsi" w:cstheme="minorHAnsi"/>
                <w:sz w:val="22"/>
              </w:rPr>
            </w:pPr>
            <w:r w:rsidRPr="00FA45F0">
              <w:rPr>
                <w:rFonts w:asciiTheme="minorHAnsi" w:hAnsiTheme="minorHAnsi" w:cstheme="minorHAnsi"/>
                <w:b/>
                <w:bCs/>
                <w:sz w:val="22"/>
              </w:rPr>
              <w:t>Person Specification</w:t>
            </w:r>
            <w:r>
              <w:rPr>
                <w:rFonts w:asciiTheme="minorHAnsi" w:hAnsiTheme="minorHAnsi" w:cstheme="minorHAnsi"/>
                <w:b/>
                <w:bCs/>
                <w:sz w:val="22"/>
              </w:rPr>
              <w:t xml:space="preserve">- </w:t>
            </w:r>
            <w:r w:rsidR="0043433C">
              <w:rPr>
                <w:rFonts w:asciiTheme="minorHAnsi" w:hAnsiTheme="minorHAnsi" w:cstheme="minorHAnsi"/>
                <w:b/>
                <w:bCs/>
                <w:sz w:val="22"/>
              </w:rPr>
              <w:t>Assistant Headteacher &amp; Designated Safeguarding Lead</w:t>
            </w:r>
          </w:p>
          <w:p w14:paraId="2B8CB1AD" w14:textId="77777777" w:rsidR="00F34DEA" w:rsidRPr="000376D7" w:rsidRDefault="00F34DEA" w:rsidP="00291D1E">
            <w:pPr>
              <w:ind w:left="360"/>
              <w:rPr>
                <w:rFonts w:asciiTheme="minorHAnsi" w:hAnsiTheme="minorHAnsi" w:cstheme="minorHAnsi"/>
                <w:sz w:val="22"/>
                <w:u w:val="single"/>
              </w:rPr>
            </w:pPr>
            <w:r w:rsidRPr="000376D7">
              <w:rPr>
                <w:rFonts w:asciiTheme="minorHAnsi" w:hAnsiTheme="minorHAnsi" w:cstheme="minorHAnsi"/>
                <w:sz w:val="22"/>
                <w:u w:val="single"/>
              </w:rPr>
              <w:lastRenderedPageBreak/>
              <w:t>Experience, Qualifications and Training</w:t>
            </w:r>
          </w:p>
          <w:p w14:paraId="4F891123" w14:textId="6FC62CE1" w:rsidR="00F34DEA" w:rsidRPr="00FA45F0" w:rsidRDefault="00F34DEA" w:rsidP="00291D1E">
            <w:pPr>
              <w:numPr>
                <w:ilvl w:val="0"/>
                <w:numId w:val="20"/>
              </w:numPr>
              <w:spacing w:after="0"/>
              <w:rPr>
                <w:rFonts w:asciiTheme="minorHAnsi" w:hAnsiTheme="minorHAnsi" w:cstheme="minorHAnsi"/>
                <w:sz w:val="22"/>
              </w:rPr>
            </w:pPr>
            <w:r w:rsidRPr="00FA45F0">
              <w:rPr>
                <w:rFonts w:asciiTheme="minorHAnsi" w:hAnsiTheme="minorHAnsi" w:cstheme="minorHAnsi"/>
                <w:sz w:val="22"/>
              </w:rPr>
              <w:t>Qualified Teacher Status</w:t>
            </w:r>
          </w:p>
          <w:p w14:paraId="58635D01" w14:textId="77777777" w:rsidR="00F34DEA" w:rsidRPr="00FA45F0" w:rsidRDefault="00F34DEA" w:rsidP="00291D1E">
            <w:pPr>
              <w:numPr>
                <w:ilvl w:val="0"/>
                <w:numId w:val="20"/>
              </w:numPr>
              <w:spacing w:after="0"/>
              <w:rPr>
                <w:rFonts w:asciiTheme="minorHAnsi" w:hAnsiTheme="minorHAnsi" w:cstheme="minorHAnsi"/>
                <w:sz w:val="22"/>
              </w:rPr>
            </w:pPr>
            <w:r w:rsidRPr="00FA45F0">
              <w:rPr>
                <w:rFonts w:asciiTheme="minorHAnsi" w:hAnsiTheme="minorHAnsi" w:cstheme="minorHAnsi"/>
                <w:sz w:val="22"/>
              </w:rPr>
              <w:t xml:space="preserve">Educated to degree level </w:t>
            </w:r>
          </w:p>
          <w:p w14:paraId="76F3E1C7" w14:textId="77777777" w:rsidR="00F34DEA" w:rsidRPr="00FA45F0" w:rsidRDefault="00F34DEA" w:rsidP="00291D1E">
            <w:pPr>
              <w:numPr>
                <w:ilvl w:val="0"/>
                <w:numId w:val="20"/>
              </w:numPr>
              <w:spacing w:after="0"/>
              <w:rPr>
                <w:rFonts w:asciiTheme="minorHAnsi" w:hAnsiTheme="minorHAnsi" w:cstheme="minorHAnsi"/>
                <w:sz w:val="22"/>
              </w:rPr>
            </w:pPr>
            <w:r w:rsidRPr="00FA45F0">
              <w:rPr>
                <w:rFonts w:asciiTheme="minorHAnsi" w:hAnsiTheme="minorHAnsi" w:cstheme="minorHAnsi"/>
                <w:sz w:val="22"/>
              </w:rPr>
              <w:t>Evidence of relevant further professional development</w:t>
            </w:r>
          </w:p>
          <w:p w14:paraId="22CC96FE" w14:textId="77777777" w:rsidR="00F34DEA" w:rsidRPr="00FA45F0" w:rsidRDefault="00F34DEA" w:rsidP="00291D1E">
            <w:pPr>
              <w:numPr>
                <w:ilvl w:val="0"/>
                <w:numId w:val="20"/>
              </w:numPr>
              <w:spacing w:after="0"/>
              <w:rPr>
                <w:rFonts w:asciiTheme="minorHAnsi" w:hAnsiTheme="minorHAnsi" w:cstheme="minorHAnsi"/>
                <w:sz w:val="22"/>
              </w:rPr>
            </w:pPr>
            <w:r w:rsidRPr="00FA45F0">
              <w:rPr>
                <w:rFonts w:asciiTheme="minorHAnsi" w:hAnsiTheme="minorHAnsi" w:cstheme="minorHAnsi"/>
                <w:sz w:val="22"/>
              </w:rPr>
              <w:t>Good or better teaching</w:t>
            </w:r>
          </w:p>
          <w:p w14:paraId="1DC94BDE" w14:textId="77777777" w:rsidR="00F34DEA" w:rsidRPr="00FA45F0" w:rsidRDefault="00F34DEA" w:rsidP="00291D1E">
            <w:pPr>
              <w:numPr>
                <w:ilvl w:val="0"/>
                <w:numId w:val="20"/>
              </w:numPr>
              <w:spacing w:after="0"/>
              <w:rPr>
                <w:rFonts w:asciiTheme="minorHAnsi" w:hAnsiTheme="minorHAnsi" w:cstheme="minorHAnsi"/>
                <w:sz w:val="22"/>
              </w:rPr>
            </w:pPr>
            <w:r w:rsidRPr="00FA45F0">
              <w:rPr>
                <w:rFonts w:asciiTheme="minorHAnsi" w:hAnsiTheme="minorHAnsi" w:cstheme="minorHAnsi"/>
                <w:sz w:val="22"/>
              </w:rPr>
              <w:t>Leadership experience</w:t>
            </w:r>
          </w:p>
          <w:p w14:paraId="788B3AC7"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 xml:space="preserve">Experience of managing safeguarding in a school or other relevant organisation, including: </w:t>
            </w:r>
          </w:p>
          <w:p w14:paraId="105AE8FF" w14:textId="77777777" w:rsidR="000376D7" w:rsidRPr="000376D7" w:rsidRDefault="000376D7" w:rsidP="000376D7">
            <w:pPr>
              <w:numPr>
                <w:ilvl w:val="0"/>
                <w:numId w:val="40"/>
              </w:numPr>
              <w:spacing w:after="0"/>
              <w:rPr>
                <w:rFonts w:asciiTheme="minorHAnsi" w:hAnsiTheme="minorHAnsi" w:cstheme="minorHAnsi"/>
                <w:sz w:val="22"/>
              </w:rPr>
            </w:pPr>
            <w:r w:rsidRPr="000376D7">
              <w:rPr>
                <w:rFonts w:asciiTheme="minorHAnsi" w:hAnsiTheme="minorHAnsi" w:cstheme="minorHAnsi"/>
                <w:sz w:val="22"/>
              </w:rPr>
              <w:t xml:space="preserve">Building relationships with children and their parents, particularly the most vulnerable </w:t>
            </w:r>
          </w:p>
          <w:p w14:paraId="0AA92621" w14:textId="77777777" w:rsidR="000376D7" w:rsidRPr="000376D7" w:rsidRDefault="000376D7" w:rsidP="000376D7">
            <w:pPr>
              <w:numPr>
                <w:ilvl w:val="0"/>
                <w:numId w:val="40"/>
              </w:numPr>
              <w:spacing w:after="0"/>
              <w:rPr>
                <w:rFonts w:asciiTheme="minorHAnsi" w:hAnsiTheme="minorHAnsi" w:cstheme="minorHAnsi"/>
                <w:sz w:val="22"/>
              </w:rPr>
            </w:pPr>
            <w:r w:rsidRPr="000376D7">
              <w:rPr>
                <w:rFonts w:asciiTheme="minorHAnsi" w:hAnsiTheme="minorHAnsi" w:cstheme="minorHAnsi"/>
                <w:sz w:val="22"/>
              </w:rPr>
              <w:t>Working and communicating effectively with relevant agencies</w:t>
            </w:r>
          </w:p>
          <w:p w14:paraId="162868E7" w14:textId="77777777" w:rsidR="000376D7" w:rsidRPr="000376D7" w:rsidRDefault="000376D7" w:rsidP="000376D7">
            <w:pPr>
              <w:numPr>
                <w:ilvl w:val="0"/>
                <w:numId w:val="40"/>
              </w:numPr>
              <w:spacing w:after="0"/>
              <w:rPr>
                <w:rFonts w:asciiTheme="minorHAnsi" w:hAnsiTheme="minorHAnsi" w:cstheme="minorHAnsi"/>
                <w:sz w:val="22"/>
              </w:rPr>
            </w:pPr>
            <w:r w:rsidRPr="000376D7">
              <w:rPr>
                <w:rFonts w:asciiTheme="minorHAnsi" w:hAnsiTheme="minorHAnsi" w:cstheme="minorHAnsi"/>
                <w:sz w:val="22"/>
              </w:rPr>
              <w:t>Implementing and encouraging good safeguarding practice throughout a large team of people</w:t>
            </w:r>
          </w:p>
          <w:p w14:paraId="274D2024" w14:textId="77777777" w:rsidR="000376D7" w:rsidRPr="000376D7" w:rsidRDefault="000376D7" w:rsidP="000376D7">
            <w:pPr>
              <w:numPr>
                <w:ilvl w:val="0"/>
                <w:numId w:val="40"/>
              </w:numPr>
              <w:spacing w:after="0"/>
              <w:rPr>
                <w:rFonts w:asciiTheme="minorHAnsi" w:hAnsiTheme="minorHAnsi" w:cstheme="minorHAnsi"/>
                <w:sz w:val="22"/>
              </w:rPr>
            </w:pPr>
            <w:r w:rsidRPr="000376D7">
              <w:rPr>
                <w:rFonts w:asciiTheme="minorHAnsi" w:hAnsiTheme="minorHAnsi" w:cstheme="minorHAnsi"/>
                <w:sz w:val="22"/>
              </w:rPr>
              <w:t>Demonstrable evidence of developing and implementing strategies to help children and their families</w:t>
            </w:r>
          </w:p>
          <w:p w14:paraId="54D6BDB9" w14:textId="77777777" w:rsidR="000376D7" w:rsidRPr="000376D7" w:rsidRDefault="000376D7" w:rsidP="000376D7">
            <w:pPr>
              <w:numPr>
                <w:ilvl w:val="0"/>
                <w:numId w:val="40"/>
              </w:numPr>
              <w:spacing w:after="0"/>
              <w:rPr>
                <w:rFonts w:asciiTheme="minorHAnsi" w:hAnsiTheme="minorHAnsi" w:cstheme="minorHAnsi"/>
                <w:sz w:val="22"/>
              </w:rPr>
            </w:pPr>
            <w:r w:rsidRPr="000376D7">
              <w:rPr>
                <w:rFonts w:asciiTheme="minorHAnsi" w:hAnsiTheme="minorHAnsi" w:cstheme="minorHAnsi"/>
                <w:sz w:val="22"/>
              </w:rPr>
              <w:t>Experience of handling large amounts of sensitive data and upholding the principles of confidentiality</w:t>
            </w:r>
          </w:p>
          <w:p w14:paraId="6A387F5C" w14:textId="77777777" w:rsidR="000376D7" w:rsidRDefault="000376D7" w:rsidP="000376D7">
            <w:pPr>
              <w:ind w:left="360"/>
              <w:rPr>
                <w:rFonts w:asciiTheme="minorHAnsi" w:hAnsiTheme="minorHAnsi" w:cstheme="minorHAnsi"/>
                <w:sz w:val="22"/>
              </w:rPr>
            </w:pPr>
          </w:p>
          <w:p w14:paraId="3D92119F" w14:textId="0AEABBEF" w:rsidR="000376D7" w:rsidRPr="000376D7" w:rsidRDefault="000376D7" w:rsidP="000376D7">
            <w:pPr>
              <w:ind w:left="360"/>
              <w:rPr>
                <w:rFonts w:asciiTheme="minorHAnsi" w:hAnsiTheme="minorHAnsi" w:cstheme="minorHAnsi"/>
                <w:sz w:val="22"/>
                <w:u w:val="single"/>
              </w:rPr>
            </w:pPr>
            <w:r w:rsidRPr="000376D7">
              <w:rPr>
                <w:rFonts w:asciiTheme="minorHAnsi" w:hAnsiTheme="minorHAnsi" w:cstheme="minorHAnsi"/>
                <w:sz w:val="22"/>
                <w:u w:val="single"/>
              </w:rPr>
              <w:t>Knowledge and Skills:</w:t>
            </w:r>
          </w:p>
          <w:p w14:paraId="3944FB92"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Expert knowledge of legislation and guidance on safeguarding and working with young people, including knowledge of the responsibilities of schools and other agencies</w:t>
            </w:r>
          </w:p>
          <w:p w14:paraId="2673D546"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 xml:space="preserve">Ability to work with a range of people with the aim of ensuring the safety and welfare of children </w:t>
            </w:r>
          </w:p>
          <w:p w14:paraId="44C9B1FA"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Awareness of local and national agencies that provide support for children and their families</w:t>
            </w:r>
          </w:p>
          <w:p w14:paraId="08BD8B9B"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Excellent record keeping skills and attention to detail, in order to produce reports, take minutes of meetings, and document safeguarding concerns</w:t>
            </w:r>
          </w:p>
          <w:p w14:paraId="4DE86BEA"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Effective communication and interpersonal skills</w:t>
            </w:r>
          </w:p>
          <w:p w14:paraId="6880D708"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Ability to communicate a vision and inspire others</w:t>
            </w:r>
          </w:p>
          <w:p w14:paraId="31C644BE"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Ability to build effective working relationships with staff and other stakeholders</w:t>
            </w:r>
          </w:p>
          <w:p w14:paraId="1DB20CE9" w14:textId="77777777" w:rsidR="00F34DEA" w:rsidRPr="000376D7" w:rsidRDefault="00F34DEA" w:rsidP="00291D1E">
            <w:pPr>
              <w:ind w:left="360"/>
              <w:rPr>
                <w:rFonts w:asciiTheme="minorHAnsi" w:hAnsiTheme="minorHAnsi" w:cstheme="minorHAnsi"/>
                <w:sz w:val="22"/>
                <w:u w:val="single"/>
              </w:rPr>
            </w:pPr>
          </w:p>
          <w:p w14:paraId="52A5FD0B" w14:textId="77777777" w:rsidR="00F34DEA" w:rsidRPr="000376D7" w:rsidRDefault="00F34DEA" w:rsidP="00291D1E">
            <w:pPr>
              <w:ind w:left="360"/>
              <w:rPr>
                <w:rFonts w:asciiTheme="minorHAnsi" w:hAnsiTheme="minorHAnsi" w:cstheme="minorHAnsi"/>
                <w:sz w:val="22"/>
                <w:u w:val="single"/>
              </w:rPr>
            </w:pPr>
            <w:r w:rsidRPr="000376D7">
              <w:rPr>
                <w:rFonts w:asciiTheme="minorHAnsi" w:hAnsiTheme="minorHAnsi" w:cstheme="minorHAnsi"/>
                <w:sz w:val="22"/>
                <w:u w:val="single"/>
              </w:rPr>
              <w:t>Personal qualities:</w:t>
            </w:r>
          </w:p>
          <w:p w14:paraId="4D8AE953"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 xml:space="preserve">Commitment to ensuring the safety and welfare of children </w:t>
            </w:r>
          </w:p>
          <w:p w14:paraId="6525EA7E"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Commitment to upholding and promoting the ethos and values of the school</w:t>
            </w:r>
          </w:p>
          <w:p w14:paraId="7AA1DFB4"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Integrity, honesty and fairness</w:t>
            </w:r>
          </w:p>
          <w:p w14:paraId="2F0FE6DD"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Ability to work under pressure and prioritise effectively</w:t>
            </w:r>
          </w:p>
          <w:p w14:paraId="10188A79" w14:textId="77777777" w:rsidR="000376D7" w:rsidRPr="000376D7"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Commitment to maintaining confidentiality at all times</w:t>
            </w:r>
          </w:p>
          <w:p w14:paraId="2C59790E" w14:textId="3C85AA54" w:rsidR="00F34DEA" w:rsidRPr="00FA45F0" w:rsidRDefault="000376D7" w:rsidP="000376D7">
            <w:pPr>
              <w:numPr>
                <w:ilvl w:val="0"/>
                <w:numId w:val="20"/>
              </w:numPr>
              <w:spacing w:after="0"/>
              <w:rPr>
                <w:rFonts w:asciiTheme="minorHAnsi" w:hAnsiTheme="minorHAnsi" w:cstheme="minorHAnsi"/>
                <w:sz w:val="22"/>
              </w:rPr>
            </w:pPr>
            <w:r w:rsidRPr="000376D7">
              <w:rPr>
                <w:rFonts w:asciiTheme="minorHAnsi" w:hAnsiTheme="minorHAnsi" w:cstheme="minorHAnsi"/>
                <w:sz w:val="22"/>
              </w:rPr>
              <w:t>Commitment to equality</w:t>
            </w:r>
          </w:p>
        </w:tc>
      </w:tr>
    </w:tbl>
    <w:p w14:paraId="224D4250" w14:textId="77777777" w:rsidR="00FA45F0" w:rsidRPr="00FA45F0" w:rsidRDefault="00FA45F0" w:rsidP="00453BA5">
      <w:pPr>
        <w:ind w:left="360"/>
        <w:rPr>
          <w:rFonts w:asciiTheme="minorHAnsi" w:hAnsiTheme="minorHAnsi" w:cstheme="minorHAnsi"/>
          <w:sz w:val="22"/>
        </w:rPr>
      </w:pPr>
    </w:p>
    <w:sectPr w:rsidR="00FA45F0" w:rsidRPr="00FA45F0">
      <w:footerReference w:type="default" r:id="rId28"/>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A6E82" w14:textId="77777777" w:rsidR="006A61DD" w:rsidRDefault="006A61DD">
      <w:pPr>
        <w:spacing w:after="0" w:line="240" w:lineRule="auto"/>
      </w:pPr>
      <w:r>
        <w:separator/>
      </w:r>
    </w:p>
  </w:endnote>
  <w:endnote w:type="continuationSeparator" w:id="0">
    <w:p w14:paraId="270BB497" w14:textId="77777777" w:rsidR="006A61DD" w:rsidRDefault="006A6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541095"/>
      <w:docPartObj>
        <w:docPartGallery w:val="Page Numbers (Bottom of Page)"/>
        <w:docPartUnique/>
      </w:docPartObj>
    </w:sdtPr>
    <w:sdtEndPr>
      <w:rPr>
        <w:noProof/>
      </w:rPr>
    </w:sdtEndPr>
    <w:sdtContent>
      <w:p w14:paraId="6CBEB52B" w14:textId="77777777" w:rsidR="00376C76" w:rsidRDefault="00E64666">
        <w:pPr>
          <w:pStyle w:val="Footer"/>
          <w:jc w:val="center"/>
        </w:pPr>
        <w:r>
          <w:rPr>
            <w:noProof/>
            <w:lang w:eastAsia="en-GB"/>
          </w:rPr>
          <mc:AlternateContent>
            <mc:Choice Requires="wps">
              <w:drawing>
                <wp:anchor distT="0" distB="0" distL="114300" distR="114300" simplePos="0" relativeHeight="251659264" behindDoc="0" locked="0" layoutInCell="1" allowOverlap="1" wp14:anchorId="200C6028" wp14:editId="15D1A8A3">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3E44E"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1A1C03">
          <w:rPr>
            <w:noProof/>
          </w:rPr>
          <w:t>2</w:t>
        </w:r>
        <w:r>
          <w:rPr>
            <w:noProof/>
          </w:rPr>
          <w:fldChar w:fldCharType="end"/>
        </w:r>
      </w:p>
    </w:sdtContent>
  </w:sdt>
  <w:p w14:paraId="6B3923D6" w14:textId="77777777" w:rsidR="00376C76" w:rsidRDefault="00376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084678"/>
      <w:docPartObj>
        <w:docPartGallery w:val="Page Numbers (Bottom of Page)"/>
        <w:docPartUnique/>
      </w:docPartObj>
    </w:sdtPr>
    <w:sdtEndPr>
      <w:rPr>
        <w:noProof/>
      </w:rPr>
    </w:sdtEndPr>
    <w:sdtContent>
      <w:p w14:paraId="23B0615B" w14:textId="77777777" w:rsidR="00376C76" w:rsidRDefault="00E64666">
        <w:pPr>
          <w:pStyle w:val="Footer"/>
          <w:jc w:val="center"/>
        </w:pPr>
        <w:r>
          <w:rPr>
            <w:noProof/>
            <w:lang w:eastAsia="en-GB"/>
          </w:rPr>
          <mc:AlternateContent>
            <mc:Choice Requires="wps">
              <w:drawing>
                <wp:anchor distT="0" distB="0" distL="114300" distR="114300" simplePos="0" relativeHeight="251663360" behindDoc="0" locked="0" layoutInCell="1" allowOverlap="1" wp14:anchorId="273F4158" wp14:editId="40BA956D">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0E32C8"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7B7F5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EDCBA" w14:textId="77777777" w:rsidR="006A61DD" w:rsidRDefault="006A61DD">
      <w:pPr>
        <w:spacing w:after="0" w:line="240" w:lineRule="auto"/>
      </w:pPr>
      <w:r>
        <w:separator/>
      </w:r>
    </w:p>
  </w:footnote>
  <w:footnote w:type="continuationSeparator" w:id="0">
    <w:p w14:paraId="787E8929" w14:textId="77777777" w:rsidR="006A61DD" w:rsidRDefault="006A6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3E24" w14:textId="77777777" w:rsidR="00376C76" w:rsidRDefault="00E64666">
    <w:pPr>
      <w:pStyle w:val="Header"/>
      <w:rPr>
        <w:b/>
        <w:color w:val="9C4599"/>
      </w:rPr>
    </w:pPr>
    <w:r>
      <w:rPr>
        <w:b/>
        <w:noProof/>
        <w:color w:val="9C4599"/>
        <w:lang w:eastAsia="en-GB"/>
      </w:rPr>
      <mc:AlternateContent>
        <mc:Choice Requires="wps">
          <w:drawing>
            <wp:anchor distT="0" distB="0" distL="114300" distR="114300" simplePos="0" relativeHeight="251661312" behindDoc="0" locked="0" layoutInCell="1" allowOverlap="1" wp14:anchorId="3B15D8A1" wp14:editId="50246A3C">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266ACE"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3329A"/>
    <w:multiLevelType w:val="hybridMultilevel"/>
    <w:tmpl w:val="D6923DC8"/>
    <w:lvl w:ilvl="0" w:tplc="08090003">
      <w:start w:val="1"/>
      <w:numFmt w:val="bullet"/>
      <w:lvlText w:val="o"/>
      <w:lvlJc w:val="left"/>
      <w:pPr>
        <w:ind w:left="1307" w:hanging="360"/>
      </w:pPr>
      <w:rPr>
        <w:rFonts w:ascii="Courier New" w:hAnsi="Courier New" w:cs="Courier New" w:hint="default"/>
      </w:rPr>
    </w:lvl>
    <w:lvl w:ilvl="1" w:tplc="FFFFFFFF" w:tentative="1">
      <w:start w:val="1"/>
      <w:numFmt w:val="bullet"/>
      <w:lvlText w:val="o"/>
      <w:lvlJc w:val="left"/>
      <w:pPr>
        <w:ind w:left="2027" w:hanging="360"/>
      </w:pPr>
      <w:rPr>
        <w:rFonts w:ascii="Courier New" w:hAnsi="Courier New" w:cs="Courier New" w:hint="default"/>
      </w:rPr>
    </w:lvl>
    <w:lvl w:ilvl="2" w:tplc="FFFFFFFF" w:tentative="1">
      <w:start w:val="1"/>
      <w:numFmt w:val="bullet"/>
      <w:lvlText w:val=""/>
      <w:lvlJc w:val="left"/>
      <w:pPr>
        <w:ind w:left="2747" w:hanging="360"/>
      </w:pPr>
      <w:rPr>
        <w:rFonts w:ascii="Wingdings" w:hAnsi="Wingdings" w:hint="default"/>
      </w:rPr>
    </w:lvl>
    <w:lvl w:ilvl="3" w:tplc="FFFFFFFF" w:tentative="1">
      <w:start w:val="1"/>
      <w:numFmt w:val="bullet"/>
      <w:lvlText w:val=""/>
      <w:lvlJc w:val="left"/>
      <w:pPr>
        <w:ind w:left="3467" w:hanging="360"/>
      </w:pPr>
      <w:rPr>
        <w:rFonts w:ascii="Symbol" w:hAnsi="Symbol" w:hint="default"/>
      </w:rPr>
    </w:lvl>
    <w:lvl w:ilvl="4" w:tplc="FFFFFFFF" w:tentative="1">
      <w:start w:val="1"/>
      <w:numFmt w:val="bullet"/>
      <w:lvlText w:val="o"/>
      <w:lvlJc w:val="left"/>
      <w:pPr>
        <w:ind w:left="4187" w:hanging="360"/>
      </w:pPr>
      <w:rPr>
        <w:rFonts w:ascii="Courier New" w:hAnsi="Courier New" w:cs="Courier New" w:hint="default"/>
      </w:rPr>
    </w:lvl>
    <w:lvl w:ilvl="5" w:tplc="FFFFFFFF" w:tentative="1">
      <w:start w:val="1"/>
      <w:numFmt w:val="bullet"/>
      <w:lvlText w:val=""/>
      <w:lvlJc w:val="left"/>
      <w:pPr>
        <w:ind w:left="4907" w:hanging="360"/>
      </w:pPr>
      <w:rPr>
        <w:rFonts w:ascii="Wingdings" w:hAnsi="Wingdings" w:hint="default"/>
      </w:rPr>
    </w:lvl>
    <w:lvl w:ilvl="6" w:tplc="FFFFFFFF" w:tentative="1">
      <w:start w:val="1"/>
      <w:numFmt w:val="bullet"/>
      <w:lvlText w:val=""/>
      <w:lvlJc w:val="left"/>
      <w:pPr>
        <w:ind w:left="5627" w:hanging="360"/>
      </w:pPr>
      <w:rPr>
        <w:rFonts w:ascii="Symbol" w:hAnsi="Symbol" w:hint="default"/>
      </w:rPr>
    </w:lvl>
    <w:lvl w:ilvl="7" w:tplc="FFFFFFFF" w:tentative="1">
      <w:start w:val="1"/>
      <w:numFmt w:val="bullet"/>
      <w:lvlText w:val="o"/>
      <w:lvlJc w:val="left"/>
      <w:pPr>
        <w:ind w:left="6347" w:hanging="360"/>
      </w:pPr>
      <w:rPr>
        <w:rFonts w:ascii="Courier New" w:hAnsi="Courier New" w:cs="Courier New" w:hint="default"/>
      </w:rPr>
    </w:lvl>
    <w:lvl w:ilvl="8" w:tplc="FFFFFFFF" w:tentative="1">
      <w:start w:val="1"/>
      <w:numFmt w:val="bullet"/>
      <w:lvlText w:val=""/>
      <w:lvlJc w:val="left"/>
      <w:pPr>
        <w:ind w:left="7067" w:hanging="360"/>
      </w:pPr>
      <w:rPr>
        <w:rFonts w:ascii="Wingdings" w:hAnsi="Wingdings" w:hint="default"/>
      </w:rPr>
    </w:lvl>
  </w:abstractNum>
  <w:abstractNum w:abstractNumId="11" w15:restartNumberingAfterBreak="0">
    <w:nsid w:val="14C74742"/>
    <w:multiLevelType w:val="hybridMultilevel"/>
    <w:tmpl w:val="D58CE2F4"/>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2" w15:restartNumberingAfterBreak="0">
    <w:nsid w:val="17961CF9"/>
    <w:multiLevelType w:val="hybridMultilevel"/>
    <w:tmpl w:val="8CA08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7EFF48F"/>
    <w:multiLevelType w:val="hybridMultilevel"/>
    <w:tmpl w:val="ECAE8C06"/>
    <w:lvl w:ilvl="0" w:tplc="51FCC726">
      <w:start w:val="1"/>
      <w:numFmt w:val="bullet"/>
      <w:lvlText w:val=""/>
      <w:lvlJc w:val="left"/>
      <w:pPr>
        <w:ind w:left="720" w:hanging="360"/>
      </w:pPr>
      <w:rPr>
        <w:rFonts w:ascii="Symbol" w:hAnsi="Symbol" w:hint="default"/>
      </w:rPr>
    </w:lvl>
    <w:lvl w:ilvl="1" w:tplc="84821158">
      <w:start w:val="1"/>
      <w:numFmt w:val="bullet"/>
      <w:lvlText w:val="o"/>
      <w:lvlJc w:val="left"/>
      <w:pPr>
        <w:ind w:left="1440" w:hanging="360"/>
      </w:pPr>
      <w:rPr>
        <w:rFonts w:ascii="Courier New" w:hAnsi="Courier New" w:hint="default"/>
      </w:rPr>
    </w:lvl>
    <w:lvl w:ilvl="2" w:tplc="B2AAB34A">
      <w:start w:val="1"/>
      <w:numFmt w:val="bullet"/>
      <w:lvlText w:val=""/>
      <w:lvlJc w:val="left"/>
      <w:pPr>
        <w:ind w:left="2160" w:hanging="360"/>
      </w:pPr>
      <w:rPr>
        <w:rFonts w:ascii="Wingdings" w:hAnsi="Wingdings" w:hint="default"/>
      </w:rPr>
    </w:lvl>
    <w:lvl w:ilvl="3" w:tplc="D48EC4FA">
      <w:start w:val="1"/>
      <w:numFmt w:val="bullet"/>
      <w:lvlText w:val=""/>
      <w:lvlJc w:val="left"/>
      <w:pPr>
        <w:ind w:left="2880" w:hanging="360"/>
      </w:pPr>
      <w:rPr>
        <w:rFonts w:ascii="Symbol" w:hAnsi="Symbol" w:hint="default"/>
      </w:rPr>
    </w:lvl>
    <w:lvl w:ilvl="4" w:tplc="38B288AE">
      <w:start w:val="1"/>
      <w:numFmt w:val="bullet"/>
      <w:lvlText w:val="o"/>
      <w:lvlJc w:val="left"/>
      <w:pPr>
        <w:ind w:left="3600" w:hanging="360"/>
      </w:pPr>
      <w:rPr>
        <w:rFonts w:ascii="Courier New" w:hAnsi="Courier New" w:hint="default"/>
      </w:rPr>
    </w:lvl>
    <w:lvl w:ilvl="5" w:tplc="EEE423BE">
      <w:start w:val="1"/>
      <w:numFmt w:val="bullet"/>
      <w:lvlText w:val=""/>
      <w:lvlJc w:val="left"/>
      <w:pPr>
        <w:ind w:left="4320" w:hanging="360"/>
      </w:pPr>
      <w:rPr>
        <w:rFonts w:ascii="Wingdings" w:hAnsi="Wingdings" w:hint="default"/>
      </w:rPr>
    </w:lvl>
    <w:lvl w:ilvl="6" w:tplc="A68CCFB6">
      <w:start w:val="1"/>
      <w:numFmt w:val="bullet"/>
      <w:lvlText w:val=""/>
      <w:lvlJc w:val="left"/>
      <w:pPr>
        <w:ind w:left="5040" w:hanging="360"/>
      </w:pPr>
      <w:rPr>
        <w:rFonts w:ascii="Symbol" w:hAnsi="Symbol" w:hint="default"/>
      </w:rPr>
    </w:lvl>
    <w:lvl w:ilvl="7" w:tplc="0E448D12">
      <w:start w:val="1"/>
      <w:numFmt w:val="bullet"/>
      <w:lvlText w:val="o"/>
      <w:lvlJc w:val="left"/>
      <w:pPr>
        <w:ind w:left="5760" w:hanging="360"/>
      </w:pPr>
      <w:rPr>
        <w:rFonts w:ascii="Courier New" w:hAnsi="Courier New" w:hint="default"/>
      </w:rPr>
    </w:lvl>
    <w:lvl w:ilvl="8" w:tplc="979EFCC2">
      <w:start w:val="1"/>
      <w:numFmt w:val="bullet"/>
      <w:lvlText w:val=""/>
      <w:lvlJc w:val="left"/>
      <w:pPr>
        <w:ind w:left="6480" w:hanging="360"/>
      </w:pPr>
      <w:rPr>
        <w:rFonts w:ascii="Wingdings" w:hAnsi="Wingdings" w:hint="default"/>
      </w:rPr>
    </w:lvl>
  </w:abstractNum>
  <w:abstractNum w:abstractNumId="14" w15:restartNumberingAfterBreak="0">
    <w:nsid w:val="192B478E"/>
    <w:multiLevelType w:val="hybridMultilevel"/>
    <w:tmpl w:val="5C1ABDCA"/>
    <w:lvl w:ilvl="0" w:tplc="FFFFFFFF">
      <w:numFmt w:val="bullet"/>
      <w:lvlText w:val=""/>
      <w:lvlJc w:val="left"/>
      <w:pPr>
        <w:ind w:left="949" w:hanging="286"/>
      </w:pPr>
      <w:rPr>
        <w:rFonts w:ascii="Symbol" w:eastAsia="Symbol" w:hAnsi="Symbol" w:cs="Symbol" w:hint="default"/>
        <w:spacing w:val="0"/>
        <w:w w:val="97"/>
        <w:lang w:val="en-US" w:eastAsia="en-US" w:bidi="ar-SA"/>
      </w:rPr>
    </w:lvl>
    <w:lvl w:ilvl="1" w:tplc="FFFFFFFF">
      <w:start w:val="1"/>
      <w:numFmt w:val="bullet"/>
      <w:lvlText w:val=""/>
      <w:lvlJc w:val="left"/>
      <w:pPr>
        <w:ind w:left="1306" w:hanging="360"/>
      </w:pPr>
      <w:rPr>
        <w:rFonts w:ascii="Wingdings" w:hAnsi="Wingdings" w:hint="default"/>
      </w:rPr>
    </w:lvl>
    <w:lvl w:ilvl="2" w:tplc="0809000B">
      <w:start w:val="1"/>
      <w:numFmt w:val="bullet"/>
      <w:lvlText w:val=""/>
      <w:lvlJc w:val="left"/>
      <w:pPr>
        <w:ind w:left="2233" w:hanging="360"/>
      </w:pPr>
      <w:rPr>
        <w:rFonts w:ascii="Wingdings" w:hAnsi="Wingdings" w:hint="default"/>
      </w:rPr>
    </w:lvl>
    <w:lvl w:ilvl="3" w:tplc="FFFFFFFF">
      <w:numFmt w:val="bullet"/>
      <w:lvlText w:val="•"/>
      <w:lvlJc w:val="left"/>
      <w:pPr>
        <w:ind w:left="3078" w:hanging="286"/>
      </w:pPr>
      <w:rPr>
        <w:rFonts w:hint="default"/>
        <w:lang w:val="en-US" w:eastAsia="en-US" w:bidi="ar-SA"/>
      </w:rPr>
    </w:lvl>
    <w:lvl w:ilvl="4" w:tplc="FFFFFFFF">
      <w:numFmt w:val="bullet"/>
      <w:lvlText w:val="•"/>
      <w:lvlJc w:val="left"/>
      <w:pPr>
        <w:ind w:left="3997" w:hanging="286"/>
      </w:pPr>
      <w:rPr>
        <w:rFonts w:hint="default"/>
        <w:lang w:val="en-US" w:eastAsia="en-US" w:bidi="ar-SA"/>
      </w:rPr>
    </w:lvl>
    <w:lvl w:ilvl="5" w:tplc="FFFFFFFF">
      <w:numFmt w:val="bullet"/>
      <w:lvlText w:val="•"/>
      <w:lvlJc w:val="left"/>
      <w:pPr>
        <w:ind w:left="4916" w:hanging="286"/>
      </w:pPr>
      <w:rPr>
        <w:rFonts w:hint="default"/>
        <w:lang w:val="en-US" w:eastAsia="en-US" w:bidi="ar-SA"/>
      </w:rPr>
    </w:lvl>
    <w:lvl w:ilvl="6" w:tplc="FFFFFFFF">
      <w:numFmt w:val="bullet"/>
      <w:lvlText w:val="•"/>
      <w:lvlJc w:val="left"/>
      <w:pPr>
        <w:ind w:left="5835" w:hanging="286"/>
      </w:pPr>
      <w:rPr>
        <w:rFonts w:hint="default"/>
        <w:lang w:val="en-US" w:eastAsia="en-US" w:bidi="ar-SA"/>
      </w:rPr>
    </w:lvl>
    <w:lvl w:ilvl="7" w:tplc="FFFFFFFF">
      <w:numFmt w:val="bullet"/>
      <w:lvlText w:val="•"/>
      <w:lvlJc w:val="left"/>
      <w:pPr>
        <w:ind w:left="6754" w:hanging="286"/>
      </w:pPr>
      <w:rPr>
        <w:rFonts w:hint="default"/>
        <w:lang w:val="en-US" w:eastAsia="en-US" w:bidi="ar-SA"/>
      </w:rPr>
    </w:lvl>
    <w:lvl w:ilvl="8" w:tplc="FFFFFFFF">
      <w:numFmt w:val="bullet"/>
      <w:lvlText w:val="•"/>
      <w:lvlJc w:val="left"/>
      <w:pPr>
        <w:ind w:left="7673" w:hanging="286"/>
      </w:pPr>
      <w:rPr>
        <w:rFonts w:hint="default"/>
        <w:lang w:val="en-US" w:eastAsia="en-US" w:bidi="ar-SA"/>
      </w:rPr>
    </w:lvl>
  </w:abstractNum>
  <w:abstractNum w:abstractNumId="15" w15:restartNumberingAfterBreak="0">
    <w:nsid w:val="1A5616F3"/>
    <w:multiLevelType w:val="hybridMultilevel"/>
    <w:tmpl w:val="349CC7D2"/>
    <w:lvl w:ilvl="0" w:tplc="723A8AFE">
      <w:numFmt w:val="bullet"/>
      <w:lvlText w:val=""/>
      <w:lvlJc w:val="left"/>
      <w:pPr>
        <w:ind w:left="949" w:hanging="286"/>
      </w:pPr>
      <w:rPr>
        <w:rFonts w:ascii="Symbol" w:eastAsia="Symbol" w:hAnsi="Symbol" w:cs="Symbol" w:hint="default"/>
        <w:spacing w:val="0"/>
        <w:w w:val="97"/>
        <w:lang w:val="en-US" w:eastAsia="en-US" w:bidi="ar-SA"/>
      </w:rPr>
    </w:lvl>
    <w:lvl w:ilvl="1" w:tplc="BC30011A">
      <w:numFmt w:val="bullet"/>
      <w:lvlText w:val="o"/>
      <w:lvlJc w:val="left"/>
      <w:pPr>
        <w:ind w:left="1232" w:hanging="286"/>
      </w:pPr>
      <w:rPr>
        <w:rFonts w:ascii="Courier New" w:eastAsia="Courier New" w:hAnsi="Courier New" w:cs="Courier New" w:hint="default"/>
        <w:b w:val="0"/>
        <w:bCs w:val="0"/>
        <w:i w:val="0"/>
        <w:iCs w:val="0"/>
        <w:spacing w:val="0"/>
        <w:w w:val="97"/>
        <w:sz w:val="20"/>
        <w:szCs w:val="20"/>
        <w:lang w:val="en-US" w:eastAsia="en-US" w:bidi="ar-SA"/>
      </w:rPr>
    </w:lvl>
    <w:lvl w:ilvl="2" w:tplc="BCD60876">
      <w:numFmt w:val="bullet"/>
      <w:lvlText w:val="•"/>
      <w:lvlJc w:val="left"/>
      <w:pPr>
        <w:ind w:left="2159" w:hanging="286"/>
      </w:pPr>
      <w:rPr>
        <w:rFonts w:hint="default"/>
        <w:lang w:val="en-US" w:eastAsia="en-US" w:bidi="ar-SA"/>
      </w:rPr>
    </w:lvl>
    <w:lvl w:ilvl="3" w:tplc="E5160442">
      <w:numFmt w:val="bullet"/>
      <w:lvlText w:val="•"/>
      <w:lvlJc w:val="left"/>
      <w:pPr>
        <w:ind w:left="3078" w:hanging="286"/>
      </w:pPr>
      <w:rPr>
        <w:rFonts w:hint="default"/>
        <w:lang w:val="en-US" w:eastAsia="en-US" w:bidi="ar-SA"/>
      </w:rPr>
    </w:lvl>
    <w:lvl w:ilvl="4" w:tplc="B58A0D92">
      <w:numFmt w:val="bullet"/>
      <w:lvlText w:val="•"/>
      <w:lvlJc w:val="left"/>
      <w:pPr>
        <w:ind w:left="3997" w:hanging="286"/>
      </w:pPr>
      <w:rPr>
        <w:rFonts w:hint="default"/>
        <w:lang w:val="en-US" w:eastAsia="en-US" w:bidi="ar-SA"/>
      </w:rPr>
    </w:lvl>
    <w:lvl w:ilvl="5" w:tplc="0AB41226">
      <w:numFmt w:val="bullet"/>
      <w:lvlText w:val="•"/>
      <w:lvlJc w:val="left"/>
      <w:pPr>
        <w:ind w:left="4916" w:hanging="286"/>
      </w:pPr>
      <w:rPr>
        <w:rFonts w:hint="default"/>
        <w:lang w:val="en-US" w:eastAsia="en-US" w:bidi="ar-SA"/>
      </w:rPr>
    </w:lvl>
    <w:lvl w:ilvl="6" w:tplc="BC802B28">
      <w:numFmt w:val="bullet"/>
      <w:lvlText w:val="•"/>
      <w:lvlJc w:val="left"/>
      <w:pPr>
        <w:ind w:left="5835" w:hanging="286"/>
      </w:pPr>
      <w:rPr>
        <w:rFonts w:hint="default"/>
        <w:lang w:val="en-US" w:eastAsia="en-US" w:bidi="ar-SA"/>
      </w:rPr>
    </w:lvl>
    <w:lvl w:ilvl="7" w:tplc="079E953A">
      <w:numFmt w:val="bullet"/>
      <w:lvlText w:val="•"/>
      <w:lvlJc w:val="left"/>
      <w:pPr>
        <w:ind w:left="6754" w:hanging="286"/>
      </w:pPr>
      <w:rPr>
        <w:rFonts w:hint="default"/>
        <w:lang w:val="en-US" w:eastAsia="en-US" w:bidi="ar-SA"/>
      </w:rPr>
    </w:lvl>
    <w:lvl w:ilvl="8" w:tplc="6F42BC7A">
      <w:numFmt w:val="bullet"/>
      <w:lvlText w:val="•"/>
      <w:lvlJc w:val="left"/>
      <w:pPr>
        <w:ind w:left="7673" w:hanging="286"/>
      </w:pPr>
      <w:rPr>
        <w:rFonts w:hint="default"/>
        <w:lang w:val="en-US" w:eastAsia="en-US" w:bidi="ar-SA"/>
      </w:rPr>
    </w:lvl>
  </w:abstractNum>
  <w:abstractNum w:abstractNumId="16"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9EFE8B9"/>
    <w:multiLevelType w:val="hybridMultilevel"/>
    <w:tmpl w:val="C3E6FE16"/>
    <w:lvl w:ilvl="0" w:tplc="50FEB744">
      <w:start w:val="1"/>
      <w:numFmt w:val="bullet"/>
      <w:lvlText w:val=""/>
      <w:lvlJc w:val="left"/>
      <w:pPr>
        <w:ind w:left="720" w:hanging="360"/>
      </w:pPr>
      <w:rPr>
        <w:rFonts w:ascii="Symbol" w:hAnsi="Symbol" w:hint="default"/>
      </w:rPr>
    </w:lvl>
    <w:lvl w:ilvl="1" w:tplc="20863070">
      <w:start w:val="1"/>
      <w:numFmt w:val="bullet"/>
      <w:lvlText w:val="o"/>
      <w:lvlJc w:val="left"/>
      <w:pPr>
        <w:ind w:left="1440" w:hanging="360"/>
      </w:pPr>
      <w:rPr>
        <w:rFonts w:ascii="Courier New" w:hAnsi="Courier New" w:hint="default"/>
      </w:rPr>
    </w:lvl>
    <w:lvl w:ilvl="2" w:tplc="B254DFA8">
      <w:start w:val="1"/>
      <w:numFmt w:val="bullet"/>
      <w:lvlText w:val=""/>
      <w:lvlJc w:val="left"/>
      <w:pPr>
        <w:ind w:left="2160" w:hanging="360"/>
      </w:pPr>
      <w:rPr>
        <w:rFonts w:ascii="Wingdings" w:hAnsi="Wingdings" w:hint="default"/>
      </w:rPr>
    </w:lvl>
    <w:lvl w:ilvl="3" w:tplc="AAD2C1C0">
      <w:start w:val="1"/>
      <w:numFmt w:val="bullet"/>
      <w:lvlText w:val=""/>
      <w:lvlJc w:val="left"/>
      <w:pPr>
        <w:ind w:left="2880" w:hanging="360"/>
      </w:pPr>
      <w:rPr>
        <w:rFonts w:ascii="Symbol" w:hAnsi="Symbol" w:hint="default"/>
      </w:rPr>
    </w:lvl>
    <w:lvl w:ilvl="4" w:tplc="88A6D176">
      <w:start w:val="1"/>
      <w:numFmt w:val="bullet"/>
      <w:lvlText w:val="o"/>
      <w:lvlJc w:val="left"/>
      <w:pPr>
        <w:ind w:left="3600" w:hanging="360"/>
      </w:pPr>
      <w:rPr>
        <w:rFonts w:ascii="Courier New" w:hAnsi="Courier New" w:hint="default"/>
      </w:rPr>
    </w:lvl>
    <w:lvl w:ilvl="5" w:tplc="15360546">
      <w:start w:val="1"/>
      <w:numFmt w:val="bullet"/>
      <w:lvlText w:val=""/>
      <w:lvlJc w:val="left"/>
      <w:pPr>
        <w:ind w:left="4320" w:hanging="360"/>
      </w:pPr>
      <w:rPr>
        <w:rFonts w:ascii="Wingdings" w:hAnsi="Wingdings" w:hint="default"/>
      </w:rPr>
    </w:lvl>
    <w:lvl w:ilvl="6" w:tplc="9E84B6E2">
      <w:start w:val="1"/>
      <w:numFmt w:val="bullet"/>
      <w:lvlText w:val=""/>
      <w:lvlJc w:val="left"/>
      <w:pPr>
        <w:ind w:left="5040" w:hanging="360"/>
      </w:pPr>
      <w:rPr>
        <w:rFonts w:ascii="Symbol" w:hAnsi="Symbol" w:hint="default"/>
      </w:rPr>
    </w:lvl>
    <w:lvl w:ilvl="7" w:tplc="B5B21640">
      <w:start w:val="1"/>
      <w:numFmt w:val="bullet"/>
      <w:lvlText w:val="o"/>
      <w:lvlJc w:val="left"/>
      <w:pPr>
        <w:ind w:left="5760" w:hanging="360"/>
      </w:pPr>
      <w:rPr>
        <w:rFonts w:ascii="Courier New" w:hAnsi="Courier New" w:hint="default"/>
      </w:rPr>
    </w:lvl>
    <w:lvl w:ilvl="8" w:tplc="09844B0A">
      <w:start w:val="1"/>
      <w:numFmt w:val="bullet"/>
      <w:lvlText w:val=""/>
      <w:lvlJc w:val="left"/>
      <w:pPr>
        <w:ind w:left="6480" w:hanging="360"/>
      </w:pPr>
      <w:rPr>
        <w:rFonts w:ascii="Wingdings" w:hAnsi="Wingdings" w:hint="default"/>
      </w:rPr>
    </w:lvl>
  </w:abstractNum>
  <w:abstractNum w:abstractNumId="19" w15:restartNumberingAfterBreak="0">
    <w:nsid w:val="2B2B5E51"/>
    <w:multiLevelType w:val="hybridMultilevel"/>
    <w:tmpl w:val="073A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8C8D5E"/>
    <w:multiLevelType w:val="hybridMultilevel"/>
    <w:tmpl w:val="503C6BB6"/>
    <w:lvl w:ilvl="0" w:tplc="9984C602">
      <w:start w:val="1"/>
      <w:numFmt w:val="bullet"/>
      <w:lvlText w:val=""/>
      <w:lvlJc w:val="left"/>
      <w:pPr>
        <w:ind w:left="720" w:hanging="360"/>
      </w:pPr>
      <w:rPr>
        <w:rFonts w:ascii="Symbol" w:hAnsi="Symbol" w:hint="default"/>
      </w:rPr>
    </w:lvl>
    <w:lvl w:ilvl="1" w:tplc="EDDCCC04">
      <w:start w:val="1"/>
      <w:numFmt w:val="bullet"/>
      <w:lvlText w:val="o"/>
      <w:lvlJc w:val="left"/>
      <w:pPr>
        <w:ind w:left="1440" w:hanging="360"/>
      </w:pPr>
      <w:rPr>
        <w:rFonts w:ascii="Courier New" w:hAnsi="Courier New" w:hint="default"/>
      </w:rPr>
    </w:lvl>
    <w:lvl w:ilvl="2" w:tplc="7508127A">
      <w:start w:val="1"/>
      <w:numFmt w:val="bullet"/>
      <w:lvlText w:val=""/>
      <w:lvlJc w:val="left"/>
      <w:pPr>
        <w:ind w:left="2160" w:hanging="360"/>
      </w:pPr>
      <w:rPr>
        <w:rFonts w:ascii="Wingdings" w:hAnsi="Wingdings" w:hint="default"/>
      </w:rPr>
    </w:lvl>
    <w:lvl w:ilvl="3" w:tplc="4A9EF2FC">
      <w:start w:val="1"/>
      <w:numFmt w:val="bullet"/>
      <w:lvlText w:val=""/>
      <w:lvlJc w:val="left"/>
      <w:pPr>
        <w:ind w:left="2880" w:hanging="360"/>
      </w:pPr>
      <w:rPr>
        <w:rFonts w:ascii="Symbol" w:hAnsi="Symbol" w:hint="default"/>
      </w:rPr>
    </w:lvl>
    <w:lvl w:ilvl="4" w:tplc="55483C4E">
      <w:start w:val="1"/>
      <w:numFmt w:val="bullet"/>
      <w:lvlText w:val="o"/>
      <w:lvlJc w:val="left"/>
      <w:pPr>
        <w:ind w:left="3600" w:hanging="360"/>
      </w:pPr>
      <w:rPr>
        <w:rFonts w:ascii="Courier New" w:hAnsi="Courier New" w:hint="default"/>
      </w:rPr>
    </w:lvl>
    <w:lvl w:ilvl="5" w:tplc="FC5041B2">
      <w:start w:val="1"/>
      <w:numFmt w:val="bullet"/>
      <w:lvlText w:val=""/>
      <w:lvlJc w:val="left"/>
      <w:pPr>
        <w:ind w:left="4320" w:hanging="360"/>
      </w:pPr>
      <w:rPr>
        <w:rFonts w:ascii="Wingdings" w:hAnsi="Wingdings" w:hint="default"/>
      </w:rPr>
    </w:lvl>
    <w:lvl w:ilvl="6" w:tplc="BC582A90">
      <w:start w:val="1"/>
      <w:numFmt w:val="bullet"/>
      <w:lvlText w:val=""/>
      <w:lvlJc w:val="left"/>
      <w:pPr>
        <w:ind w:left="5040" w:hanging="360"/>
      </w:pPr>
      <w:rPr>
        <w:rFonts w:ascii="Symbol" w:hAnsi="Symbol" w:hint="default"/>
      </w:rPr>
    </w:lvl>
    <w:lvl w:ilvl="7" w:tplc="22404B78">
      <w:start w:val="1"/>
      <w:numFmt w:val="bullet"/>
      <w:lvlText w:val="o"/>
      <w:lvlJc w:val="left"/>
      <w:pPr>
        <w:ind w:left="5760" w:hanging="360"/>
      </w:pPr>
      <w:rPr>
        <w:rFonts w:ascii="Courier New" w:hAnsi="Courier New" w:hint="default"/>
      </w:rPr>
    </w:lvl>
    <w:lvl w:ilvl="8" w:tplc="C868E60E">
      <w:start w:val="1"/>
      <w:numFmt w:val="bullet"/>
      <w:lvlText w:val=""/>
      <w:lvlJc w:val="left"/>
      <w:pPr>
        <w:ind w:left="6480" w:hanging="360"/>
      </w:pPr>
      <w:rPr>
        <w:rFonts w:ascii="Wingdings" w:hAnsi="Wingdings" w:hint="default"/>
      </w:rPr>
    </w:lvl>
  </w:abstractNum>
  <w:abstractNum w:abstractNumId="21" w15:restartNumberingAfterBreak="0">
    <w:nsid w:val="30240E7A"/>
    <w:multiLevelType w:val="hybridMultilevel"/>
    <w:tmpl w:val="1E286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24225F"/>
    <w:multiLevelType w:val="hybridMultilevel"/>
    <w:tmpl w:val="49CA61B8"/>
    <w:lvl w:ilvl="0" w:tplc="FFFFFFFF">
      <w:numFmt w:val="bullet"/>
      <w:lvlText w:val=""/>
      <w:lvlJc w:val="left"/>
      <w:pPr>
        <w:ind w:left="949" w:hanging="286"/>
      </w:pPr>
      <w:rPr>
        <w:rFonts w:ascii="Symbol" w:eastAsia="Symbol" w:hAnsi="Symbol" w:cs="Symbol" w:hint="default"/>
        <w:spacing w:val="0"/>
        <w:w w:val="97"/>
        <w:lang w:val="en-US" w:eastAsia="en-US" w:bidi="ar-SA"/>
      </w:rPr>
    </w:lvl>
    <w:lvl w:ilvl="1" w:tplc="0809000B">
      <w:start w:val="1"/>
      <w:numFmt w:val="bullet"/>
      <w:lvlText w:val=""/>
      <w:lvlJc w:val="left"/>
      <w:pPr>
        <w:ind w:left="1306" w:hanging="360"/>
      </w:pPr>
      <w:rPr>
        <w:rFonts w:ascii="Wingdings" w:hAnsi="Wingdings" w:hint="default"/>
      </w:rPr>
    </w:lvl>
    <w:lvl w:ilvl="2" w:tplc="FFFFFFFF">
      <w:numFmt w:val="bullet"/>
      <w:lvlText w:val="•"/>
      <w:lvlJc w:val="left"/>
      <w:pPr>
        <w:ind w:left="2159" w:hanging="286"/>
      </w:pPr>
      <w:rPr>
        <w:rFonts w:hint="default"/>
        <w:lang w:val="en-US" w:eastAsia="en-US" w:bidi="ar-SA"/>
      </w:rPr>
    </w:lvl>
    <w:lvl w:ilvl="3" w:tplc="FFFFFFFF">
      <w:numFmt w:val="bullet"/>
      <w:lvlText w:val="•"/>
      <w:lvlJc w:val="left"/>
      <w:pPr>
        <w:ind w:left="3078" w:hanging="286"/>
      </w:pPr>
      <w:rPr>
        <w:rFonts w:hint="default"/>
        <w:lang w:val="en-US" w:eastAsia="en-US" w:bidi="ar-SA"/>
      </w:rPr>
    </w:lvl>
    <w:lvl w:ilvl="4" w:tplc="FFFFFFFF">
      <w:numFmt w:val="bullet"/>
      <w:lvlText w:val="•"/>
      <w:lvlJc w:val="left"/>
      <w:pPr>
        <w:ind w:left="3997" w:hanging="286"/>
      </w:pPr>
      <w:rPr>
        <w:rFonts w:hint="default"/>
        <w:lang w:val="en-US" w:eastAsia="en-US" w:bidi="ar-SA"/>
      </w:rPr>
    </w:lvl>
    <w:lvl w:ilvl="5" w:tplc="FFFFFFFF">
      <w:numFmt w:val="bullet"/>
      <w:lvlText w:val="•"/>
      <w:lvlJc w:val="left"/>
      <w:pPr>
        <w:ind w:left="4916" w:hanging="286"/>
      </w:pPr>
      <w:rPr>
        <w:rFonts w:hint="default"/>
        <w:lang w:val="en-US" w:eastAsia="en-US" w:bidi="ar-SA"/>
      </w:rPr>
    </w:lvl>
    <w:lvl w:ilvl="6" w:tplc="FFFFFFFF">
      <w:numFmt w:val="bullet"/>
      <w:lvlText w:val="•"/>
      <w:lvlJc w:val="left"/>
      <w:pPr>
        <w:ind w:left="5835" w:hanging="286"/>
      </w:pPr>
      <w:rPr>
        <w:rFonts w:hint="default"/>
        <w:lang w:val="en-US" w:eastAsia="en-US" w:bidi="ar-SA"/>
      </w:rPr>
    </w:lvl>
    <w:lvl w:ilvl="7" w:tplc="FFFFFFFF">
      <w:numFmt w:val="bullet"/>
      <w:lvlText w:val="•"/>
      <w:lvlJc w:val="left"/>
      <w:pPr>
        <w:ind w:left="6754" w:hanging="286"/>
      </w:pPr>
      <w:rPr>
        <w:rFonts w:hint="default"/>
        <w:lang w:val="en-US" w:eastAsia="en-US" w:bidi="ar-SA"/>
      </w:rPr>
    </w:lvl>
    <w:lvl w:ilvl="8" w:tplc="FFFFFFFF">
      <w:numFmt w:val="bullet"/>
      <w:lvlText w:val="•"/>
      <w:lvlJc w:val="left"/>
      <w:pPr>
        <w:ind w:left="7673" w:hanging="286"/>
      </w:pPr>
      <w:rPr>
        <w:rFonts w:hint="default"/>
        <w:lang w:val="en-US" w:eastAsia="en-US" w:bidi="ar-SA"/>
      </w:rPr>
    </w:lvl>
  </w:abstractNum>
  <w:abstractNum w:abstractNumId="23" w15:restartNumberingAfterBreak="0">
    <w:nsid w:val="30433993"/>
    <w:multiLevelType w:val="hybridMultilevel"/>
    <w:tmpl w:val="E14E0038"/>
    <w:lvl w:ilvl="0" w:tplc="DDF0ED20">
      <w:numFmt w:val="bullet"/>
      <w:lvlText w:val=""/>
      <w:lvlJc w:val="left"/>
      <w:pPr>
        <w:ind w:left="676" w:hanging="286"/>
      </w:pPr>
      <w:rPr>
        <w:rFonts w:ascii="Symbol" w:eastAsia="Symbol" w:hAnsi="Symbol" w:cs="Symbol" w:hint="default"/>
        <w:b w:val="0"/>
        <w:bCs w:val="0"/>
        <w:i w:val="0"/>
        <w:iCs w:val="0"/>
        <w:spacing w:val="0"/>
        <w:w w:val="97"/>
        <w:sz w:val="20"/>
        <w:szCs w:val="20"/>
        <w:lang w:val="en-US" w:eastAsia="en-US" w:bidi="ar-SA"/>
      </w:rPr>
    </w:lvl>
    <w:lvl w:ilvl="1" w:tplc="92DC82F6">
      <w:numFmt w:val="bullet"/>
      <w:lvlText w:val="•"/>
      <w:lvlJc w:val="left"/>
      <w:pPr>
        <w:ind w:left="1008" w:hanging="286"/>
      </w:pPr>
      <w:rPr>
        <w:rFonts w:hint="default"/>
        <w:lang w:val="en-US" w:eastAsia="en-US" w:bidi="ar-SA"/>
      </w:rPr>
    </w:lvl>
    <w:lvl w:ilvl="2" w:tplc="77765374">
      <w:numFmt w:val="bullet"/>
      <w:lvlText w:val="•"/>
      <w:lvlJc w:val="left"/>
      <w:pPr>
        <w:ind w:left="1337" w:hanging="286"/>
      </w:pPr>
      <w:rPr>
        <w:rFonts w:hint="default"/>
        <w:lang w:val="en-US" w:eastAsia="en-US" w:bidi="ar-SA"/>
      </w:rPr>
    </w:lvl>
    <w:lvl w:ilvl="3" w:tplc="EDA21CFA">
      <w:numFmt w:val="bullet"/>
      <w:lvlText w:val="•"/>
      <w:lvlJc w:val="left"/>
      <w:pPr>
        <w:ind w:left="1665" w:hanging="286"/>
      </w:pPr>
      <w:rPr>
        <w:rFonts w:hint="default"/>
        <w:lang w:val="en-US" w:eastAsia="en-US" w:bidi="ar-SA"/>
      </w:rPr>
    </w:lvl>
    <w:lvl w:ilvl="4" w:tplc="11B6B938">
      <w:numFmt w:val="bullet"/>
      <w:lvlText w:val="•"/>
      <w:lvlJc w:val="left"/>
      <w:pPr>
        <w:ind w:left="1994" w:hanging="286"/>
      </w:pPr>
      <w:rPr>
        <w:rFonts w:hint="default"/>
        <w:lang w:val="en-US" w:eastAsia="en-US" w:bidi="ar-SA"/>
      </w:rPr>
    </w:lvl>
    <w:lvl w:ilvl="5" w:tplc="08702954">
      <w:numFmt w:val="bullet"/>
      <w:lvlText w:val="•"/>
      <w:lvlJc w:val="left"/>
      <w:pPr>
        <w:ind w:left="2322" w:hanging="286"/>
      </w:pPr>
      <w:rPr>
        <w:rFonts w:hint="default"/>
        <w:lang w:val="en-US" w:eastAsia="en-US" w:bidi="ar-SA"/>
      </w:rPr>
    </w:lvl>
    <w:lvl w:ilvl="6" w:tplc="D67284D0">
      <w:numFmt w:val="bullet"/>
      <w:lvlText w:val="•"/>
      <w:lvlJc w:val="left"/>
      <w:pPr>
        <w:ind w:left="2651" w:hanging="286"/>
      </w:pPr>
      <w:rPr>
        <w:rFonts w:hint="default"/>
        <w:lang w:val="en-US" w:eastAsia="en-US" w:bidi="ar-SA"/>
      </w:rPr>
    </w:lvl>
    <w:lvl w:ilvl="7" w:tplc="8EFC05D0">
      <w:numFmt w:val="bullet"/>
      <w:lvlText w:val="•"/>
      <w:lvlJc w:val="left"/>
      <w:pPr>
        <w:ind w:left="2979" w:hanging="286"/>
      </w:pPr>
      <w:rPr>
        <w:rFonts w:hint="default"/>
        <w:lang w:val="en-US" w:eastAsia="en-US" w:bidi="ar-SA"/>
      </w:rPr>
    </w:lvl>
    <w:lvl w:ilvl="8" w:tplc="4BC08720">
      <w:numFmt w:val="bullet"/>
      <w:lvlText w:val="•"/>
      <w:lvlJc w:val="left"/>
      <w:pPr>
        <w:ind w:left="3308" w:hanging="286"/>
      </w:pPr>
      <w:rPr>
        <w:rFonts w:hint="default"/>
        <w:lang w:val="en-US" w:eastAsia="en-US" w:bidi="ar-SA"/>
      </w:rPr>
    </w:lvl>
  </w:abstractNum>
  <w:abstractNum w:abstractNumId="24" w15:restartNumberingAfterBreak="0">
    <w:nsid w:val="386F300C"/>
    <w:multiLevelType w:val="hybridMultilevel"/>
    <w:tmpl w:val="C6BCBFB4"/>
    <w:lvl w:ilvl="0" w:tplc="08090001">
      <w:start w:val="1"/>
      <w:numFmt w:val="bullet"/>
      <w:lvlText w:val=""/>
      <w:lvlJc w:val="left"/>
      <w:pPr>
        <w:ind w:left="720" w:hanging="360"/>
      </w:pPr>
      <w:rPr>
        <w:rFonts w:ascii="Symbol" w:hAnsi="Symbol" w:hint="default"/>
      </w:rPr>
    </w:lvl>
    <w:lvl w:ilvl="1" w:tplc="F48420D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DE11679"/>
    <w:multiLevelType w:val="hybridMultilevel"/>
    <w:tmpl w:val="BD587758"/>
    <w:lvl w:ilvl="0" w:tplc="D53A9170">
      <w:numFmt w:val="bullet"/>
      <w:lvlText w:val=""/>
      <w:lvlJc w:val="left"/>
      <w:pPr>
        <w:ind w:left="676" w:hanging="286"/>
      </w:pPr>
      <w:rPr>
        <w:rFonts w:ascii="Symbol" w:eastAsia="Symbol" w:hAnsi="Symbol" w:cs="Symbol" w:hint="default"/>
        <w:b w:val="0"/>
        <w:bCs w:val="0"/>
        <w:i w:val="0"/>
        <w:iCs w:val="0"/>
        <w:spacing w:val="0"/>
        <w:w w:val="97"/>
        <w:sz w:val="20"/>
        <w:szCs w:val="20"/>
        <w:lang w:val="en-US" w:eastAsia="en-US" w:bidi="ar-SA"/>
      </w:rPr>
    </w:lvl>
    <w:lvl w:ilvl="1" w:tplc="E3049BD0">
      <w:numFmt w:val="bullet"/>
      <w:lvlText w:val="•"/>
      <w:lvlJc w:val="left"/>
      <w:pPr>
        <w:ind w:left="1008" w:hanging="286"/>
      </w:pPr>
      <w:rPr>
        <w:rFonts w:hint="default"/>
        <w:lang w:val="en-US" w:eastAsia="en-US" w:bidi="ar-SA"/>
      </w:rPr>
    </w:lvl>
    <w:lvl w:ilvl="2" w:tplc="F47A7C98">
      <w:numFmt w:val="bullet"/>
      <w:lvlText w:val="•"/>
      <w:lvlJc w:val="left"/>
      <w:pPr>
        <w:ind w:left="1336" w:hanging="286"/>
      </w:pPr>
      <w:rPr>
        <w:rFonts w:hint="default"/>
        <w:lang w:val="en-US" w:eastAsia="en-US" w:bidi="ar-SA"/>
      </w:rPr>
    </w:lvl>
    <w:lvl w:ilvl="3" w:tplc="51D02866">
      <w:numFmt w:val="bullet"/>
      <w:lvlText w:val="•"/>
      <w:lvlJc w:val="left"/>
      <w:pPr>
        <w:ind w:left="1664" w:hanging="286"/>
      </w:pPr>
      <w:rPr>
        <w:rFonts w:hint="default"/>
        <w:lang w:val="en-US" w:eastAsia="en-US" w:bidi="ar-SA"/>
      </w:rPr>
    </w:lvl>
    <w:lvl w:ilvl="4" w:tplc="33EEB050">
      <w:numFmt w:val="bullet"/>
      <w:lvlText w:val="•"/>
      <w:lvlJc w:val="left"/>
      <w:pPr>
        <w:ind w:left="1993" w:hanging="286"/>
      </w:pPr>
      <w:rPr>
        <w:rFonts w:hint="default"/>
        <w:lang w:val="en-US" w:eastAsia="en-US" w:bidi="ar-SA"/>
      </w:rPr>
    </w:lvl>
    <w:lvl w:ilvl="5" w:tplc="99D8911C">
      <w:numFmt w:val="bullet"/>
      <w:lvlText w:val="•"/>
      <w:lvlJc w:val="left"/>
      <w:pPr>
        <w:ind w:left="2321" w:hanging="286"/>
      </w:pPr>
      <w:rPr>
        <w:rFonts w:hint="default"/>
        <w:lang w:val="en-US" w:eastAsia="en-US" w:bidi="ar-SA"/>
      </w:rPr>
    </w:lvl>
    <w:lvl w:ilvl="6" w:tplc="4A1EB83A">
      <w:numFmt w:val="bullet"/>
      <w:lvlText w:val="•"/>
      <w:lvlJc w:val="left"/>
      <w:pPr>
        <w:ind w:left="2649" w:hanging="286"/>
      </w:pPr>
      <w:rPr>
        <w:rFonts w:hint="default"/>
        <w:lang w:val="en-US" w:eastAsia="en-US" w:bidi="ar-SA"/>
      </w:rPr>
    </w:lvl>
    <w:lvl w:ilvl="7" w:tplc="0A96832C">
      <w:numFmt w:val="bullet"/>
      <w:lvlText w:val="•"/>
      <w:lvlJc w:val="left"/>
      <w:pPr>
        <w:ind w:left="2978" w:hanging="286"/>
      </w:pPr>
      <w:rPr>
        <w:rFonts w:hint="default"/>
        <w:lang w:val="en-US" w:eastAsia="en-US" w:bidi="ar-SA"/>
      </w:rPr>
    </w:lvl>
    <w:lvl w:ilvl="8" w:tplc="B0D2DB64">
      <w:numFmt w:val="bullet"/>
      <w:lvlText w:val="•"/>
      <w:lvlJc w:val="left"/>
      <w:pPr>
        <w:ind w:left="3306" w:hanging="286"/>
      </w:pPr>
      <w:rPr>
        <w:rFonts w:hint="default"/>
        <w:lang w:val="en-US" w:eastAsia="en-US" w:bidi="ar-SA"/>
      </w:rPr>
    </w:lvl>
  </w:abstractNum>
  <w:abstractNum w:abstractNumId="27" w15:restartNumberingAfterBreak="0">
    <w:nsid w:val="4571B3BD"/>
    <w:multiLevelType w:val="hybridMultilevel"/>
    <w:tmpl w:val="E174DE18"/>
    <w:lvl w:ilvl="0" w:tplc="BEA2FB30">
      <w:start w:val="1"/>
      <w:numFmt w:val="bullet"/>
      <w:lvlText w:val=""/>
      <w:lvlJc w:val="left"/>
      <w:pPr>
        <w:ind w:left="720" w:hanging="360"/>
      </w:pPr>
      <w:rPr>
        <w:rFonts w:ascii="Symbol" w:hAnsi="Symbol" w:hint="default"/>
      </w:rPr>
    </w:lvl>
    <w:lvl w:ilvl="1" w:tplc="19505012">
      <w:start w:val="1"/>
      <w:numFmt w:val="bullet"/>
      <w:lvlText w:val="o"/>
      <w:lvlJc w:val="left"/>
      <w:pPr>
        <w:ind w:left="1440" w:hanging="360"/>
      </w:pPr>
      <w:rPr>
        <w:rFonts w:ascii="Courier New" w:hAnsi="Courier New" w:hint="default"/>
      </w:rPr>
    </w:lvl>
    <w:lvl w:ilvl="2" w:tplc="4EF0CD42">
      <w:start w:val="1"/>
      <w:numFmt w:val="bullet"/>
      <w:lvlText w:val=""/>
      <w:lvlJc w:val="left"/>
      <w:pPr>
        <w:ind w:left="2160" w:hanging="360"/>
      </w:pPr>
      <w:rPr>
        <w:rFonts w:ascii="Wingdings" w:hAnsi="Wingdings" w:hint="default"/>
      </w:rPr>
    </w:lvl>
    <w:lvl w:ilvl="3" w:tplc="F166808E">
      <w:start w:val="1"/>
      <w:numFmt w:val="bullet"/>
      <w:lvlText w:val=""/>
      <w:lvlJc w:val="left"/>
      <w:pPr>
        <w:ind w:left="2880" w:hanging="360"/>
      </w:pPr>
      <w:rPr>
        <w:rFonts w:ascii="Symbol" w:hAnsi="Symbol" w:hint="default"/>
      </w:rPr>
    </w:lvl>
    <w:lvl w:ilvl="4" w:tplc="6B3A1652">
      <w:start w:val="1"/>
      <w:numFmt w:val="bullet"/>
      <w:lvlText w:val="o"/>
      <w:lvlJc w:val="left"/>
      <w:pPr>
        <w:ind w:left="3600" w:hanging="360"/>
      </w:pPr>
      <w:rPr>
        <w:rFonts w:ascii="Courier New" w:hAnsi="Courier New" w:hint="default"/>
      </w:rPr>
    </w:lvl>
    <w:lvl w:ilvl="5" w:tplc="AE2EAA3A">
      <w:start w:val="1"/>
      <w:numFmt w:val="bullet"/>
      <w:lvlText w:val=""/>
      <w:lvlJc w:val="left"/>
      <w:pPr>
        <w:ind w:left="4320" w:hanging="360"/>
      </w:pPr>
      <w:rPr>
        <w:rFonts w:ascii="Wingdings" w:hAnsi="Wingdings" w:hint="default"/>
      </w:rPr>
    </w:lvl>
    <w:lvl w:ilvl="6" w:tplc="F3EAF112">
      <w:start w:val="1"/>
      <w:numFmt w:val="bullet"/>
      <w:lvlText w:val=""/>
      <w:lvlJc w:val="left"/>
      <w:pPr>
        <w:ind w:left="5040" w:hanging="360"/>
      </w:pPr>
      <w:rPr>
        <w:rFonts w:ascii="Symbol" w:hAnsi="Symbol" w:hint="default"/>
      </w:rPr>
    </w:lvl>
    <w:lvl w:ilvl="7" w:tplc="D88E5BC4">
      <w:start w:val="1"/>
      <w:numFmt w:val="bullet"/>
      <w:lvlText w:val="o"/>
      <w:lvlJc w:val="left"/>
      <w:pPr>
        <w:ind w:left="5760" w:hanging="360"/>
      </w:pPr>
      <w:rPr>
        <w:rFonts w:ascii="Courier New" w:hAnsi="Courier New" w:hint="default"/>
      </w:rPr>
    </w:lvl>
    <w:lvl w:ilvl="8" w:tplc="C9E61F06">
      <w:start w:val="1"/>
      <w:numFmt w:val="bullet"/>
      <w:lvlText w:val=""/>
      <w:lvlJc w:val="left"/>
      <w:pPr>
        <w:ind w:left="6480" w:hanging="360"/>
      </w:pPr>
      <w:rPr>
        <w:rFonts w:ascii="Wingdings" w:hAnsi="Wingdings" w:hint="default"/>
      </w:rPr>
    </w:lvl>
  </w:abstractNum>
  <w:abstractNum w:abstractNumId="28" w15:restartNumberingAfterBreak="0">
    <w:nsid w:val="4AEE48A0"/>
    <w:multiLevelType w:val="hybridMultilevel"/>
    <w:tmpl w:val="AFDE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0F2A79"/>
    <w:multiLevelType w:val="hybridMultilevel"/>
    <w:tmpl w:val="3D3ECF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Times New Roman" w:hint="default"/>
      </w:rPr>
    </w:lvl>
    <w:lvl w:ilvl="3" w:tplc="08090001">
      <w:start w:val="1"/>
      <w:numFmt w:val="bullet"/>
      <w:lvlText w:val=""/>
      <w:lvlJc w:val="left"/>
      <w:pPr>
        <w:ind w:left="3240" w:hanging="360"/>
      </w:pPr>
      <w:rPr>
        <w:rFonts w:ascii="Symbol" w:hAnsi="Symbol" w:cs="Times New Roman"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Times New Roman" w:hint="default"/>
      </w:rPr>
    </w:lvl>
    <w:lvl w:ilvl="6" w:tplc="08090001">
      <w:start w:val="1"/>
      <w:numFmt w:val="bullet"/>
      <w:lvlText w:val=""/>
      <w:lvlJc w:val="left"/>
      <w:pPr>
        <w:ind w:left="5400" w:hanging="360"/>
      </w:pPr>
      <w:rPr>
        <w:rFonts w:ascii="Symbol" w:hAnsi="Symbol" w:cs="Times New Roman"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Times New Roman" w:hint="default"/>
      </w:rPr>
    </w:lvl>
  </w:abstractNum>
  <w:abstractNum w:abstractNumId="30" w15:restartNumberingAfterBreak="0">
    <w:nsid w:val="55117DC3"/>
    <w:multiLevelType w:val="hybridMultilevel"/>
    <w:tmpl w:val="7292B910"/>
    <w:lvl w:ilvl="0" w:tplc="3CC4A094">
      <w:start w:val="1"/>
      <w:numFmt w:val="bullet"/>
      <w:lvlText w:val=""/>
      <w:lvlJc w:val="left"/>
      <w:pPr>
        <w:ind w:left="720" w:hanging="360"/>
      </w:pPr>
      <w:rPr>
        <w:rFonts w:ascii="Symbol" w:hAnsi="Symbol" w:hint="default"/>
      </w:rPr>
    </w:lvl>
    <w:lvl w:ilvl="1" w:tplc="CCAC8324">
      <w:start w:val="1"/>
      <w:numFmt w:val="bullet"/>
      <w:lvlText w:val="o"/>
      <w:lvlJc w:val="left"/>
      <w:pPr>
        <w:ind w:left="1440" w:hanging="360"/>
      </w:pPr>
      <w:rPr>
        <w:rFonts w:ascii="Courier New" w:hAnsi="Courier New" w:hint="default"/>
      </w:rPr>
    </w:lvl>
    <w:lvl w:ilvl="2" w:tplc="5BA4185A">
      <w:start w:val="1"/>
      <w:numFmt w:val="bullet"/>
      <w:lvlText w:val=""/>
      <w:lvlJc w:val="left"/>
      <w:pPr>
        <w:ind w:left="2160" w:hanging="360"/>
      </w:pPr>
      <w:rPr>
        <w:rFonts w:ascii="Wingdings" w:hAnsi="Wingdings" w:hint="default"/>
      </w:rPr>
    </w:lvl>
    <w:lvl w:ilvl="3" w:tplc="B38C7A46">
      <w:start w:val="1"/>
      <w:numFmt w:val="bullet"/>
      <w:lvlText w:val=""/>
      <w:lvlJc w:val="left"/>
      <w:pPr>
        <w:ind w:left="2880" w:hanging="360"/>
      </w:pPr>
      <w:rPr>
        <w:rFonts w:ascii="Symbol" w:hAnsi="Symbol" w:hint="default"/>
      </w:rPr>
    </w:lvl>
    <w:lvl w:ilvl="4" w:tplc="545E23F4">
      <w:start w:val="1"/>
      <w:numFmt w:val="bullet"/>
      <w:lvlText w:val="o"/>
      <w:lvlJc w:val="left"/>
      <w:pPr>
        <w:ind w:left="3600" w:hanging="360"/>
      </w:pPr>
      <w:rPr>
        <w:rFonts w:ascii="Courier New" w:hAnsi="Courier New" w:hint="default"/>
      </w:rPr>
    </w:lvl>
    <w:lvl w:ilvl="5" w:tplc="BDE21210">
      <w:start w:val="1"/>
      <w:numFmt w:val="bullet"/>
      <w:lvlText w:val=""/>
      <w:lvlJc w:val="left"/>
      <w:pPr>
        <w:ind w:left="4320" w:hanging="360"/>
      </w:pPr>
      <w:rPr>
        <w:rFonts w:ascii="Wingdings" w:hAnsi="Wingdings" w:hint="default"/>
      </w:rPr>
    </w:lvl>
    <w:lvl w:ilvl="6" w:tplc="31FCF326">
      <w:start w:val="1"/>
      <w:numFmt w:val="bullet"/>
      <w:lvlText w:val=""/>
      <w:lvlJc w:val="left"/>
      <w:pPr>
        <w:ind w:left="5040" w:hanging="360"/>
      </w:pPr>
      <w:rPr>
        <w:rFonts w:ascii="Symbol" w:hAnsi="Symbol" w:hint="default"/>
      </w:rPr>
    </w:lvl>
    <w:lvl w:ilvl="7" w:tplc="A7A62B12">
      <w:start w:val="1"/>
      <w:numFmt w:val="bullet"/>
      <w:lvlText w:val="o"/>
      <w:lvlJc w:val="left"/>
      <w:pPr>
        <w:ind w:left="5760" w:hanging="360"/>
      </w:pPr>
      <w:rPr>
        <w:rFonts w:ascii="Courier New" w:hAnsi="Courier New" w:hint="default"/>
      </w:rPr>
    </w:lvl>
    <w:lvl w:ilvl="8" w:tplc="A2BCA912">
      <w:start w:val="1"/>
      <w:numFmt w:val="bullet"/>
      <w:lvlText w:val=""/>
      <w:lvlJc w:val="left"/>
      <w:pPr>
        <w:ind w:left="6480" w:hanging="360"/>
      </w:pPr>
      <w:rPr>
        <w:rFonts w:ascii="Wingdings" w:hAnsi="Wingdings" w:hint="default"/>
      </w:rPr>
    </w:lvl>
  </w:abstractNum>
  <w:abstractNum w:abstractNumId="31" w15:restartNumberingAfterBreak="0">
    <w:nsid w:val="57EF9A4F"/>
    <w:multiLevelType w:val="hybridMultilevel"/>
    <w:tmpl w:val="13C4BA90"/>
    <w:lvl w:ilvl="0" w:tplc="CBB6A6CE">
      <w:start w:val="1"/>
      <w:numFmt w:val="bullet"/>
      <w:lvlText w:val=""/>
      <w:lvlJc w:val="left"/>
      <w:pPr>
        <w:ind w:left="720" w:hanging="360"/>
      </w:pPr>
      <w:rPr>
        <w:rFonts w:ascii="Symbol" w:hAnsi="Symbol" w:hint="default"/>
      </w:rPr>
    </w:lvl>
    <w:lvl w:ilvl="1" w:tplc="B296D85E">
      <w:start w:val="1"/>
      <w:numFmt w:val="bullet"/>
      <w:lvlText w:val="o"/>
      <w:lvlJc w:val="left"/>
      <w:pPr>
        <w:ind w:left="1440" w:hanging="360"/>
      </w:pPr>
      <w:rPr>
        <w:rFonts w:ascii="Courier New" w:hAnsi="Courier New" w:hint="default"/>
      </w:rPr>
    </w:lvl>
    <w:lvl w:ilvl="2" w:tplc="2E98E6DE">
      <w:start w:val="1"/>
      <w:numFmt w:val="bullet"/>
      <w:lvlText w:val=""/>
      <w:lvlJc w:val="left"/>
      <w:pPr>
        <w:ind w:left="2160" w:hanging="360"/>
      </w:pPr>
      <w:rPr>
        <w:rFonts w:ascii="Wingdings" w:hAnsi="Wingdings" w:hint="default"/>
      </w:rPr>
    </w:lvl>
    <w:lvl w:ilvl="3" w:tplc="5B9A8986">
      <w:start w:val="1"/>
      <w:numFmt w:val="bullet"/>
      <w:lvlText w:val=""/>
      <w:lvlJc w:val="left"/>
      <w:pPr>
        <w:ind w:left="2880" w:hanging="360"/>
      </w:pPr>
      <w:rPr>
        <w:rFonts w:ascii="Symbol" w:hAnsi="Symbol" w:hint="default"/>
      </w:rPr>
    </w:lvl>
    <w:lvl w:ilvl="4" w:tplc="5A026616">
      <w:start w:val="1"/>
      <w:numFmt w:val="bullet"/>
      <w:lvlText w:val="o"/>
      <w:lvlJc w:val="left"/>
      <w:pPr>
        <w:ind w:left="3600" w:hanging="360"/>
      </w:pPr>
      <w:rPr>
        <w:rFonts w:ascii="Courier New" w:hAnsi="Courier New" w:hint="default"/>
      </w:rPr>
    </w:lvl>
    <w:lvl w:ilvl="5" w:tplc="D8D4FF34">
      <w:start w:val="1"/>
      <w:numFmt w:val="bullet"/>
      <w:lvlText w:val=""/>
      <w:lvlJc w:val="left"/>
      <w:pPr>
        <w:ind w:left="4320" w:hanging="360"/>
      </w:pPr>
      <w:rPr>
        <w:rFonts w:ascii="Wingdings" w:hAnsi="Wingdings" w:hint="default"/>
      </w:rPr>
    </w:lvl>
    <w:lvl w:ilvl="6" w:tplc="0944D326">
      <w:start w:val="1"/>
      <w:numFmt w:val="bullet"/>
      <w:lvlText w:val=""/>
      <w:lvlJc w:val="left"/>
      <w:pPr>
        <w:ind w:left="5040" w:hanging="360"/>
      </w:pPr>
      <w:rPr>
        <w:rFonts w:ascii="Symbol" w:hAnsi="Symbol" w:hint="default"/>
      </w:rPr>
    </w:lvl>
    <w:lvl w:ilvl="7" w:tplc="E72E7A02">
      <w:start w:val="1"/>
      <w:numFmt w:val="bullet"/>
      <w:lvlText w:val="o"/>
      <w:lvlJc w:val="left"/>
      <w:pPr>
        <w:ind w:left="5760" w:hanging="360"/>
      </w:pPr>
      <w:rPr>
        <w:rFonts w:ascii="Courier New" w:hAnsi="Courier New" w:hint="default"/>
      </w:rPr>
    </w:lvl>
    <w:lvl w:ilvl="8" w:tplc="031479F6">
      <w:start w:val="1"/>
      <w:numFmt w:val="bullet"/>
      <w:lvlText w:val=""/>
      <w:lvlJc w:val="left"/>
      <w:pPr>
        <w:ind w:left="6480" w:hanging="360"/>
      </w:pPr>
      <w:rPr>
        <w:rFonts w:ascii="Wingdings" w:hAnsi="Wingdings" w:hint="default"/>
      </w:rPr>
    </w:lvl>
  </w:abstractNum>
  <w:abstractNum w:abstractNumId="32" w15:restartNumberingAfterBreak="0">
    <w:nsid w:val="5F9060D2"/>
    <w:multiLevelType w:val="hybridMultilevel"/>
    <w:tmpl w:val="6BBA2348"/>
    <w:lvl w:ilvl="0" w:tplc="08090003">
      <w:start w:val="1"/>
      <w:numFmt w:val="bullet"/>
      <w:lvlText w:val="o"/>
      <w:lvlJc w:val="left"/>
      <w:pPr>
        <w:ind w:left="949" w:hanging="286"/>
      </w:pPr>
      <w:rPr>
        <w:rFonts w:ascii="Courier New" w:hAnsi="Courier New" w:cs="Courier New" w:hint="default"/>
        <w:spacing w:val="0"/>
        <w:w w:val="97"/>
        <w:lang w:val="en-US" w:eastAsia="en-US" w:bidi="ar-SA"/>
      </w:rPr>
    </w:lvl>
    <w:lvl w:ilvl="1" w:tplc="BC30011A">
      <w:numFmt w:val="bullet"/>
      <w:lvlText w:val="o"/>
      <w:lvlJc w:val="left"/>
      <w:pPr>
        <w:ind w:left="1232" w:hanging="286"/>
      </w:pPr>
      <w:rPr>
        <w:rFonts w:ascii="Courier New" w:eastAsia="Courier New" w:hAnsi="Courier New" w:cs="Courier New" w:hint="default"/>
        <w:b w:val="0"/>
        <w:bCs w:val="0"/>
        <w:i w:val="0"/>
        <w:iCs w:val="0"/>
        <w:spacing w:val="0"/>
        <w:w w:val="97"/>
        <w:sz w:val="20"/>
        <w:szCs w:val="20"/>
        <w:lang w:val="en-US" w:eastAsia="en-US" w:bidi="ar-SA"/>
      </w:rPr>
    </w:lvl>
    <w:lvl w:ilvl="2" w:tplc="BCD60876">
      <w:numFmt w:val="bullet"/>
      <w:lvlText w:val="•"/>
      <w:lvlJc w:val="left"/>
      <w:pPr>
        <w:ind w:left="2159" w:hanging="286"/>
      </w:pPr>
      <w:rPr>
        <w:rFonts w:hint="default"/>
        <w:lang w:val="en-US" w:eastAsia="en-US" w:bidi="ar-SA"/>
      </w:rPr>
    </w:lvl>
    <w:lvl w:ilvl="3" w:tplc="E5160442">
      <w:numFmt w:val="bullet"/>
      <w:lvlText w:val="•"/>
      <w:lvlJc w:val="left"/>
      <w:pPr>
        <w:ind w:left="3078" w:hanging="286"/>
      </w:pPr>
      <w:rPr>
        <w:rFonts w:hint="default"/>
        <w:lang w:val="en-US" w:eastAsia="en-US" w:bidi="ar-SA"/>
      </w:rPr>
    </w:lvl>
    <w:lvl w:ilvl="4" w:tplc="B58A0D92">
      <w:numFmt w:val="bullet"/>
      <w:lvlText w:val="•"/>
      <w:lvlJc w:val="left"/>
      <w:pPr>
        <w:ind w:left="3997" w:hanging="286"/>
      </w:pPr>
      <w:rPr>
        <w:rFonts w:hint="default"/>
        <w:lang w:val="en-US" w:eastAsia="en-US" w:bidi="ar-SA"/>
      </w:rPr>
    </w:lvl>
    <w:lvl w:ilvl="5" w:tplc="0AB41226">
      <w:numFmt w:val="bullet"/>
      <w:lvlText w:val="•"/>
      <w:lvlJc w:val="left"/>
      <w:pPr>
        <w:ind w:left="4916" w:hanging="286"/>
      </w:pPr>
      <w:rPr>
        <w:rFonts w:hint="default"/>
        <w:lang w:val="en-US" w:eastAsia="en-US" w:bidi="ar-SA"/>
      </w:rPr>
    </w:lvl>
    <w:lvl w:ilvl="6" w:tplc="BC802B28">
      <w:numFmt w:val="bullet"/>
      <w:lvlText w:val="•"/>
      <w:lvlJc w:val="left"/>
      <w:pPr>
        <w:ind w:left="5835" w:hanging="286"/>
      </w:pPr>
      <w:rPr>
        <w:rFonts w:hint="default"/>
        <w:lang w:val="en-US" w:eastAsia="en-US" w:bidi="ar-SA"/>
      </w:rPr>
    </w:lvl>
    <w:lvl w:ilvl="7" w:tplc="079E953A">
      <w:numFmt w:val="bullet"/>
      <w:lvlText w:val="•"/>
      <w:lvlJc w:val="left"/>
      <w:pPr>
        <w:ind w:left="6754" w:hanging="286"/>
      </w:pPr>
      <w:rPr>
        <w:rFonts w:hint="default"/>
        <w:lang w:val="en-US" w:eastAsia="en-US" w:bidi="ar-SA"/>
      </w:rPr>
    </w:lvl>
    <w:lvl w:ilvl="8" w:tplc="6F42BC7A">
      <w:numFmt w:val="bullet"/>
      <w:lvlText w:val="•"/>
      <w:lvlJc w:val="left"/>
      <w:pPr>
        <w:ind w:left="7673" w:hanging="286"/>
      </w:pPr>
      <w:rPr>
        <w:rFonts w:hint="default"/>
        <w:lang w:val="en-US" w:eastAsia="en-US" w:bidi="ar-SA"/>
      </w:rPr>
    </w:lvl>
  </w:abstractNum>
  <w:abstractNum w:abstractNumId="33" w15:restartNumberingAfterBreak="0">
    <w:nsid w:val="6082FFC4"/>
    <w:multiLevelType w:val="hybridMultilevel"/>
    <w:tmpl w:val="49D031E4"/>
    <w:lvl w:ilvl="0" w:tplc="4902261E">
      <w:start w:val="1"/>
      <w:numFmt w:val="bullet"/>
      <w:lvlText w:val=""/>
      <w:lvlJc w:val="left"/>
      <w:pPr>
        <w:ind w:left="720" w:hanging="360"/>
      </w:pPr>
      <w:rPr>
        <w:rFonts w:ascii="Symbol" w:hAnsi="Symbol" w:hint="default"/>
      </w:rPr>
    </w:lvl>
    <w:lvl w:ilvl="1" w:tplc="96B072DC">
      <w:start w:val="1"/>
      <w:numFmt w:val="bullet"/>
      <w:lvlText w:val="o"/>
      <w:lvlJc w:val="left"/>
      <w:pPr>
        <w:ind w:left="1440" w:hanging="360"/>
      </w:pPr>
      <w:rPr>
        <w:rFonts w:ascii="Courier New" w:hAnsi="Courier New" w:hint="default"/>
      </w:rPr>
    </w:lvl>
    <w:lvl w:ilvl="2" w:tplc="FF528D0E">
      <w:start w:val="1"/>
      <w:numFmt w:val="bullet"/>
      <w:lvlText w:val=""/>
      <w:lvlJc w:val="left"/>
      <w:pPr>
        <w:ind w:left="2160" w:hanging="360"/>
      </w:pPr>
      <w:rPr>
        <w:rFonts w:ascii="Wingdings" w:hAnsi="Wingdings" w:hint="default"/>
      </w:rPr>
    </w:lvl>
    <w:lvl w:ilvl="3" w:tplc="E746F892">
      <w:start w:val="1"/>
      <w:numFmt w:val="bullet"/>
      <w:lvlText w:val=""/>
      <w:lvlJc w:val="left"/>
      <w:pPr>
        <w:ind w:left="2880" w:hanging="360"/>
      </w:pPr>
      <w:rPr>
        <w:rFonts w:ascii="Symbol" w:hAnsi="Symbol" w:hint="default"/>
      </w:rPr>
    </w:lvl>
    <w:lvl w:ilvl="4" w:tplc="8EE8C8F4">
      <w:start w:val="1"/>
      <w:numFmt w:val="bullet"/>
      <w:lvlText w:val="o"/>
      <w:lvlJc w:val="left"/>
      <w:pPr>
        <w:ind w:left="3600" w:hanging="360"/>
      </w:pPr>
      <w:rPr>
        <w:rFonts w:ascii="Courier New" w:hAnsi="Courier New" w:hint="default"/>
      </w:rPr>
    </w:lvl>
    <w:lvl w:ilvl="5" w:tplc="E8B60C1A">
      <w:start w:val="1"/>
      <w:numFmt w:val="bullet"/>
      <w:lvlText w:val=""/>
      <w:lvlJc w:val="left"/>
      <w:pPr>
        <w:ind w:left="4320" w:hanging="360"/>
      </w:pPr>
      <w:rPr>
        <w:rFonts w:ascii="Wingdings" w:hAnsi="Wingdings" w:hint="default"/>
      </w:rPr>
    </w:lvl>
    <w:lvl w:ilvl="6" w:tplc="94D89790">
      <w:start w:val="1"/>
      <w:numFmt w:val="bullet"/>
      <w:lvlText w:val=""/>
      <w:lvlJc w:val="left"/>
      <w:pPr>
        <w:ind w:left="5040" w:hanging="360"/>
      </w:pPr>
      <w:rPr>
        <w:rFonts w:ascii="Symbol" w:hAnsi="Symbol" w:hint="default"/>
      </w:rPr>
    </w:lvl>
    <w:lvl w:ilvl="7" w:tplc="EF505C7C">
      <w:start w:val="1"/>
      <w:numFmt w:val="bullet"/>
      <w:lvlText w:val="o"/>
      <w:lvlJc w:val="left"/>
      <w:pPr>
        <w:ind w:left="5760" w:hanging="360"/>
      </w:pPr>
      <w:rPr>
        <w:rFonts w:ascii="Courier New" w:hAnsi="Courier New" w:hint="default"/>
      </w:rPr>
    </w:lvl>
    <w:lvl w:ilvl="8" w:tplc="5C129892">
      <w:start w:val="1"/>
      <w:numFmt w:val="bullet"/>
      <w:lvlText w:val=""/>
      <w:lvlJc w:val="left"/>
      <w:pPr>
        <w:ind w:left="6480" w:hanging="360"/>
      </w:pPr>
      <w:rPr>
        <w:rFonts w:ascii="Wingdings" w:hAnsi="Wingdings" w:hint="default"/>
      </w:rPr>
    </w:lvl>
  </w:abstractNum>
  <w:abstractNum w:abstractNumId="34" w15:restartNumberingAfterBreak="0">
    <w:nsid w:val="62662935"/>
    <w:multiLevelType w:val="hybridMultilevel"/>
    <w:tmpl w:val="092673D4"/>
    <w:lvl w:ilvl="0" w:tplc="FFFFFFFF">
      <w:start w:val="1"/>
      <w:numFmt w:val="bullet"/>
      <w:lvlText w:val=""/>
      <w:lvlJc w:val="left"/>
      <w:pPr>
        <w:ind w:left="1080" w:hanging="360"/>
      </w:pPr>
      <w:rPr>
        <w:rFonts w:ascii="Symbol" w:hAnsi="Symbol" w:hint="default"/>
      </w:rPr>
    </w:lvl>
    <w:lvl w:ilvl="1" w:tplc="0809000B">
      <w:start w:val="1"/>
      <w:numFmt w:val="bullet"/>
      <w:lvlText w:val=""/>
      <w:lvlJc w:val="left"/>
      <w:pPr>
        <w:ind w:left="2593"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7160F44"/>
    <w:multiLevelType w:val="hybridMultilevel"/>
    <w:tmpl w:val="5328ACE4"/>
    <w:lvl w:ilvl="0" w:tplc="18ACD676">
      <w:start w:val="1"/>
      <w:numFmt w:val="bullet"/>
      <w:lvlText w:val=""/>
      <w:lvlJc w:val="left"/>
      <w:pPr>
        <w:ind w:left="720" w:hanging="360"/>
      </w:pPr>
      <w:rPr>
        <w:rFonts w:ascii="Symbol" w:hAnsi="Symbol" w:hint="default"/>
      </w:rPr>
    </w:lvl>
    <w:lvl w:ilvl="1" w:tplc="F2B6F838">
      <w:start w:val="1"/>
      <w:numFmt w:val="bullet"/>
      <w:lvlText w:val="o"/>
      <w:lvlJc w:val="left"/>
      <w:pPr>
        <w:ind w:left="1440" w:hanging="360"/>
      </w:pPr>
      <w:rPr>
        <w:rFonts w:ascii="Courier New" w:hAnsi="Courier New" w:hint="default"/>
      </w:rPr>
    </w:lvl>
    <w:lvl w:ilvl="2" w:tplc="3662BCD2">
      <w:start w:val="1"/>
      <w:numFmt w:val="bullet"/>
      <w:lvlText w:val=""/>
      <w:lvlJc w:val="left"/>
      <w:pPr>
        <w:ind w:left="2160" w:hanging="360"/>
      </w:pPr>
      <w:rPr>
        <w:rFonts w:ascii="Wingdings" w:hAnsi="Wingdings" w:hint="default"/>
      </w:rPr>
    </w:lvl>
    <w:lvl w:ilvl="3" w:tplc="7E483134">
      <w:start w:val="1"/>
      <w:numFmt w:val="bullet"/>
      <w:lvlText w:val=""/>
      <w:lvlJc w:val="left"/>
      <w:pPr>
        <w:ind w:left="2880" w:hanging="360"/>
      </w:pPr>
      <w:rPr>
        <w:rFonts w:ascii="Symbol" w:hAnsi="Symbol" w:hint="default"/>
      </w:rPr>
    </w:lvl>
    <w:lvl w:ilvl="4" w:tplc="20C6C34A">
      <w:start w:val="1"/>
      <w:numFmt w:val="bullet"/>
      <w:lvlText w:val="o"/>
      <w:lvlJc w:val="left"/>
      <w:pPr>
        <w:ind w:left="3600" w:hanging="360"/>
      </w:pPr>
      <w:rPr>
        <w:rFonts w:ascii="Courier New" w:hAnsi="Courier New" w:hint="default"/>
      </w:rPr>
    </w:lvl>
    <w:lvl w:ilvl="5" w:tplc="8D58EC12">
      <w:start w:val="1"/>
      <w:numFmt w:val="bullet"/>
      <w:lvlText w:val=""/>
      <w:lvlJc w:val="left"/>
      <w:pPr>
        <w:ind w:left="4320" w:hanging="360"/>
      </w:pPr>
      <w:rPr>
        <w:rFonts w:ascii="Wingdings" w:hAnsi="Wingdings" w:hint="default"/>
      </w:rPr>
    </w:lvl>
    <w:lvl w:ilvl="6" w:tplc="299245FE">
      <w:start w:val="1"/>
      <w:numFmt w:val="bullet"/>
      <w:lvlText w:val=""/>
      <w:lvlJc w:val="left"/>
      <w:pPr>
        <w:ind w:left="5040" w:hanging="360"/>
      </w:pPr>
      <w:rPr>
        <w:rFonts w:ascii="Symbol" w:hAnsi="Symbol" w:hint="default"/>
      </w:rPr>
    </w:lvl>
    <w:lvl w:ilvl="7" w:tplc="7EF890B4">
      <w:start w:val="1"/>
      <w:numFmt w:val="bullet"/>
      <w:lvlText w:val="o"/>
      <w:lvlJc w:val="left"/>
      <w:pPr>
        <w:ind w:left="5760" w:hanging="360"/>
      </w:pPr>
      <w:rPr>
        <w:rFonts w:ascii="Courier New" w:hAnsi="Courier New" w:hint="default"/>
      </w:rPr>
    </w:lvl>
    <w:lvl w:ilvl="8" w:tplc="CC0469EC">
      <w:start w:val="1"/>
      <w:numFmt w:val="bullet"/>
      <w:lvlText w:val=""/>
      <w:lvlJc w:val="left"/>
      <w:pPr>
        <w:ind w:left="6480" w:hanging="360"/>
      </w:pPr>
      <w:rPr>
        <w:rFonts w:ascii="Wingdings" w:hAnsi="Wingdings" w:hint="default"/>
      </w:rPr>
    </w:lvl>
  </w:abstractNum>
  <w:abstractNum w:abstractNumId="36" w15:restartNumberingAfterBreak="0">
    <w:nsid w:val="674055F8"/>
    <w:multiLevelType w:val="hybridMultilevel"/>
    <w:tmpl w:val="B5AE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8E816"/>
    <w:multiLevelType w:val="hybridMultilevel"/>
    <w:tmpl w:val="981CF420"/>
    <w:lvl w:ilvl="0" w:tplc="16423C6A">
      <w:start w:val="1"/>
      <w:numFmt w:val="bullet"/>
      <w:lvlText w:val=""/>
      <w:lvlJc w:val="left"/>
      <w:pPr>
        <w:ind w:left="720" w:hanging="360"/>
      </w:pPr>
      <w:rPr>
        <w:rFonts w:ascii="Symbol" w:hAnsi="Symbol" w:hint="default"/>
      </w:rPr>
    </w:lvl>
    <w:lvl w:ilvl="1" w:tplc="191E097A">
      <w:start w:val="1"/>
      <w:numFmt w:val="bullet"/>
      <w:lvlText w:val="o"/>
      <w:lvlJc w:val="left"/>
      <w:pPr>
        <w:ind w:left="1440" w:hanging="360"/>
      </w:pPr>
      <w:rPr>
        <w:rFonts w:ascii="Courier New" w:hAnsi="Courier New" w:hint="default"/>
      </w:rPr>
    </w:lvl>
    <w:lvl w:ilvl="2" w:tplc="E1C00328">
      <w:start w:val="1"/>
      <w:numFmt w:val="bullet"/>
      <w:lvlText w:val=""/>
      <w:lvlJc w:val="left"/>
      <w:pPr>
        <w:ind w:left="2160" w:hanging="360"/>
      </w:pPr>
      <w:rPr>
        <w:rFonts w:ascii="Wingdings" w:hAnsi="Wingdings" w:hint="default"/>
      </w:rPr>
    </w:lvl>
    <w:lvl w:ilvl="3" w:tplc="98883E1C">
      <w:start w:val="1"/>
      <w:numFmt w:val="bullet"/>
      <w:lvlText w:val=""/>
      <w:lvlJc w:val="left"/>
      <w:pPr>
        <w:ind w:left="2880" w:hanging="360"/>
      </w:pPr>
      <w:rPr>
        <w:rFonts w:ascii="Symbol" w:hAnsi="Symbol" w:hint="default"/>
      </w:rPr>
    </w:lvl>
    <w:lvl w:ilvl="4" w:tplc="46B853E4">
      <w:start w:val="1"/>
      <w:numFmt w:val="bullet"/>
      <w:lvlText w:val="o"/>
      <w:lvlJc w:val="left"/>
      <w:pPr>
        <w:ind w:left="3600" w:hanging="360"/>
      </w:pPr>
      <w:rPr>
        <w:rFonts w:ascii="Courier New" w:hAnsi="Courier New" w:hint="default"/>
      </w:rPr>
    </w:lvl>
    <w:lvl w:ilvl="5" w:tplc="B57867BE">
      <w:start w:val="1"/>
      <w:numFmt w:val="bullet"/>
      <w:lvlText w:val=""/>
      <w:lvlJc w:val="left"/>
      <w:pPr>
        <w:ind w:left="4320" w:hanging="360"/>
      </w:pPr>
      <w:rPr>
        <w:rFonts w:ascii="Wingdings" w:hAnsi="Wingdings" w:hint="default"/>
      </w:rPr>
    </w:lvl>
    <w:lvl w:ilvl="6" w:tplc="42A4DDBA">
      <w:start w:val="1"/>
      <w:numFmt w:val="bullet"/>
      <w:lvlText w:val=""/>
      <w:lvlJc w:val="left"/>
      <w:pPr>
        <w:ind w:left="5040" w:hanging="360"/>
      </w:pPr>
      <w:rPr>
        <w:rFonts w:ascii="Symbol" w:hAnsi="Symbol" w:hint="default"/>
      </w:rPr>
    </w:lvl>
    <w:lvl w:ilvl="7" w:tplc="B622D9EA">
      <w:start w:val="1"/>
      <w:numFmt w:val="bullet"/>
      <w:lvlText w:val="o"/>
      <w:lvlJc w:val="left"/>
      <w:pPr>
        <w:ind w:left="5760" w:hanging="360"/>
      </w:pPr>
      <w:rPr>
        <w:rFonts w:ascii="Courier New" w:hAnsi="Courier New" w:hint="default"/>
      </w:rPr>
    </w:lvl>
    <w:lvl w:ilvl="8" w:tplc="8FC87566">
      <w:start w:val="1"/>
      <w:numFmt w:val="bullet"/>
      <w:lvlText w:val=""/>
      <w:lvlJc w:val="left"/>
      <w:pPr>
        <w:ind w:left="6480" w:hanging="360"/>
      </w:pPr>
      <w:rPr>
        <w:rFonts w:ascii="Wingdings" w:hAnsi="Wingdings" w:hint="default"/>
      </w:rPr>
    </w:lvl>
  </w:abstractNum>
  <w:abstractNum w:abstractNumId="38" w15:restartNumberingAfterBreak="0">
    <w:nsid w:val="6E9C2871"/>
    <w:multiLevelType w:val="hybridMultilevel"/>
    <w:tmpl w:val="558A1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247404"/>
    <w:multiLevelType w:val="hybridMultilevel"/>
    <w:tmpl w:val="04E63E8C"/>
    <w:lvl w:ilvl="0" w:tplc="0809000B">
      <w:start w:val="1"/>
      <w:numFmt w:val="bullet"/>
      <w:lvlText w:val=""/>
      <w:lvlJc w:val="left"/>
      <w:pPr>
        <w:ind w:left="1080" w:hanging="360"/>
      </w:pPr>
      <w:rPr>
        <w:rFonts w:ascii="Wingdings" w:hAnsi="Wingdings" w:hint="default"/>
      </w:rPr>
    </w:lvl>
    <w:lvl w:ilvl="1" w:tplc="FFFFFFFF">
      <w:start w:val="1"/>
      <w:numFmt w:val="bullet"/>
      <w:lvlText w:val=""/>
      <w:lvlJc w:val="left"/>
      <w:pPr>
        <w:ind w:left="2593"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B0C3F04"/>
    <w:multiLevelType w:val="hybridMultilevel"/>
    <w:tmpl w:val="2AB605D4"/>
    <w:lvl w:ilvl="0" w:tplc="23A831E2">
      <w:start w:val="20"/>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6072165">
    <w:abstractNumId w:val="16"/>
  </w:num>
  <w:num w:numId="2" w16cid:durableId="1525709589">
    <w:abstractNumId w:val="25"/>
  </w:num>
  <w:num w:numId="3" w16cid:durableId="138543461">
    <w:abstractNumId w:val="17"/>
  </w:num>
  <w:num w:numId="4" w16cid:durableId="1895040628">
    <w:abstractNumId w:val="9"/>
  </w:num>
  <w:num w:numId="5" w16cid:durableId="1804615681">
    <w:abstractNumId w:val="7"/>
  </w:num>
  <w:num w:numId="6" w16cid:durableId="808282300">
    <w:abstractNumId w:val="6"/>
  </w:num>
  <w:num w:numId="7" w16cid:durableId="1505246488">
    <w:abstractNumId w:val="5"/>
  </w:num>
  <w:num w:numId="8" w16cid:durableId="230435374">
    <w:abstractNumId w:val="4"/>
  </w:num>
  <w:num w:numId="9" w16cid:durableId="1516068406">
    <w:abstractNumId w:val="8"/>
  </w:num>
  <w:num w:numId="10" w16cid:durableId="430782878">
    <w:abstractNumId w:val="3"/>
  </w:num>
  <w:num w:numId="11" w16cid:durableId="1131677611">
    <w:abstractNumId w:val="2"/>
  </w:num>
  <w:num w:numId="12" w16cid:durableId="1299267615">
    <w:abstractNumId w:val="1"/>
  </w:num>
  <w:num w:numId="13" w16cid:durableId="58672413">
    <w:abstractNumId w:val="0"/>
  </w:num>
  <w:num w:numId="14" w16cid:durableId="720058343">
    <w:abstractNumId w:val="40"/>
  </w:num>
  <w:num w:numId="15" w16cid:durableId="165095547">
    <w:abstractNumId w:val="29"/>
  </w:num>
  <w:num w:numId="16" w16cid:durableId="1344631079">
    <w:abstractNumId w:val="38"/>
  </w:num>
  <w:num w:numId="17" w16cid:durableId="1831285602">
    <w:abstractNumId w:val="36"/>
  </w:num>
  <w:num w:numId="18" w16cid:durableId="545072172">
    <w:abstractNumId w:val="24"/>
  </w:num>
  <w:num w:numId="19" w16cid:durableId="2014994554">
    <w:abstractNumId w:val="28"/>
  </w:num>
  <w:num w:numId="20" w16cid:durableId="645742419">
    <w:abstractNumId w:val="21"/>
  </w:num>
  <w:num w:numId="21" w16cid:durableId="220479321">
    <w:abstractNumId w:val="30"/>
  </w:num>
  <w:num w:numId="22" w16cid:durableId="1537308966">
    <w:abstractNumId w:val="31"/>
  </w:num>
  <w:num w:numId="23" w16cid:durableId="2003850104">
    <w:abstractNumId w:val="35"/>
  </w:num>
  <w:num w:numId="24" w16cid:durableId="790393138">
    <w:abstractNumId w:val="18"/>
  </w:num>
  <w:num w:numId="25" w16cid:durableId="469321902">
    <w:abstractNumId w:val="27"/>
  </w:num>
  <w:num w:numId="26" w16cid:durableId="823938272">
    <w:abstractNumId w:val="20"/>
  </w:num>
  <w:num w:numId="27" w16cid:durableId="67309094">
    <w:abstractNumId w:val="13"/>
  </w:num>
  <w:num w:numId="28" w16cid:durableId="832063739">
    <w:abstractNumId w:val="37"/>
  </w:num>
  <w:num w:numId="29" w16cid:durableId="850098548">
    <w:abstractNumId w:val="33"/>
  </w:num>
  <w:num w:numId="30" w16cid:durableId="1214537552">
    <w:abstractNumId w:val="23"/>
  </w:num>
  <w:num w:numId="31" w16cid:durableId="1524440333">
    <w:abstractNumId w:val="26"/>
  </w:num>
  <w:num w:numId="32" w16cid:durableId="1760759289">
    <w:abstractNumId w:val="15"/>
  </w:num>
  <w:num w:numId="33" w16cid:durableId="1319336817">
    <w:abstractNumId w:val="11"/>
  </w:num>
  <w:num w:numId="34" w16cid:durableId="1605336126">
    <w:abstractNumId w:val="12"/>
  </w:num>
  <w:num w:numId="35" w16cid:durableId="786970595">
    <w:abstractNumId w:val="10"/>
  </w:num>
  <w:num w:numId="36" w16cid:durableId="685014640">
    <w:abstractNumId w:val="32"/>
  </w:num>
  <w:num w:numId="37" w16cid:durableId="972639548">
    <w:abstractNumId w:val="22"/>
  </w:num>
  <w:num w:numId="38" w16cid:durableId="1452161877">
    <w:abstractNumId w:val="14"/>
  </w:num>
  <w:num w:numId="39" w16cid:durableId="1611625607">
    <w:abstractNumId w:val="34"/>
  </w:num>
  <w:num w:numId="40" w16cid:durableId="2031251118">
    <w:abstractNumId w:val="39"/>
  </w:num>
  <w:num w:numId="41" w16cid:durableId="124233153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C76"/>
    <w:rsid w:val="000376D7"/>
    <w:rsid w:val="000A07C0"/>
    <w:rsid w:val="000C6F22"/>
    <w:rsid w:val="00153DAF"/>
    <w:rsid w:val="001A1C03"/>
    <w:rsid w:val="001E04D8"/>
    <w:rsid w:val="001E537A"/>
    <w:rsid w:val="002D1321"/>
    <w:rsid w:val="00300F57"/>
    <w:rsid w:val="00307D76"/>
    <w:rsid w:val="00376C76"/>
    <w:rsid w:val="003D57C4"/>
    <w:rsid w:val="0043433C"/>
    <w:rsid w:val="00453BA5"/>
    <w:rsid w:val="004C2EBF"/>
    <w:rsid w:val="004C572C"/>
    <w:rsid w:val="004D39C8"/>
    <w:rsid w:val="005011FC"/>
    <w:rsid w:val="00640CB7"/>
    <w:rsid w:val="006A61DD"/>
    <w:rsid w:val="006F618B"/>
    <w:rsid w:val="007B7F53"/>
    <w:rsid w:val="00815E73"/>
    <w:rsid w:val="008471C9"/>
    <w:rsid w:val="00912F60"/>
    <w:rsid w:val="00992353"/>
    <w:rsid w:val="0099797F"/>
    <w:rsid w:val="00A00AF5"/>
    <w:rsid w:val="00A44C32"/>
    <w:rsid w:val="00AD6AD6"/>
    <w:rsid w:val="00B21236"/>
    <w:rsid w:val="00B42A3A"/>
    <w:rsid w:val="00BE6D32"/>
    <w:rsid w:val="00CA7EE5"/>
    <w:rsid w:val="00CC590F"/>
    <w:rsid w:val="00CF42EB"/>
    <w:rsid w:val="00DB04F0"/>
    <w:rsid w:val="00DB3D75"/>
    <w:rsid w:val="00DC0E08"/>
    <w:rsid w:val="00E05AFC"/>
    <w:rsid w:val="00E64666"/>
    <w:rsid w:val="00F34DEA"/>
    <w:rsid w:val="00F74DCF"/>
    <w:rsid w:val="00FA45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9083EE"/>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hAnsi="Trebuchet MS"/>
      <w:sz w:val="20"/>
    </w:rPr>
  </w:style>
  <w:style w:type="paragraph" w:styleId="Heading1">
    <w:name w:val="heading 1"/>
    <w:basedOn w:val="Normal"/>
    <w:next w:val="Normal"/>
    <w:link w:val="Heading1Char"/>
    <w:uiPriority w:val="9"/>
    <w:qFormat/>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pPr>
      <w:numPr>
        <w:numId w:val="1"/>
      </w:numPr>
    </w:pPr>
  </w:style>
  <w:style w:type="numbering" w:styleId="1ai">
    <w:name w:val="Outline List 1"/>
    <w:basedOn w:val="NoList"/>
    <w:uiPriority w:val="99"/>
    <w:semiHidden/>
    <w:unhideWhenUsed/>
    <w:pPr>
      <w:numPr>
        <w:numId w:val="2"/>
      </w:numPr>
    </w:pPr>
  </w:style>
  <w:style w:type="character" w:customStyle="1" w:styleId="Heading1Char">
    <w:name w:val="Heading 1 Char"/>
    <w:basedOn w:val="DefaultParagraphFont"/>
    <w:link w:val="Heading1"/>
    <w:uiPriority w:val="9"/>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pPr>
      <w:numPr>
        <w:numId w:val="3"/>
      </w:numPr>
    </w:pPr>
  </w:style>
  <w:style w:type="paragraph" w:styleId="BalloonText">
    <w:name w:val="Balloon Text"/>
    <w:basedOn w:val="Normal"/>
    <w:link w:val="BalloonTextChar"/>
    <w:uiPriority w:val="99"/>
    <w:semiHidden/>
    <w:unhideWhenUse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Pr>
      <w:rFonts w:ascii="Trebuchet MS" w:hAnsi="Trebuchet MS" w:cs="Tahoma"/>
      <w:sz w:val="16"/>
      <w:szCs w:val="16"/>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Trebuchet MS" w:hAnsi="Trebuchet MS"/>
      <w:sz w:val="20"/>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Trebuchet MS" w:hAnsi="Trebuchet MS"/>
      <w:sz w:val="20"/>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Trebuchet MS" w:hAnsi="Trebuchet MS"/>
      <w:sz w:val="16"/>
      <w:szCs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rPr>
      <w:rFonts w:ascii="Trebuchet MS" w:hAnsi="Trebuchet MS"/>
      <w:sz w:val="20"/>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Trebuchet MS" w:hAnsi="Trebuchet MS"/>
      <w:sz w:val="20"/>
    </w:rPr>
  </w:style>
  <w:style w:type="paragraph" w:styleId="BodyTextFirstIndent2">
    <w:name w:val="Body Text First Indent 2"/>
    <w:basedOn w:val="BodyTextIndent"/>
    <w:link w:val="BodyTextFirstIndent2Char"/>
    <w:uiPriority w:val="99"/>
    <w:semiHidden/>
    <w:unhideWhenUsed/>
    <w:pPr>
      <w:spacing w:after="200"/>
      <w:ind w:left="360" w:firstLine="360"/>
    </w:pPr>
  </w:style>
  <w:style w:type="character" w:customStyle="1" w:styleId="BodyTextFirstIndent2Char">
    <w:name w:val="Body Text First Indent 2 Char"/>
    <w:basedOn w:val="BodyTextIndentChar"/>
    <w:link w:val="BodyTextFirstIndent2"/>
    <w:uiPriority w:val="99"/>
    <w:semiHidden/>
    <w:rPr>
      <w:rFonts w:ascii="Trebuchet MS" w:hAnsi="Trebuchet MS"/>
      <w:sz w:val="20"/>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Trebuchet MS" w:hAnsi="Trebuchet MS"/>
      <w:sz w:val="20"/>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Trebuchet MS" w:hAnsi="Trebuchet MS"/>
      <w:sz w:val="16"/>
      <w:szCs w:val="16"/>
    </w:rPr>
  </w:style>
  <w:style w:type="character" w:styleId="BookTitle">
    <w:name w:val="Book Title"/>
    <w:basedOn w:val="DefaultParagraphFont"/>
    <w:uiPriority w:val="33"/>
    <w:qFormat/>
    <w:rPr>
      <w:rFonts w:ascii="Trebuchet MS" w:hAnsi="Trebuchet MS"/>
      <w:b/>
      <w:bCs/>
      <w:smallCaps/>
      <w:spacing w:val="5"/>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rFonts w:ascii="Trebuchet MS" w:hAnsi="Trebuchet MS"/>
      <w:sz w:val="20"/>
    </w:rPr>
  </w:style>
  <w:style w:type="table" w:styleId="Colou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u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rFonts w:ascii="Trebuchet MS" w:hAnsi="Trebuchet MS"/>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rebuchet MS" w:hAnsi="Trebuchet MS"/>
      <w:b/>
      <w:bCs/>
      <w:sz w:val="20"/>
      <w:szCs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Trebuchet MS" w:hAnsi="Trebuchet MS"/>
      <w:sz w:val="20"/>
    </w:rPr>
  </w:style>
  <w:style w:type="paragraph" w:styleId="DocumentMap">
    <w:name w:val="Document Map"/>
    <w:basedOn w:val="Normal"/>
    <w:link w:val="DocumentMapChar"/>
    <w:uiPriority w:val="99"/>
    <w:semiHidden/>
    <w:unhideWhenUsed/>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Pr>
      <w:rFonts w:ascii="Trebuchet MS" w:hAnsi="Trebuchet MS" w:cs="Tahoma"/>
      <w:sz w:val="16"/>
      <w:szCs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rFonts w:ascii="Trebuchet MS" w:hAnsi="Trebuchet MS"/>
      <w:sz w:val="20"/>
    </w:rPr>
  </w:style>
  <w:style w:type="character" w:styleId="Emphasis">
    <w:name w:val="Emphasis"/>
    <w:basedOn w:val="DefaultParagraphFont"/>
    <w:uiPriority w:val="20"/>
    <w:qFormat/>
    <w:rPr>
      <w:rFonts w:ascii="Trebuchet MS" w:hAnsi="Trebuchet MS"/>
      <w:i/>
      <w:iCs/>
    </w:rPr>
  </w:style>
  <w:style w:type="character" w:styleId="EndnoteReference">
    <w:name w:val="endnote reference"/>
    <w:basedOn w:val="DefaultParagraphFont"/>
    <w:uiPriority w:val="99"/>
    <w:semiHidden/>
    <w:unhideWhenUsed/>
    <w:rPr>
      <w:rFonts w:ascii="Trebuchet MS" w:hAnsi="Trebuchet MS"/>
      <w:vertAlign w:val="superscript"/>
    </w:rPr>
  </w:style>
  <w:style w:type="paragraph" w:styleId="EndnoteText">
    <w:name w:val="endnote text"/>
    <w:basedOn w:val="Normal"/>
    <w:link w:val="EndnoteTextChar"/>
    <w:uiPriority w:val="99"/>
    <w:semiHidden/>
    <w:unhideWhenUsed/>
    <w:pPr>
      <w:spacing w:after="0" w:line="240" w:lineRule="auto"/>
    </w:pPr>
    <w:rPr>
      <w:szCs w:val="20"/>
    </w:rPr>
  </w:style>
  <w:style w:type="character" w:customStyle="1" w:styleId="EndnoteTextChar">
    <w:name w:val="Endnote Text Char"/>
    <w:basedOn w:val="DefaultParagraphFont"/>
    <w:link w:val="EndnoteText"/>
    <w:uiPriority w:val="99"/>
    <w:semiHidden/>
    <w:rPr>
      <w:rFonts w:ascii="Trebuchet MS" w:hAnsi="Trebuchet MS"/>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Pr>
      <w:rFonts w:ascii="Trebuchet MS" w:hAnsi="Trebuchet MS"/>
      <w:color w:val="800080" w:themeColor="followedHyperlink"/>
      <w:u w:val="single"/>
    </w:rP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rPr>
      <w:rFonts w:ascii="Trebuchet MS" w:hAnsi="Trebuchet MS"/>
      <w:sz w:val="20"/>
    </w:rPr>
  </w:style>
  <w:style w:type="character" w:styleId="FootnoteReference">
    <w:name w:val="footnote reference"/>
    <w:basedOn w:val="DefaultParagraphFont"/>
    <w:uiPriority w:val="99"/>
    <w:semiHidden/>
    <w:unhideWhenUsed/>
    <w:rPr>
      <w:rFonts w:ascii="Trebuchet MS" w:hAnsi="Trebuchet MS"/>
      <w:vertAlign w:val="superscript"/>
    </w:rPr>
  </w:style>
  <w:style w:type="paragraph" w:styleId="FootnoteText">
    <w:name w:val="footnote text"/>
    <w:basedOn w:val="Normal"/>
    <w:link w:val="FootnoteTextChar"/>
    <w:uiPriority w:val="99"/>
    <w:semiHidden/>
    <w:unhideWhenUsed/>
    <w:pPr>
      <w:spacing w:after="0" w:line="240" w:lineRule="auto"/>
    </w:pPr>
    <w:rPr>
      <w:szCs w:val="20"/>
    </w:rPr>
  </w:style>
  <w:style w:type="character" w:customStyle="1" w:styleId="FootnoteTextChar">
    <w:name w:val="Footnote Text Char"/>
    <w:basedOn w:val="DefaultParagraphFont"/>
    <w:link w:val="FootnoteText"/>
    <w:uiPriority w:val="99"/>
    <w:semiHidden/>
    <w:rPr>
      <w:rFonts w:ascii="Trebuchet MS" w:hAnsi="Trebuchet MS"/>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rebuchet MS" w:hAnsi="Trebuchet MS"/>
      <w:sz w:val="20"/>
    </w:rPr>
  </w:style>
  <w:style w:type="character" w:styleId="HTMLAcronym">
    <w:name w:val="HTML Acronym"/>
    <w:basedOn w:val="DefaultParagraphFont"/>
    <w:uiPriority w:val="99"/>
    <w:semiHidden/>
    <w:unhideWhenUsed/>
    <w:rPr>
      <w:rFonts w:ascii="Trebuchet MS" w:hAnsi="Trebuchet MS"/>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rFonts w:ascii="Trebuchet MS" w:hAnsi="Trebuchet MS"/>
      <w:i/>
      <w:iCs/>
      <w:sz w:val="20"/>
    </w:rPr>
  </w:style>
  <w:style w:type="character" w:styleId="HTMLCite">
    <w:name w:val="HTML Cite"/>
    <w:basedOn w:val="DefaultParagraphFont"/>
    <w:uiPriority w:val="99"/>
    <w:semiHidden/>
    <w:unhideWhenUsed/>
    <w:rPr>
      <w:rFonts w:ascii="Trebuchet MS" w:hAnsi="Trebuchet MS"/>
      <w:i/>
      <w:iCs/>
    </w:rPr>
  </w:style>
  <w:style w:type="character" w:styleId="HTMLCode">
    <w:name w:val="HTML Code"/>
    <w:basedOn w:val="DefaultParagraphFont"/>
    <w:uiPriority w:val="99"/>
    <w:semiHidden/>
    <w:unhideWhenUsed/>
    <w:rPr>
      <w:rFonts w:ascii="Consolas" w:hAnsi="Consolas"/>
      <w:sz w:val="20"/>
      <w:szCs w:val="20"/>
    </w:rPr>
  </w:style>
  <w:style w:type="character" w:styleId="HTMLDefinition">
    <w:name w:val="HTML Definition"/>
    <w:basedOn w:val="DefaultParagraphFont"/>
    <w:uiPriority w:val="99"/>
    <w:semiHidden/>
    <w:unhideWhenUsed/>
    <w:rPr>
      <w:rFonts w:ascii="Trebuchet MS" w:hAnsi="Trebuchet MS"/>
      <w:i/>
      <w:iCs/>
    </w:rPr>
  </w:style>
  <w:style w:type="character" w:styleId="HTMLKeyboard">
    <w:name w:val="HTML Keyboard"/>
    <w:basedOn w:val="DefaultParagraphFont"/>
    <w:uiPriority w:val="99"/>
    <w:semiHidden/>
    <w:unhideWhenUsed/>
    <w:rPr>
      <w:rFonts w:ascii="Consolas" w:hAnsi="Consolas"/>
      <w:sz w:val="20"/>
      <w:szCs w:val="20"/>
    </w:rPr>
  </w:style>
  <w:style w:type="paragraph" w:styleId="HTMLPreformatted">
    <w:name w:val="HTML Preformatted"/>
    <w:basedOn w:val="Normal"/>
    <w:link w:val="HTMLPreformattedChar"/>
    <w:uiPriority w:val="99"/>
    <w:semiHidden/>
    <w:unhideWhenUsed/>
    <w:pPr>
      <w:spacing w:after="0" w:line="240" w:lineRule="auto"/>
    </w:pPr>
    <w:rPr>
      <w:szCs w:val="20"/>
    </w:rPr>
  </w:style>
  <w:style w:type="character" w:customStyle="1" w:styleId="HTMLPreformattedChar">
    <w:name w:val="HTML Preformatted Char"/>
    <w:basedOn w:val="DefaultParagraphFont"/>
    <w:link w:val="HTMLPreformatted"/>
    <w:uiPriority w:val="99"/>
    <w:semiHidden/>
    <w:rPr>
      <w:rFonts w:ascii="Trebuchet MS" w:hAnsi="Trebuchet MS"/>
      <w:sz w:val="20"/>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0"/>
      <w:szCs w:val="20"/>
    </w:rPr>
  </w:style>
  <w:style w:type="character" w:styleId="HTMLVariable">
    <w:name w:val="HTML Variable"/>
    <w:basedOn w:val="DefaultParagraphFont"/>
    <w:uiPriority w:val="99"/>
    <w:semiHidden/>
    <w:unhideWhenUsed/>
    <w:rPr>
      <w:rFonts w:ascii="Trebuchet MS" w:hAnsi="Trebuchet MS"/>
      <w:i/>
      <w:iCs/>
    </w:rPr>
  </w:style>
  <w:style w:type="character" w:styleId="Hyperlink">
    <w:name w:val="Hyperlink"/>
    <w:basedOn w:val="DefaultParagraphFont"/>
    <w:uiPriority w:val="99"/>
    <w:unhideWhenUsed/>
    <w:rPr>
      <w:rFonts w:ascii="Trebuchet MS" w:hAnsi="Trebuchet MS"/>
      <w:color w:val="0000FF" w:themeColor="hyperlink"/>
      <w:u w:val="single"/>
    </w:rPr>
  </w:style>
  <w:style w:type="paragraph" w:styleId="Index1">
    <w:name w:val="index 1"/>
    <w:basedOn w:val="Normal"/>
    <w:next w:val="Normal"/>
    <w:autoRedefine/>
    <w:uiPriority w:val="99"/>
    <w:semiHidden/>
    <w:unhideWhenUsed/>
    <w:pPr>
      <w:spacing w:after="0" w:line="240" w:lineRule="auto"/>
      <w:ind w:left="200" w:hanging="200"/>
    </w:pPr>
  </w:style>
  <w:style w:type="paragraph" w:styleId="Index2">
    <w:name w:val="index 2"/>
    <w:basedOn w:val="Normal"/>
    <w:next w:val="Normal"/>
    <w:autoRedefine/>
    <w:uiPriority w:val="99"/>
    <w:semiHidden/>
    <w:unhideWhenUsed/>
    <w:pPr>
      <w:spacing w:after="0" w:line="240" w:lineRule="auto"/>
      <w:ind w:left="400" w:hanging="200"/>
    </w:pPr>
  </w:style>
  <w:style w:type="paragraph" w:styleId="Index3">
    <w:name w:val="index 3"/>
    <w:basedOn w:val="Normal"/>
    <w:next w:val="Normal"/>
    <w:autoRedefine/>
    <w:uiPriority w:val="99"/>
    <w:semiHidden/>
    <w:unhideWhenUsed/>
    <w:pPr>
      <w:spacing w:after="0" w:line="240" w:lineRule="auto"/>
      <w:ind w:left="600" w:hanging="200"/>
    </w:pPr>
  </w:style>
  <w:style w:type="paragraph" w:styleId="Index4">
    <w:name w:val="index 4"/>
    <w:basedOn w:val="Normal"/>
    <w:next w:val="Normal"/>
    <w:autoRedefine/>
    <w:uiPriority w:val="99"/>
    <w:semiHidden/>
    <w:unhideWhenUsed/>
    <w:pPr>
      <w:spacing w:after="0" w:line="240" w:lineRule="auto"/>
      <w:ind w:left="800" w:hanging="200"/>
    </w:pPr>
  </w:style>
  <w:style w:type="paragraph" w:styleId="Index5">
    <w:name w:val="index 5"/>
    <w:basedOn w:val="Normal"/>
    <w:next w:val="Normal"/>
    <w:autoRedefine/>
    <w:uiPriority w:val="99"/>
    <w:semiHidden/>
    <w:unhideWhenUsed/>
    <w:pPr>
      <w:spacing w:after="0" w:line="240" w:lineRule="auto"/>
      <w:ind w:left="1000" w:hanging="200"/>
    </w:pPr>
  </w:style>
  <w:style w:type="paragraph" w:styleId="Index6">
    <w:name w:val="index 6"/>
    <w:basedOn w:val="Normal"/>
    <w:next w:val="Normal"/>
    <w:autoRedefine/>
    <w:uiPriority w:val="99"/>
    <w:semiHidden/>
    <w:unhideWhenUsed/>
    <w:pPr>
      <w:spacing w:after="0" w:line="240" w:lineRule="auto"/>
      <w:ind w:left="1200" w:hanging="200"/>
    </w:pPr>
  </w:style>
  <w:style w:type="paragraph" w:styleId="Index7">
    <w:name w:val="index 7"/>
    <w:basedOn w:val="Normal"/>
    <w:next w:val="Normal"/>
    <w:autoRedefine/>
    <w:uiPriority w:val="99"/>
    <w:semiHidden/>
    <w:unhideWhenUsed/>
    <w:pPr>
      <w:spacing w:after="0" w:line="240" w:lineRule="auto"/>
      <w:ind w:left="1400" w:hanging="200"/>
    </w:pPr>
  </w:style>
  <w:style w:type="paragraph" w:styleId="Index8">
    <w:name w:val="index 8"/>
    <w:basedOn w:val="Normal"/>
    <w:next w:val="Normal"/>
    <w:autoRedefine/>
    <w:uiPriority w:val="99"/>
    <w:semiHidden/>
    <w:unhideWhenUsed/>
    <w:pPr>
      <w:spacing w:after="0" w:line="240" w:lineRule="auto"/>
      <w:ind w:left="1600" w:hanging="200"/>
    </w:pPr>
  </w:style>
  <w:style w:type="paragraph" w:styleId="Index9">
    <w:name w:val="index 9"/>
    <w:basedOn w:val="Normal"/>
    <w:next w:val="Normal"/>
    <w:autoRedefine/>
    <w:uiPriority w:val="99"/>
    <w:semiHidden/>
    <w:unhideWhenUsed/>
    <w:pPr>
      <w:spacing w:after="0" w:line="240" w:lineRule="auto"/>
      <w:ind w:left="1800" w:hanging="200"/>
    </w:pPr>
  </w:style>
  <w:style w:type="paragraph" w:styleId="IndexHeading">
    <w:name w:val="index heading"/>
    <w:basedOn w:val="Normal"/>
    <w:next w:val="Index1"/>
    <w:uiPriority w:val="99"/>
    <w:semiHidden/>
    <w:unhideWhenUsed/>
    <w:rPr>
      <w:rFonts w:eastAsiaTheme="majorEastAsia" w:cstheme="majorBidi"/>
      <w:b/>
      <w:bCs/>
    </w:rPr>
  </w:style>
  <w:style w:type="character" w:styleId="IntenseEmphasis">
    <w:name w:val="Intense Emphasis"/>
    <w:basedOn w:val="DefaultParagraphFont"/>
    <w:uiPriority w:val="21"/>
    <w:qFormat/>
    <w:rPr>
      <w:rFonts w:ascii="Trebuchet MS" w:hAnsi="Trebuchet MS"/>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rebuchet MS" w:hAnsi="Trebuchet MS"/>
      <w:b/>
      <w:bCs/>
      <w:i/>
      <w:iCs/>
      <w:color w:val="4F81BD" w:themeColor="accent1"/>
      <w:sz w:val="20"/>
    </w:rPr>
  </w:style>
  <w:style w:type="character" w:styleId="IntenseReference">
    <w:name w:val="Intense Reference"/>
    <w:basedOn w:val="DefaultParagraphFont"/>
    <w:uiPriority w:val="32"/>
    <w:qFormat/>
    <w:rPr>
      <w:rFonts w:ascii="Trebuchet MS" w:hAnsi="Trebuchet MS"/>
      <w:b/>
      <w:bCs/>
      <w:smallCaps/>
      <w:color w:val="C0504D"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Pr>
      <w:rFonts w:ascii="Trebuchet MS" w:hAnsi="Trebuchet MS"/>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4"/>
      </w:numPr>
      <w:contextualSpacing/>
    </w:pPr>
  </w:style>
  <w:style w:type="paragraph" w:styleId="ListBullet2">
    <w:name w:val="List Bullet 2"/>
    <w:basedOn w:val="Normal"/>
    <w:uiPriority w:val="99"/>
    <w:semiHidden/>
    <w:unhideWhenUsed/>
    <w:pPr>
      <w:numPr>
        <w:numId w:val="5"/>
      </w:numPr>
      <w:contextualSpacing/>
    </w:pPr>
  </w:style>
  <w:style w:type="paragraph" w:styleId="ListBullet3">
    <w:name w:val="List Bullet 3"/>
    <w:basedOn w:val="Normal"/>
    <w:uiPriority w:val="99"/>
    <w:semiHidden/>
    <w:unhideWhenUsed/>
    <w:pPr>
      <w:numPr>
        <w:numId w:val="6"/>
      </w:numPr>
      <w:contextualSpacing/>
    </w:pPr>
  </w:style>
  <w:style w:type="paragraph" w:styleId="ListBullet4">
    <w:name w:val="List Bullet 4"/>
    <w:basedOn w:val="Normal"/>
    <w:uiPriority w:val="99"/>
    <w:semiHidden/>
    <w:unhideWhenUsed/>
    <w:pPr>
      <w:numPr>
        <w:numId w:val="7"/>
      </w:numPr>
      <w:contextualSpacing/>
    </w:pPr>
  </w:style>
  <w:style w:type="paragraph" w:styleId="ListBullet5">
    <w:name w:val="List Bullet 5"/>
    <w:basedOn w:val="Normal"/>
    <w:uiPriority w:val="99"/>
    <w:semiHidden/>
    <w:unhideWhenUsed/>
    <w:pPr>
      <w:numPr>
        <w:numId w:val="8"/>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9"/>
      </w:numPr>
      <w:contextualSpacing/>
    </w:pPr>
  </w:style>
  <w:style w:type="paragraph" w:styleId="ListNumber2">
    <w:name w:val="List Number 2"/>
    <w:basedOn w:val="Normal"/>
    <w:uiPriority w:val="99"/>
    <w:semiHidden/>
    <w:unhideWhenUsed/>
    <w:pPr>
      <w:numPr>
        <w:numId w:val="10"/>
      </w:numPr>
      <w:contextualSpacing/>
    </w:pPr>
  </w:style>
  <w:style w:type="paragraph" w:styleId="ListNumber3">
    <w:name w:val="List Number 3"/>
    <w:basedOn w:val="Normal"/>
    <w:uiPriority w:val="99"/>
    <w:semiHidden/>
    <w:unhideWhenUsed/>
    <w:pPr>
      <w:numPr>
        <w:numId w:val="11"/>
      </w:numPr>
      <w:contextualSpacing/>
    </w:pPr>
  </w:style>
  <w:style w:type="paragraph" w:styleId="ListNumber4">
    <w:name w:val="List Number 4"/>
    <w:basedOn w:val="Normal"/>
    <w:uiPriority w:val="99"/>
    <w:semiHidden/>
    <w:unhideWhenUsed/>
    <w:pPr>
      <w:numPr>
        <w:numId w:val="12"/>
      </w:numPr>
      <w:contextualSpacing/>
    </w:pPr>
  </w:style>
  <w:style w:type="paragraph" w:styleId="ListNumber5">
    <w:name w:val="List Number 5"/>
    <w:basedOn w:val="Normal"/>
    <w:uiPriority w:val="99"/>
    <w:semiHidden/>
    <w:unhideWhenUsed/>
    <w:pPr>
      <w:numPr>
        <w:numId w:val="13"/>
      </w:numPr>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Pr>
      <w:rFonts w:ascii="Trebuchet MS" w:hAnsi="Trebuchet MS"/>
      <w:sz w:val="20"/>
      <w:szCs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Pr>
      <w:rFonts w:ascii="Trebuchet MS" w:eastAsiaTheme="majorEastAsia" w:hAnsi="Trebuchet MS" w:cstheme="majorBidi"/>
      <w:sz w:val="24"/>
      <w:szCs w:val="24"/>
      <w:shd w:val="pct20" w:color="auto" w:fill="auto"/>
    </w:rPr>
  </w:style>
  <w:style w:type="paragraph" w:styleId="NoSpacing">
    <w:name w:val="No Spacing"/>
    <w:uiPriority w:val="1"/>
    <w:qFormat/>
    <w:pPr>
      <w:spacing w:after="0" w:line="240" w:lineRule="auto"/>
    </w:pPr>
    <w:rPr>
      <w:rFonts w:ascii="Trebuchet MS" w:hAnsi="Trebuchet MS"/>
      <w:sz w:val="20"/>
    </w:rPr>
  </w:style>
  <w:style w:type="paragraph" w:styleId="NormalWeb">
    <w:name w:val="Normal (Web)"/>
    <w:basedOn w:val="Normal"/>
    <w:uiPriority w:val="99"/>
    <w:semiHidden/>
    <w:unhideWhenUsed/>
    <w:rPr>
      <w:rFonts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rFonts w:ascii="Trebuchet MS" w:hAnsi="Trebuchet MS"/>
      <w:sz w:val="20"/>
    </w:rPr>
  </w:style>
  <w:style w:type="character" w:styleId="PageNumber">
    <w:name w:val="page number"/>
    <w:basedOn w:val="DefaultParagraphFont"/>
    <w:uiPriority w:val="99"/>
    <w:semiHidden/>
    <w:unhideWhenUsed/>
    <w:rPr>
      <w:rFonts w:ascii="Trebuchet MS" w:hAnsi="Trebuchet MS"/>
    </w:rPr>
  </w:style>
  <w:style w:type="character" w:styleId="PlaceholderText">
    <w:name w:val="Placeholder Text"/>
    <w:basedOn w:val="DefaultParagraphFont"/>
    <w:uiPriority w:val="99"/>
    <w:semiHidden/>
    <w:rPr>
      <w:rFonts w:ascii="Trebuchet MS" w:hAnsi="Trebuchet MS"/>
      <w:color w:val="808080"/>
    </w:rPr>
  </w:style>
  <w:style w:type="paragraph" w:styleId="PlainText">
    <w:name w:val="Plain Text"/>
    <w:basedOn w:val="Normal"/>
    <w:link w:val="PlainTextChar"/>
    <w:uiPriority w:val="99"/>
    <w:semiHidden/>
    <w:unhideWhenUsed/>
    <w:pPr>
      <w:spacing w:after="0" w:line="240" w:lineRule="auto"/>
    </w:pPr>
    <w:rPr>
      <w:sz w:val="21"/>
      <w:szCs w:val="21"/>
    </w:rPr>
  </w:style>
  <w:style w:type="character" w:customStyle="1" w:styleId="PlainTextChar">
    <w:name w:val="Plain Text Char"/>
    <w:basedOn w:val="DefaultParagraphFont"/>
    <w:link w:val="PlainText"/>
    <w:uiPriority w:val="99"/>
    <w:semiHidden/>
    <w:rPr>
      <w:rFonts w:ascii="Trebuchet MS" w:hAnsi="Trebuchet MS"/>
      <w:sz w:val="21"/>
      <w:szCs w:val="2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Trebuchet MS" w:hAnsi="Trebuchet MS"/>
      <w:sz w:val="20"/>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rFonts w:ascii="Trebuchet MS" w:hAnsi="Trebuchet MS"/>
      <w:sz w:val="20"/>
    </w:rPr>
  </w:style>
  <w:style w:type="character" w:styleId="Strong">
    <w:name w:val="Strong"/>
    <w:basedOn w:val="DefaultParagraphFont"/>
    <w:uiPriority w:val="22"/>
    <w:qFormat/>
    <w:rPr>
      <w:rFonts w:ascii="Trebuchet MS" w:hAnsi="Trebuchet MS"/>
      <w:b/>
      <w:bCs/>
    </w:rPr>
  </w:style>
  <w:style w:type="paragraph" w:styleId="Subtitle">
    <w:name w:val="Subtitle"/>
    <w:basedOn w:val="Normal"/>
    <w:next w:val="Normal"/>
    <w:link w:val="SubtitleChar"/>
    <w:qFormat/>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Pr>
      <w:rFonts w:ascii="Trebuchet MS" w:hAnsi="Trebuchet MS"/>
      <w:i/>
      <w:iCs/>
      <w:color w:val="808080" w:themeColor="text1" w:themeTint="7F"/>
    </w:rPr>
  </w:style>
  <w:style w:type="character" w:styleId="SubtleReference">
    <w:name w:val="Subtle Reference"/>
    <w:basedOn w:val="DefaultParagraphFont"/>
    <w:uiPriority w:val="31"/>
    <w:qFormat/>
    <w:rPr>
      <w:rFonts w:ascii="Trebuchet MS" w:hAnsi="Trebuchet MS"/>
      <w:smallCaps/>
      <w:color w:val="C0504D" w:themeColor="accent2"/>
      <w:u w:val="single"/>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00" w:hanging="20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TOC3">
    <w:name w:val="toc 3"/>
    <w:basedOn w:val="Normal"/>
    <w:next w:val="Normal"/>
    <w:autoRedefine/>
    <w:uiPriority w:val="39"/>
    <w:semiHidden/>
    <w:unhideWhenUsed/>
    <w:pPr>
      <w:spacing w:after="100"/>
      <w:ind w:left="400"/>
    </w:pPr>
  </w:style>
  <w:style w:type="paragraph" w:styleId="TOC4">
    <w:name w:val="toc 4"/>
    <w:basedOn w:val="Normal"/>
    <w:next w:val="Normal"/>
    <w:autoRedefine/>
    <w:uiPriority w:val="39"/>
    <w:semiHidden/>
    <w:unhideWhenUsed/>
    <w:pPr>
      <w:spacing w:after="100"/>
      <w:ind w:left="600"/>
    </w:pPr>
  </w:style>
  <w:style w:type="paragraph" w:styleId="TOC5">
    <w:name w:val="toc 5"/>
    <w:basedOn w:val="Normal"/>
    <w:next w:val="Normal"/>
    <w:autoRedefine/>
    <w:uiPriority w:val="39"/>
    <w:semiHidden/>
    <w:unhideWhenUsed/>
    <w:pPr>
      <w:spacing w:after="100"/>
      <w:ind w:left="800"/>
    </w:pPr>
  </w:style>
  <w:style w:type="paragraph" w:styleId="TOC6">
    <w:name w:val="toc 6"/>
    <w:basedOn w:val="Normal"/>
    <w:next w:val="Normal"/>
    <w:autoRedefine/>
    <w:uiPriority w:val="39"/>
    <w:semiHidden/>
    <w:unhideWhenUsed/>
    <w:pPr>
      <w:spacing w:after="100"/>
      <w:ind w:left="1000"/>
    </w:pPr>
  </w:style>
  <w:style w:type="paragraph" w:styleId="TOC7">
    <w:name w:val="toc 7"/>
    <w:basedOn w:val="Normal"/>
    <w:next w:val="Normal"/>
    <w:autoRedefine/>
    <w:uiPriority w:val="39"/>
    <w:semiHidden/>
    <w:unhideWhenUsed/>
    <w:pPr>
      <w:spacing w:after="100"/>
      <w:ind w:left="1200"/>
    </w:pPr>
  </w:style>
  <w:style w:type="paragraph" w:styleId="TOC8">
    <w:name w:val="toc 8"/>
    <w:basedOn w:val="Normal"/>
    <w:next w:val="Normal"/>
    <w:autoRedefine/>
    <w:uiPriority w:val="39"/>
    <w:semiHidden/>
    <w:unhideWhenUsed/>
    <w:pPr>
      <w:spacing w:after="100"/>
      <w:ind w:left="1400"/>
    </w:pPr>
  </w:style>
  <w:style w:type="paragraph" w:styleId="TOC9">
    <w:name w:val="toc 9"/>
    <w:basedOn w:val="Normal"/>
    <w:next w:val="Normal"/>
    <w:autoRedefine/>
    <w:uiPriority w:val="39"/>
    <w:semiHidden/>
    <w:unhideWhenUsed/>
    <w:pPr>
      <w:spacing w:after="100"/>
      <w:ind w:left="1600"/>
    </w:pPr>
  </w:style>
  <w:style w:type="paragraph" w:styleId="TOCHeading">
    <w:name w:val="TOC Heading"/>
    <w:basedOn w:val="Heading1"/>
    <w:next w:val="Normal"/>
    <w:uiPriority w:val="39"/>
    <w:semiHidden/>
    <w:unhideWhenUsed/>
    <w:qFormat/>
    <w:pPr>
      <w:numPr>
        <w:numId w:val="0"/>
      </w:numPr>
      <w:outlineLvl w:val="9"/>
    </w:pPr>
  </w:style>
  <w:style w:type="paragraph" w:customStyle="1" w:styleId="Default">
    <w:name w:val="Default"/>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Pr>
      <w:rFonts w:cs="Avenir LT Std 35 Light"/>
      <w:color w:val="000000"/>
      <w:sz w:val="48"/>
      <w:szCs w:val="48"/>
    </w:rPr>
  </w:style>
  <w:style w:type="character" w:customStyle="1" w:styleId="A3">
    <w:name w:val="A3"/>
    <w:uiPriority w:val="99"/>
    <w:rPr>
      <w:rFonts w:cs="Avenir LT Std 35 Light"/>
      <w:color w:val="000000"/>
      <w:sz w:val="20"/>
      <w:szCs w:val="20"/>
    </w:rPr>
  </w:style>
  <w:style w:type="table" w:customStyle="1" w:styleId="TableGrid10">
    <w:name w:val="Table Grid1"/>
    <w:basedOn w:val="TableNormal"/>
    <w:next w:val="TableGrid"/>
    <w:uiPriority w:val="59"/>
    <w:rsid w:val="00640CB7"/>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odycopy10pt">
    <w:name w:val="1 body copy 10pt"/>
    <w:basedOn w:val="Normal"/>
    <w:link w:val="1bodycopy10ptChar"/>
    <w:qFormat/>
    <w:rsid w:val="0043433C"/>
    <w:pPr>
      <w:spacing w:after="120" w:line="240" w:lineRule="auto"/>
    </w:pPr>
    <w:rPr>
      <w:rFonts w:ascii="Arial" w:eastAsia="MS Mincho" w:hAnsi="Arial" w:cs="Times New Roman"/>
      <w:szCs w:val="24"/>
      <w:lang w:val="en-US"/>
    </w:rPr>
  </w:style>
  <w:style w:type="character" w:customStyle="1" w:styleId="1bodycopy10ptChar">
    <w:name w:val="1 body copy 10pt Char"/>
    <w:link w:val="1bodycopy10pt"/>
    <w:rsid w:val="0043433C"/>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0637">
      <w:bodyDiv w:val="1"/>
      <w:marLeft w:val="0"/>
      <w:marRight w:val="0"/>
      <w:marTop w:val="0"/>
      <w:marBottom w:val="0"/>
      <w:divBdr>
        <w:top w:val="none" w:sz="0" w:space="0" w:color="auto"/>
        <w:left w:val="none" w:sz="0" w:space="0" w:color="auto"/>
        <w:bottom w:val="none" w:sz="0" w:space="0" w:color="auto"/>
        <w:right w:val="none" w:sz="0" w:space="0" w:color="auto"/>
      </w:divBdr>
    </w:div>
    <w:div w:id="166332940">
      <w:bodyDiv w:val="1"/>
      <w:marLeft w:val="0"/>
      <w:marRight w:val="0"/>
      <w:marTop w:val="0"/>
      <w:marBottom w:val="0"/>
      <w:divBdr>
        <w:top w:val="none" w:sz="0" w:space="0" w:color="auto"/>
        <w:left w:val="none" w:sz="0" w:space="0" w:color="auto"/>
        <w:bottom w:val="none" w:sz="0" w:space="0" w:color="auto"/>
        <w:right w:val="none" w:sz="0" w:space="0" w:color="auto"/>
      </w:divBdr>
    </w:div>
    <w:div w:id="469789580">
      <w:bodyDiv w:val="1"/>
      <w:marLeft w:val="0"/>
      <w:marRight w:val="0"/>
      <w:marTop w:val="0"/>
      <w:marBottom w:val="0"/>
      <w:divBdr>
        <w:top w:val="none" w:sz="0" w:space="0" w:color="auto"/>
        <w:left w:val="none" w:sz="0" w:space="0" w:color="auto"/>
        <w:bottom w:val="none" w:sz="0" w:space="0" w:color="auto"/>
        <w:right w:val="none" w:sz="0" w:space="0" w:color="auto"/>
      </w:divBdr>
    </w:div>
    <w:div w:id="476534929">
      <w:bodyDiv w:val="1"/>
      <w:marLeft w:val="0"/>
      <w:marRight w:val="0"/>
      <w:marTop w:val="0"/>
      <w:marBottom w:val="0"/>
      <w:divBdr>
        <w:top w:val="none" w:sz="0" w:space="0" w:color="auto"/>
        <w:left w:val="none" w:sz="0" w:space="0" w:color="auto"/>
        <w:bottom w:val="none" w:sz="0" w:space="0" w:color="auto"/>
        <w:right w:val="none" w:sz="0" w:space="0" w:color="auto"/>
      </w:divBdr>
    </w:div>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205799861">
      <w:bodyDiv w:val="1"/>
      <w:marLeft w:val="0"/>
      <w:marRight w:val="0"/>
      <w:marTop w:val="0"/>
      <w:marBottom w:val="0"/>
      <w:divBdr>
        <w:top w:val="none" w:sz="0" w:space="0" w:color="auto"/>
        <w:left w:val="none" w:sz="0" w:space="0" w:color="auto"/>
        <w:bottom w:val="none" w:sz="0" w:space="0" w:color="auto"/>
        <w:right w:val="none" w:sz="0" w:space="0" w:color="auto"/>
      </w:divBdr>
    </w:div>
    <w:div w:id="1296062142">
      <w:bodyDiv w:val="1"/>
      <w:marLeft w:val="0"/>
      <w:marRight w:val="0"/>
      <w:marTop w:val="0"/>
      <w:marBottom w:val="0"/>
      <w:divBdr>
        <w:top w:val="none" w:sz="0" w:space="0" w:color="auto"/>
        <w:left w:val="none" w:sz="0" w:space="0" w:color="auto"/>
        <w:bottom w:val="none" w:sz="0" w:space="0" w:color="auto"/>
        <w:right w:val="none" w:sz="0" w:space="0" w:color="auto"/>
      </w:divBdr>
    </w:div>
    <w:div w:id="1318533970">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466391595">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hea.org" TargetMode="External"/><Relationship Id="rId24" Type="http://schemas.openxmlformats.org/officeDocument/2006/relationships/image" Target="media/image13.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lhea.org" TargetMode="External"/><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377539133EBC4A9CB2031E37CD651B" ma:contentTypeVersion="12" ma:contentTypeDescription="Create a new document." ma:contentTypeScope="" ma:versionID="fc47c71a63615354e63fec73a6cf0d39">
  <xsd:schema xmlns:xsd="http://www.w3.org/2001/XMLSchema" xmlns:xs="http://www.w3.org/2001/XMLSchema" xmlns:p="http://schemas.microsoft.com/office/2006/metadata/properties" xmlns:ns2="d754dd8c-d302-4e21-be6e-79f2947bbc94" xmlns:ns3="973c9618-c746-4ae7-aa9d-93da599f96aa" targetNamespace="http://schemas.microsoft.com/office/2006/metadata/properties" ma:root="true" ma:fieldsID="427cc88047b16931b91a8d9cf57b3f49" ns2:_="" ns3:_="">
    <xsd:import namespace="d754dd8c-d302-4e21-be6e-79f2947bbc94"/>
    <xsd:import namespace="973c9618-c746-4ae7-aa9d-93da599f96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4dd8c-d302-4e21-be6e-79f2947bb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0e7ef3b-c241-49f9-9bdf-15155b66765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c9618-c746-4ae7-aa9d-93da599f96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e3a739-743f-4e2c-8371-4d0bbe21e9fb}" ma:internalName="TaxCatchAll" ma:showField="CatchAllData" ma:web="973c9618-c746-4ae7-aa9d-93da599f9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73c9618-c746-4ae7-aa9d-93da599f96aa" xsi:nil="true"/>
    <lcf76f155ced4ddcb4097134ff3c332f xmlns="d754dd8c-d302-4e21-be6e-79f2947bbc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852585-8D23-438C-9207-F0657A1966AB}">
  <ds:schemaRefs>
    <ds:schemaRef ds:uri="http://schemas.openxmlformats.org/officeDocument/2006/bibliography"/>
  </ds:schemaRefs>
</ds:datastoreItem>
</file>

<file path=customXml/itemProps2.xml><?xml version="1.0" encoding="utf-8"?>
<ds:datastoreItem xmlns:ds="http://schemas.openxmlformats.org/officeDocument/2006/customXml" ds:itemID="{68B42867-F679-4585-9B09-8B76A14FF651}"/>
</file>

<file path=customXml/itemProps3.xml><?xml version="1.0" encoding="utf-8"?>
<ds:datastoreItem xmlns:ds="http://schemas.openxmlformats.org/officeDocument/2006/customXml" ds:itemID="{70E0F47A-3AE1-4A63-836D-8E3F06D4834F}"/>
</file>

<file path=customXml/itemProps4.xml><?xml version="1.0" encoding="utf-8"?>
<ds:datastoreItem xmlns:ds="http://schemas.openxmlformats.org/officeDocument/2006/customXml" ds:itemID="{E8A7510C-FD07-43B8-9235-D1F5D795B8CE}"/>
</file>

<file path=docProps/app.xml><?xml version="1.0" encoding="utf-8"?>
<Properties xmlns="http://schemas.openxmlformats.org/officeDocument/2006/extended-properties" xmlns:vt="http://schemas.openxmlformats.org/officeDocument/2006/docPropsVTypes">
  <Template>Normal</Template>
  <TotalTime>20</TotalTime>
  <Pages>12</Pages>
  <Words>2912</Words>
  <Characters>16604</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S. Salahudeen</cp:lastModifiedBy>
  <cp:revision>2</cp:revision>
  <cp:lastPrinted>2025-12-11T07:55:00Z</cp:lastPrinted>
  <dcterms:created xsi:type="dcterms:W3CDTF">2025-12-11T09:17:00Z</dcterms:created>
  <dcterms:modified xsi:type="dcterms:W3CDTF">2025-12-11T09:17:00Z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0x010100EC377539133EBC4A9CB2031E37CD651B</vt:lpwstr>
  </property>
</Properties>
</file>