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633BB"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3B7B77C8" w14:textId="77777777" w:rsidR="0056537F" w:rsidRPr="006C73D7" w:rsidRDefault="0056537F" w:rsidP="00872955">
      <w:pPr>
        <w:rPr>
          <w:rFonts w:ascii="Calibri" w:hAnsi="Calibri"/>
          <w:szCs w:val="24"/>
        </w:rPr>
      </w:pPr>
    </w:p>
    <w:p w14:paraId="0AAF0E40" w14:textId="30A1F253"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BB10C2">
        <w:rPr>
          <w:rFonts w:ascii="Calibri" w:hAnsi="Calibri" w:cs="Calibri"/>
          <w:b/>
          <w:szCs w:val="24"/>
        </w:rPr>
        <w:t>Teacher of M</w:t>
      </w:r>
      <w:r w:rsidR="00DE76A7">
        <w:rPr>
          <w:rFonts w:ascii="Calibri" w:hAnsi="Calibri" w:cs="Calibri"/>
          <w:b/>
          <w:szCs w:val="24"/>
        </w:rPr>
        <w:t xml:space="preserve">odern Foreign Languages </w:t>
      </w:r>
      <w:r w:rsidR="00FE13C8">
        <w:rPr>
          <w:rFonts w:ascii="Calibri" w:hAnsi="Calibri" w:cs="Calibri"/>
          <w:b/>
          <w:szCs w:val="24"/>
        </w:rPr>
        <w:t xml:space="preserve">- </w:t>
      </w:r>
      <w:r w:rsidR="00DE76A7">
        <w:rPr>
          <w:rFonts w:ascii="Calibri" w:hAnsi="Calibri" w:cs="Calibri"/>
          <w:b/>
          <w:szCs w:val="24"/>
        </w:rPr>
        <w:t>Spanish</w:t>
      </w:r>
    </w:p>
    <w:p w14:paraId="78C25183" w14:textId="77777777" w:rsidR="0056537F" w:rsidRPr="002A30DA" w:rsidRDefault="0056537F" w:rsidP="006C73D7">
      <w:pPr>
        <w:pStyle w:val="NoSpacing"/>
        <w:rPr>
          <w:rFonts w:ascii="Calibri" w:hAnsi="Calibri" w:cs="Calibri"/>
          <w:b/>
          <w:szCs w:val="24"/>
        </w:rPr>
      </w:pPr>
    </w:p>
    <w:p w14:paraId="51BE0B7F" w14:textId="77777777"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BB10C2">
        <w:rPr>
          <w:rFonts w:ascii="Calibri" w:hAnsi="Calibri" w:cs="Calibri"/>
          <w:b/>
          <w:szCs w:val="24"/>
        </w:rPr>
        <w:t xml:space="preserve">Arnold Hill </w:t>
      </w:r>
      <w:r w:rsidR="002125C5">
        <w:rPr>
          <w:rFonts w:ascii="Calibri" w:hAnsi="Calibri" w:cs="Calibri"/>
          <w:b/>
          <w:szCs w:val="24"/>
        </w:rPr>
        <w:t xml:space="preserve">Spencer </w:t>
      </w:r>
      <w:r w:rsidR="001B054A">
        <w:rPr>
          <w:rFonts w:ascii="Calibri" w:hAnsi="Calibri" w:cs="Calibri"/>
          <w:b/>
          <w:szCs w:val="24"/>
        </w:rPr>
        <w:t>Academy</w:t>
      </w:r>
    </w:p>
    <w:p w14:paraId="02CBD930" w14:textId="77777777" w:rsidR="0056537F" w:rsidRPr="002A30DA" w:rsidRDefault="0056537F" w:rsidP="006C73D7">
      <w:pPr>
        <w:pStyle w:val="NoSpacing"/>
        <w:rPr>
          <w:rFonts w:ascii="Calibri" w:hAnsi="Calibri" w:cs="Calibri"/>
          <w:b/>
          <w:szCs w:val="24"/>
        </w:rPr>
      </w:pPr>
    </w:p>
    <w:p w14:paraId="6157B5F1" w14:textId="38E1378F" w:rsidR="0056537F" w:rsidRDefault="0056537F" w:rsidP="00BB10C2">
      <w:pPr>
        <w:pStyle w:val="NoSpacing"/>
        <w:ind w:left="2160" w:hanging="2160"/>
        <w:rPr>
          <w:rFonts w:ascii="Calibri" w:hAnsi="Calibri" w:cs="Calibri"/>
          <w:b/>
          <w:szCs w:val="24"/>
          <w:highlight w:val="yellow"/>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BB10C2" w:rsidRPr="00BB10C2">
        <w:rPr>
          <w:rFonts w:ascii="Calibri" w:hAnsi="Calibri" w:cs="Calibri"/>
          <w:b/>
          <w:szCs w:val="24"/>
        </w:rPr>
        <w:t>Main Scale</w:t>
      </w:r>
      <w:r w:rsidR="00203F34">
        <w:rPr>
          <w:rFonts w:ascii="Calibri" w:hAnsi="Calibri" w:cs="Calibri"/>
          <w:b/>
          <w:szCs w:val="24"/>
        </w:rPr>
        <w:t>/UP</w:t>
      </w:r>
      <w:r w:rsidR="00BE4A62">
        <w:rPr>
          <w:rFonts w:ascii="Calibri" w:hAnsi="Calibri" w:cs="Calibri"/>
          <w:b/>
          <w:szCs w:val="24"/>
        </w:rPr>
        <w:t>R</w:t>
      </w:r>
    </w:p>
    <w:p w14:paraId="7CEBBE88" w14:textId="77777777" w:rsidR="00BB10C2" w:rsidRPr="002A30DA" w:rsidRDefault="00BB10C2" w:rsidP="00BB10C2">
      <w:pPr>
        <w:pStyle w:val="NoSpacing"/>
        <w:ind w:left="2160" w:hanging="2160"/>
        <w:rPr>
          <w:rFonts w:ascii="Calibri" w:hAnsi="Calibri" w:cs="Calibri"/>
          <w:b/>
          <w:szCs w:val="24"/>
        </w:rPr>
      </w:pPr>
    </w:p>
    <w:p w14:paraId="7AF97265" w14:textId="77777777"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8B6503">
        <w:rPr>
          <w:rFonts w:ascii="Calibri" w:hAnsi="Calibri" w:cs="Calibri"/>
          <w:b/>
          <w:szCs w:val="24"/>
        </w:rPr>
        <w:t>Full Time,</w:t>
      </w:r>
      <w:r w:rsidRPr="00A11D08">
        <w:rPr>
          <w:rFonts w:ascii="Calibri" w:hAnsi="Calibri" w:cs="Calibri"/>
          <w:b/>
          <w:szCs w:val="24"/>
        </w:rPr>
        <w:t xml:space="preserve"> Permanent</w:t>
      </w:r>
      <w:r w:rsidRPr="00BB10C2">
        <w:rPr>
          <w:rFonts w:ascii="Calibri" w:hAnsi="Calibri" w:cs="Calibri"/>
          <w:b/>
          <w:i/>
          <w:szCs w:val="24"/>
        </w:rPr>
        <w:t>.</w:t>
      </w:r>
    </w:p>
    <w:p w14:paraId="4EA68ACC" w14:textId="77777777" w:rsidR="006C73D7" w:rsidRPr="002A30DA" w:rsidRDefault="006C73D7" w:rsidP="006C73D7">
      <w:pPr>
        <w:pStyle w:val="NoSpacing"/>
        <w:rPr>
          <w:rFonts w:ascii="Calibri" w:hAnsi="Calibri" w:cs="Calibri"/>
          <w:b/>
          <w:szCs w:val="24"/>
        </w:rPr>
      </w:pPr>
    </w:p>
    <w:p w14:paraId="6627828F" w14:textId="77777777"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BB10C2">
        <w:rPr>
          <w:rFonts w:ascii="Calibri" w:hAnsi="Calibri" w:cs="Calibri"/>
          <w:b/>
          <w:szCs w:val="24"/>
        </w:rPr>
        <w:t>Head of Faculty</w:t>
      </w:r>
    </w:p>
    <w:p w14:paraId="14C8889C" w14:textId="77777777" w:rsidR="0056537F" w:rsidRPr="006C73D7" w:rsidRDefault="0056537F" w:rsidP="00872955">
      <w:pPr>
        <w:rPr>
          <w:rFonts w:ascii="Calibri" w:hAnsi="Calibri"/>
          <w:b/>
          <w:szCs w:val="24"/>
        </w:rPr>
      </w:pPr>
    </w:p>
    <w:p w14:paraId="6C2D8849" w14:textId="77777777" w:rsidR="0056537F" w:rsidRPr="006C73D7" w:rsidRDefault="0056537F" w:rsidP="00872955">
      <w:pPr>
        <w:rPr>
          <w:rFonts w:ascii="Calibri" w:hAnsi="Calibri"/>
          <w:b/>
          <w:szCs w:val="24"/>
        </w:rPr>
      </w:pPr>
    </w:p>
    <w:p w14:paraId="29D23A87" w14:textId="77777777" w:rsidR="006C73D7" w:rsidRPr="006C73D7" w:rsidRDefault="006C73D7" w:rsidP="006C73D7">
      <w:pPr>
        <w:jc w:val="both"/>
        <w:rPr>
          <w:rFonts w:ascii="Calibri" w:hAnsi="Calibri"/>
          <w:b/>
          <w:szCs w:val="24"/>
        </w:rPr>
      </w:pPr>
      <w:r w:rsidRPr="006C73D7">
        <w:rPr>
          <w:rFonts w:ascii="Calibri" w:hAnsi="Calibri"/>
          <w:b/>
          <w:szCs w:val="24"/>
        </w:rPr>
        <w:t>Purpose of Role</w:t>
      </w:r>
    </w:p>
    <w:p w14:paraId="011C1700" w14:textId="4DD67AB0" w:rsidR="006C73D7" w:rsidRPr="009653FE" w:rsidRDefault="00BB10C2" w:rsidP="006C73D7">
      <w:pPr>
        <w:jc w:val="both"/>
        <w:rPr>
          <w:rFonts w:asciiTheme="minorHAnsi" w:hAnsiTheme="minorHAnsi" w:cstheme="minorHAnsi"/>
          <w:b/>
          <w:szCs w:val="24"/>
        </w:rPr>
      </w:pPr>
      <w:r w:rsidRPr="009653FE">
        <w:rPr>
          <w:rFonts w:asciiTheme="minorHAnsi" w:eastAsia="Arial" w:hAnsiTheme="minorHAnsi" w:cstheme="minorHAnsi"/>
          <w:color w:val="000000"/>
          <w:szCs w:val="24"/>
          <w:lang w:eastAsia="en-GB"/>
        </w:rPr>
        <w:t xml:space="preserve">This role is for a </w:t>
      </w:r>
      <w:r w:rsidR="008B6503">
        <w:rPr>
          <w:rFonts w:asciiTheme="minorHAnsi" w:eastAsia="Arial" w:hAnsiTheme="minorHAnsi" w:cstheme="minorHAnsi"/>
          <w:color w:val="000000"/>
          <w:szCs w:val="24"/>
          <w:lang w:eastAsia="en-GB"/>
        </w:rPr>
        <w:t>full</w:t>
      </w:r>
      <w:r w:rsidR="003F3477">
        <w:rPr>
          <w:rFonts w:asciiTheme="minorHAnsi" w:eastAsia="Arial" w:hAnsiTheme="minorHAnsi" w:cstheme="minorHAnsi"/>
          <w:color w:val="000000"/>
          <w:szCs w:val="24"/>
          <w:lang w:eastAsia="en-GB"/>
        </w:rPr>
        <w:t xml:space="preserve"> time</w:t>
      </w:r>
      <w:r w:rsidR="00F12289">
        <w:rPr>
          <w:rFonts w:asciiTheme="minorHAnsi" w:eastAsia="Arial" w:hAnsiTheme="minorHAnsi" w:cstheme="minorHAnsi"/>
          <w:color w:val="000000"/>
          <w:szCs w:val="24"/>
          <w:lang w:eastAsia="en-GB"/>
        </w:rPr>
        <w:t>, permanent,</w:t>
      </w:r>
      <w:r w:rsidR="00C94A0E">
        <w:rPr>
          <w:rFonts w:asciiTheme="minorHAnsi" w:eastAsia="Arial" w:hAnsiTheme="minorHAnsi" w:cstheme="minorHAnsi"/>
          <w:color w:val="000000"/>
          <w:szCs w:val="24"/>
          <w:lang w:eastAsia="en-GB"/>
        </w:rPr>
        <w:t xml:space="preserve"> </w:t>
      </w:r>
      <w:r w:rsidR="003F3477">
        <w:rPr>
          <w:rFonts w:asciiTheme="minorHAnsi" w:eastAsia="Arial" w:hAnsiTheme="minorHAnsi" w:cstheme="minorHAnsi"/>
          <w:color w:val="000000"/>
          <w:szCs w:val="24"/>
          <w:lang w:eastAsia="en-GB"/>
        </w:rPr>
        <w:t>T</w:t>
      </w:r>
      <w:r w:rsidRPr="009653FE">
        <w:rPr>
          <w:rFonts w:asciiTheme="minorHAnsi" w:eastAsia="Arial" w:hAnsiTheme="minorHAnsi" w:cstheme="minorHAnsi"/>
          <w:color w:val="000000"/>
          <w:szCs w:val="24"/>
          <w:lang w:eastAsia="en-GB"/>
        </w:rPr>
        <w:t xml:space="preserve">eacher </w:t>
      </w:r>
      <w:r w:rsidR="00A219AE">
        <w:rPr>
          <w:rFonts w:asciiTheme="minorHAnsi" w:eastAsia="Arial" w:hAnsiTheme="minorHAnsi" w:cstheme="minorHAnsi"/>
          <w:color w:val="000000"/>
          <w:szCs w:val="24"/>
          <w:lang w:eastAsia="en-GB"/>
        </w:rPr>
        <w:t xml:space="preserve">of Spanish </w:t>
      </w:r>
      <w:r w:rsidRPr="009653FE">
        <w:rPr>
          <w:rFonts w:asciiTheme="minorHAnsi" w:eastAsia="Arial" w:hAnsiTheme="minorHAnsi" w:cstheme="minorHAnsi"/>
          <w:color w:val="000000"/>
          <w:szCs w:val="24"/>
          <w:lang w:eastAsia="en-GB"/>
        </w:rPr>
        <w:t xml:space="preserve">within our Languages </w:t>
      </w:r>
      <w:r w:rsidR="003F3477">
        <w:rPr>
          <w:rFonts w:asciiTheme="minorHAnsi" w:eastAsia="Arial" w:hAnsiTheme="minorHAnsi" w:cstheme="minorHAnsi"/>
          <w:color w:val="000000"/>
          <w:szCs w:val="24"/>
          <w:lang w:eastAsia="en-GB"/>
        </w:rPr>
        <w:t>F</w:t>
      </w:r>
      <w:r w:rsidRPr="009653FE">
        <w:rPr>
          <w:rFonts w:asciiTheme="minorHAnsi" w:eastAsia="Arial" w:hAnsiTheme="minorHAnsi" w:cstheme="minorHAnsi"/>
          <w:color w:val="000000"/>
          <w:szCs w:val="24"/>
          <w:lang w:eastAsia="en-GB"/>
        </w:rPr>
        <w:t xml:space="preserve">aculty. </w:t>
      </w:r>
      <w:r w:rsidR="009653FE" w:rsidRPr="009653FE">
        <w:rPr>
          <w:rFonts w:asciiTheme="minorHAnsi" w:hAnsiTheme="minorHAnsi" w:cstheme="minorHAnsi"/>
        </w:rPr>
        <w:t xml:space="preserve">The ideal candidate will be able to teach Spanish </w:t>
      </w:r>
      <w:r w:rsidR="008B6503">
        <w:rPr>
          <w:rFonts w:asciiTheme="minorHAnsi" w:hAnsiTheme="minorHAnsi" w:cstheme="minorHAnsi"/>
        </w:rPr>
        <w:t xml:space="preserve">confidently </w:t>
      </w:r>
      <w:r w:rsidR="005E0158">
        <w:rPr>
          <w:rFonts w:asciiTheme="minorHAnsi" w:hAnsiTheme="minorHAnsi" w:cstheme="minorHAnsi"/>
        </w:rPr>
        <w:t>for KS3, KS4 and KS5</w:t>
      </w:r>
      <w:r w:rsidR="00203F34">
        <w:rPr>
          <w:rFonts w:asciiTheme="minorHAnsi" w:hAnsiTheme="minorHAnsi" w:cstheme="minorHAnsi"/>
        </w:rPr>
        <w:t>,</w:t>
      </w:r>
      <w:r w:rsidR="00A219AE" w:rsidRPr="009653FE">
        <w:rPr>
          <w:rFonts w:asciiTheme="minorHAnsi" w:hAnsiTheme="minorHAnsi" w:cstheme="minorHAnsi"/>
        </w:rPr>
        <w:t xml:space="preserve"> </w:t>
      </w:r>
      <w:r w:rsidR="00A219AE">
        <w:rPr>
          <w:rFonts w:asciiTheme="minorHAnsi" w:hAnsiTheme="minorHAnsi" w:cstheme="minorHAnsi"/>
        </w:rPr>
        <w:t>additionally havi</w:t>
      </w:r>
      <w:r w:rsidR="00E03AD6">
        <w:rPr>
          <w:rFonts w:asciiTheme="minorHAnsi" w:hAnsiTheme="minorHAnsi" w:cstheme="minorHAnsi"/>
        </w:rPr>
        <w:t>ng</w:t>
      </w:r>
      <w:r w:rsidR="00A219AE">
        <w:rPr>
          <w:rFonts w:asciiTheme="minorHAnsi" w:hAnsiTheme="minorHAnsi" w:cstheme="minorHAnsi"/>
        </w:rPr>
        <w:t xml:space="preserve"> experience of teaching </w:t>
      </w:r>
      <w:r w:rsidR="00A219AE" w:rsidRPr="009653FE">
        <w:rPr>
          <w:rFonts w:asciiTheme="minorHAnsi" w:hAnsiTheme="minorHAnsi" w:cstheme="minorHAnsi"/>
        </w:rPr>
        <w:t xml:space="preserve">French </w:t>
      </w:r>
      <w:r w:rsidR="00A219AE">
        <w:rPr>
          <w:rFonts w:asciiTheme="minorHAnsi" w:hAnsiTheme="minorHAnsi" w:cstheme="minorHAnsi"/>
        </w:rPr>
        <w:t xml:space="preserve">at KS3 </w:t>
      </w:r>
      <w:r w:rsidR="008B6503">
        <w:rPr>
          <w:rFonts w:asciiTheme="minorHAnsi" w:hAnsiTheme="minorHAnsi" w:cstheme="minorHAnsi"/>
        </w:rPr>
        <w:t xml:space="preserve">and KS4 </w:t>
      </w:r>
      <w:r w:rsidR="00A219AE">
        <w:rPr>
          <w:rFonts w:asciiTheme="minorHAnsi" w:hAnsiTheme="minorHAnsi" w:cstheme="minorHAnsi"/>
        </w:rPr>
        <w:t xml:space="preserve">would be advantageous. </w:t>
      </w:r>
      <w:r w:rsidR="00E03AD6">
        <w:rPr>
          <w:rFonts w:asciiTheme="minorHAnsi" w:hAnsiTheme="minorHAnsi" w:cstheme="minorHAnsi"/>
        </w:rPr>
        <w:t xml:space="preserve">They will be </w:t>
      </w:r>
      <w:r w:rsidR="009653FE" w:rsidRPr="009653FE">
        <w:rPr>
          <w:rFonts w:asciiTheme="minorHAnsi" w:hAnsiTheme="minorHAnsi" w:cstheme="minorHAnsi"/>
        </w:rPr>
        <w:t>operat</w:t>
      </w:r>
      <w:r w:rsidR="00E03AD6">
        <w:rPr>
          <w:rFonts w:asciiTheme="minorHAnsi" w:hAnsiTheme="minorHAnsi" w:cstheme="minorHAnsi"/>
        </w:rPr>
        <w:t>ing</w:t>
      </w:r>
      <w:r w:rsidRPr="009653FE">
        <w:rPr>
          <w:rFonts w:asciiTheme="minorHAnsi" w:eastAsia="Arial" w:hAnsiTheme="minorHAnsi" w:cstheme="minorHAnsi"/>
          <w:color w:val="000000"/>
          <w:szCs w:val="24"/>
          <w:lang w:eastAsia="en-GB"/>
        </w:rPr>
        <w:t xml:space="preserve"> within a dynamic</w:t>
      </w:r>
      <w:r w:rsidR="008B6503">
        <w:rPr>
          <w:rFonts w:asciiTheme="minorHAnsi" w:eastAsia="Arial" w:hAnsiTheme="minorHAnsi" w:cstheme="minorHAnsi"/>
          <w:color w:val="000000"/>
          <w:szCs w:val="24"/>
          <w:lang w:eastAsia="en-GB"/>
        </w:rPr>
        <w:t>, supportive</w:t>
      </w:r>
      <w:r w:rsidRPr="009653FE">
        <w:rPr>
          <w:rFonts w:asciiTheme="minorHAnsi" w:eastAsia="Arial" w:hAnsiTheme="minorHAnsi" w:cstheme="minorHAnsi"/>
          <w:color w:val="000000"/>
          <w:szCs w:val="24"/>
          <w:lang w:eastAsia="en-GB"/>
        </w:rPr>
        <w:t xml:space="preserve"> and </w:t>
      </w:r>
      <w:r w:rsidR="009E62C6" w:rsidRPr="009653FE">
        <w:rPr>
          <w:rFonts w:asciiTheme="minorHAnsi" w:eastAsia="Arial" w:hAnsiTheme="minorHAnsi" w:cstheme="minorHAnsi"/>
          <w:color w:val="000000"/>
          <w:szCs w:val="24"/>
          <w:lang w:eastAsia="en-GB"/>
        </w:rPr>
        <w:t>forward-thinking</w:t>
      </w:r>
      <w:r w:rsidRPr="009653FE">
        <w:rPr>
          <w:rFonts w:asciiTheme="minorHAnsi" w:eastAsia="Arial" w:hAnsiTheme="minorHAnsi" w:cstheme="minorHAnsi"/>
          <w:color w:val="000000"/>
          <w:szCs w:val="24"/>
          <w:lang w:eastAsia="en-GB"/>
        </w:rPr>
        <w:t xml:space="preserve"> team who are focused on developing exciting and engaging learning experiences for students across the 11-18 age range.</w:t>
      </w:r>
    </w:p>
    <w:p w14:paraId="2DAB1931" w14:textId="77777777" w:rsidR="001B054A" w:rsidRPr="009653FE" w:rsidRDefault="001B054A" w:rsidP="001B054A">
      <w:pPr>
        <w:rPr>
          <w:rFonts w:asciiTheme="minorHAnsi" w:hAnsiTheme="minorHAnsi" w:cstheme="minorHAnsi"/>
          <w:color w:val="C00000"/>
          <w:szCs w:val="24"/>
        </w:rPr>
      </w:pPr>
    </w:p>
    <w:p w14:paraId="17F23D81"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432E2E88" w14:textId="77777777" w:rsidR="00A11D08" w:rsidRDefault="001B054A" w:rsidP="001B054A">
      <w:pPr>
        <w:jc w:val="both"/>
        <w:rPr>
          <w:rFonts w:ascii="Calibri" w:hAnsi="Calibri"/>
          <w:szCs w:val="24"/>
        </w:rPr>
      </w:pPr>
      <w:r w:rsidRPr="001B054A">
        <w:rPr>
          <w:rFonts w:ascii="Calibri" w:hAnsi="Calibri"/>
          <w:szCs w:val="24"/>
        </w:rPr>
        <w:t>Working as part of this important team you will be required to carry out the following duties.  The nature of the Academy Year requires some of these tasks to be done regularly whilst others will be on an annual cycle.</w:t>
      </w:r>
      <w:r w:rsidR="002E625E">
        <w:rPr>
          <w:rFonts w:ascii="Calibri" w:hAnsi="Calibri"/>
          <w:szCs w:val="24"/>
        </w:rPr>
        <w:t xml:space="preserve">  </w:t>
      </w:r>
    </w:p>
    <w:p w14:paraId="5DBBDD20" w14:textId="77777777" w:rsidR="006C73D7" w:rsidRPr="001B054A" w:rsidRDefault="006C73D7" w:rsidP="006C73D7">
      <w:pPr>
        <w:jc w:val="both"/>
        <w:rPr>
          <w:rFonts w:ascii="Calibri" w:hAnsi="Calibri"/>
          <w:b/>
          <w:szCs w:val="24"/>
        </w:rPr>
      </w:pPr>
    </w:p>
    <w:p w14:paraId="0B1F0253" w14:textId="77777777" w:rsidR="006C73D7" w:rsidRDefault="002125C5" w:rsidP="006C73D7">
      <w:pPr>
        <w:jc w:val="both"/>
        <w:rPr>
          <w:rFonts w:ascii="Calibri" w:hAnsi="Calibri"/>
          <w:b/>
          <w:szCs w:val="24"/>
        </w:rPr>
      </w:pPr>
      <w:r w:rsidRPr="002E625E">
        <w:rPr>
          <w:rFonts w:ascii="Calibri" w:hAnsi="Calibri"/>
          <w:b/>
          <w:szCs w:val="24"/>
        </w:rPr>
        <w:t>S</w:t>
      </w:r>
      <w:r w:rsidR="006C73D7" w:rsidRPr="002E625E">
        <w:rPr>
          <w:rFonts w:ascii="Calibri" w:hAnsi="Calibri"/>
          <w:b/>
          <w:szCs w:val="24"/>
        </w:rPr>
        <w:t>pecific responsibilities include:</w:t>
      </w:r>
    </w:p>
    <w:p w14:paraId="3FA8DAA2" w14:textId="77777777" w:rsidR="002E625E" w:rsidRPr="002E625E" w:rsidRDefault="002E625E" w:rsidP="006C73D7">
      <w:pPr>
        <w:jc w:val="both"/>
        <w:rPr>
          <w:rFonts w:ascii="Calibri" w:hAnsi="Calibri"/>
          <w:b/>
          <w:szCs w:val="24"/>
        </w:rPr>
      </w:pPr>
    </w:p>
    <w:p w14:paraId="4BD84055" w14:textId="77777777" w:rsidR="00BB10C2" w:rsidRPr="00BB10C2" w:rsidRDefault="00BB10C2" w:rsidP="00BB10C2">
      <w:pPr>
        <w:pStyle w:val="NormalWeb"/>
        <w:spacing w:before="0" w:beforeAutospacing="0" w:after="0" w:afterAutospacing="0"/>
        <w:rPr>
          <w:rFonts w:asciiTheme="minorHAnsi" w:hAnsiTheme="minorHAnsi" w:cstheme="minorHAnsi"/>
          <w:b/>
          <w:bCs/>
          <w:lang w:eastAsia="en-US"/>
        </w:rPr>
      </w:pPr>
      <w:r w:rsidRPr="00BB10C2">
        <w:rPr>
          <w:rFonts w:asciiTheme="minorHAnsi" w:hAnsiTheme="minorHAnsi" w:cstheme="minorHAnsi"/>
          <w:b/>
          <w:bCs/>
          <w:lang w:eastAsia="en-US"/>
        </w:rPr>
        <w:t xml:space="preserve">Planning, teaching and class management </w:t>
      </w:r>
    </w:p>
    <w:p w14:paraId="4228E1A8" w14:textId="4E181406" w:rsidR="00BB10C2" w:rsidRPr="00BB10C2" w:rsidRDefault="00BB10C2" w:rsidP="00BB10C2">
      <w:pPr>
        <w:pStyle w:val="NormalWeb"/>
        <w:numPr>
          <w:ilvl w:val="0"/>
          <w:numId w:val="21"/>
        </w:numPr>
        <w:spacing w:before="0" w:beforeAutospacing="0" w:after="0" w:afterAutospacing="0"/>
        <w:rPr>
          <w:rFonts w:asciiTheme="minorHAnsi" w:hAnsiTheme="minorHAnsi" w:cstheme="minorHAnsi"/>
        </w:rPr>
      </w:pPr>
      <w:r w:rsidRPr="00BB10C2">
        <w:rPr>
          <w:rFonts w:asciiTheme="minorHAnsi" w:hAnsiTheme="minorHAnsi" w:cstheme="minorHAnsi"/>
        </w:rPr>
        <w:t xml:space="preserve">teach Spanish </w:t>
      </w:r>
      <w:r w:rsidR="00B67517">
        <w:rPr>
          <w:rFonts w:asciiTheme="minorHAnsi" w:hAnsiTheme="minorHAnsi" w:cstheme="minorHAnsi"/>
        </w:rPr>
        <w:t xml:space="preserve">up to A Level, </w:t>
      </w:r>
      <w:r w:rsidRPr="00BB10C2">
        <w:rPr>
          <w:rFonts w:asciiTheme="minorHAnsi" w:hAnsiTheme="minorHAnsi" w:cstheme="minorHAnsi"/>
        </w:rPr>
        <w:t>and French</w:t>
      </w:r>
      <w:r w:rsidR="00B67517">
        <w:rPr>
          <w:rFonts w:asciiTheme="minorHAnsi" w:hAnsiTheme="minorHAnsi" w:cstheme="minorHAnsi"/>
        </w:rPr>
        <w:t xml:space="preserve"> at least at KS3</w:t>
      </w:r>
      <w:r w:rsidR="008B6503">
        <w:rPr>
          <w:rFonts w:asciiTheme="minorHAnsi" w:hAnsiTheme="minorHAnsi" w:cstheme="minorHAnsi"/>
        </w:rPr>
        <w:t>, KS4 would also be beneficial but not essential</w:t>
      </w:r>
      <w:r w:rsidR="00B67517">
        <w:rPr>
          <w:rFonts w:asciiTheme="minorHAnsi" w:hAnsiTheme="minorHAnsi" w:cstheme="minorHAnsi"/>
        </w:rPr>
        <w:t>.</w:t>
      </w:r>
    </w:p>
    <w:p w14:paraId="3565CFA3" w14:textId="77777777" w:rsidR="00BB10C2" w:rsidRPr="00BB10C2" w:rsidRDefault="00BB10C2" w:rsidP="00BB10C2">
      <w:pPr>
        <w:pStyle w:val="NormalWeb"/>
        <w:numPr>
          <w:ilvl w:val="0"/>
          <w:numId w:val="21"/>
        </w:numPr>
        <w:spacing w:before="0" w:beforeAutospacing="0" w:after="0" w:afterAutospacing="0"/>
        <w:rPr>
          <w:rFonts w:asciiTheme="minorHAnsi" w:hAnsiTheme="minorHAnsi" w:cstheme="minorHAnsi"/>
        </w:rPr>
      </w:pPr>
      <w:r w:rsidRPr="00BB10C2">
        <w:rPr>
          <w:rFonts w:asciiTheme="minorHAnsi" w:hAnsiTheme="minorHAnsi" w:cstheme="minorHAnsi"/>
        </w:rPr>
        <w:t xml:space="preserve">provide clear structures for lessons maintaining pace, motivation and </w:t>
      </w:r>
      <w:proofErr w:type="gramStart"/>
      <w:r w:rsidRPr="00BB10C2">
        <w:rPr>
          <w:rFonts w:asciiTheme="minorHAnsi" w:hAnsiTheme="minorHAnsi" w:cstheme="minorHAnsi"/>
        </w:rPr>
        <w:t>challenge;</w:t>
      </w:r>
      <w:proofErr w:type="gramEnd"/>
      <w:r w:rsidRPr="00BB10C2">
        <w:rPr>
          <w:rFonts w:asciiTheme="minorHAnsi" w:hAnsiTheme="minorHAnsi" w:cstheme="minorHAnsi"/>
        </w:rPr>
        <w:t xml:space="preserve"> </w:t>
      </w:r>
    </w:p>
    <w:p w14:paraId="1DDB5F62" w14:textId="77777777" w:rsidR="00BB10C2" w:rsidRPr="00BB10C2" w:rsidRDefault="00BB10C2" w:rsidP="00BB10C2">
      <w:pPr>
        <w:pStyle w:val="NormalWeb"/>
        <w:numPr>
          <w:ilvl w:val="0"/>
          <w:numId w:val="21"/>
        </w:numPr>
        <w:spacing w:before="0" w:beforeAutospacing="0" w:after="0" w:afterAutospacing="0"/>
        <w:rPr>
          <w:rFonts w:asciiTheme="minorHAnsi" w:hAnsiTheme="minorHAnsi" w:cstheme="minorHAnsi"/>
        </w:rPr>
      </w:pPr>
      <w:r w:rsidRPr="00BB10C2">
        <w:rPr>
          <w:rFonts w:asciiTheme="minorHAnsi" w:hAnsiTheme="minorHAnsi" w:cstheme="minorHAnsi"/>
        </w:rPr>
        <w:t xml:space="preserve">make effective use of assessment and ensure coverage of programmes of </w:t>
      </w:r>
      <w:proofErr w:type="gramStart"/>
      <w:r w:rsidRPr="00BB10C2">
        <w:rPr>
          <w:rFonts w:asciiTheme="minorHAnsi" w:hAnsiTheme="minorHAnsi" w:cstheme="minorHAnsi"/>
        </w:rPr>
        <w:t>study;</w:t>
      </w:r>
      <w:proofErr w:type="gramEnd"/>
      <w:r w:rsidRPr="00BB10C2">
        <w:rPr>
          <w:rFonts w:asciiTheme="minorHAnsi" w:hAnsiTheme="minorHAnsi" w:cstheme="minorHAnsi"/>
        </w:rPr>
        <w:t xml:space="preserve"> </w:t>
      </w:r>
    </w:p>
    <w:p w14:paraId="03E6EACD" w14:textId="77777777" w:rsidR="00BB10C2" w:rsidRPr="00BB10C2" w:rsidRDefault="00BB10C2" w:rsidP="00BB10C2">
      <w:pPr>
        <w:pStyle w:val="NormalWeb"/>
        <w:numPr>
          <w:ilvl w:val="0"/>
          <w:numId w:val="21"/>
        </w:numPr>
        <w:spacing w:before="0" w:beforeAutospacing="0" w:after="0" w:afterAutospacing="0"/>
        <w:rPr>
          <w:rFonts w:asciiTheme="minorHAnsi" w:hAnsiTheme="minorHAnsi" w:cstheme="minorHAnsi"/>
        </w:rPr>
      </w:pPr>
      <w:r w:rsidRPr="00BB10C2">
        <w:rPr>
          <w:rFonts w:asciiTheme="minorHAnsi" w:hAnsiTheme="minorHAnsi" w:cstheme="minorHAnsi"/>
        </w:rPr>
        <w:t xml:space="preserve">ensure effective teaching and best use of available </w:t>
      </w:r>
      <w:proofErr w:type="gramStart"/>
      <w:r w:rsidRPr="00BB10C2">
        <w:rPr>
          <w:rFonts w:asciiTheme="minorHAnsi" w:hAnsiTheme="minorHAnsi" w:cstheme="minorHAnsi"/>
        </w:rPr>
        <w:t>time;</w:t>
      </w:r>
      <w:proofErr w:type="gramEnd"/>
      <w:r w:rsidRPr="00BB10C2">
        <w:rPr>
          <w:rFonts w:asciiTheme="minorHAnsi" w:hAnsiTheme="minorHAnsi" w:cstheme="minorHAnsi"/>
        </w:rPr>
        <w:t xml:space="preserve"> </w:t>
      </w:r>
    </w:p>
    <w:p w14:paraId="4CCA76CA" w14:textId="77777777" w:rsidR="00BB10C2" w:rsidRPr="00BB10C2" w:rsidRDefault="00BB10C2" w:rsidP="00BB10C2">
      <w:pPr>
        <w:pStyle w:val="NormalWeb"/>
        <w:numPr>
          <w:ilvl w:val="0"/>
          <w:numId w:val="21"/>
        </w:numPr>
        <w:spacing w:before="0" w:beforeAutospacing="0" w:after="0" w:afterAutospacing="0"/>
        <w:rPr>
          <w:rFonts w:asciiTheme="minorHAnsi" w:hAnsiTheme="minorHAnsi" w:cstheme="minorHAnsi"/>
        </w:rPr>
      </w:pPr>
      <w:r w:rsidRPr="00BB10C2">
        <w:rPr>
          <w:rFonts w:asciiTheme="minorHAnsi" w:hAnsiTheme="minorHAnsi" w:cstheme="minorHAnsi"/>
        </w:rPr>
        <w:t xml:space="preserve">monitor and intervene to ensure sound learning and discipline </w:t>
      </w:r>
    </w:p>
    <w:p w14:paraId="0E3C05B1" w14:textId="77777777" w:rsidR="00BB10C2" w:rsidRPr="00BB10C2" w:rsidRDefault="00BB10C2" w:rsidP="00BB10C2">
      <w:pPr>
        <w:pStyle w:val="NormalWeb"/>
        <w:numPr>
          <w:ilvl w:val="0"/>
          <w:numId w:val="21"/>
        </w:numPr>
        <w:spacing w:before="0" w:beforeAutospacing="0" w:after="0" w:afterAutospacing="0"/>
        <w:rPr>
          <w:rFonts w:asciiTheme="minorHAnsi" w:hAnsiTheme="minorHAnsi" w:cstheme="minorHAnsi"/>
        </w:rPr>
      </w:pPr>
      <w:r w:rsidRPr="00BB10C2">
        <w:rPr>
          <w:rFonts w:asciiTheme="minorHAnsi" w:hAnsiTheme="minorHAnsi" w:cstheme="minorHAnsi"/>
        </w:rPr>
        <w:t xml:space="preserve">use a variety of teaching methods to: </w:t>
      </w:r>
    </w:p>
    <w:p w14:paraId="2FB316C4" w14:textId="77777777" w:rsidR="00BB10C2" w:rsidRPr="00BB10C2" w:rsidRDefault="00BB10C2" w:rsidP="00BB10C2">
      <w:pPr>
        <w:pStyle w:val="NormalWeb"/>
        <w:numPr>
          <w:ilvl w:val="0"/>
          <w:numId w:val="24"/>
        </w:numPr>
        <w:spacing w:before="0" w:beforeAutospacing="0" w:after="0" w:afterAutospacing="0"/>
        <w:rPr>
          <w:rFonts w:asciiTheme="minorHAnsi" w:hAnsiTheme="minorHAnsi" w:cstheme="minorHAnsi"/>
        </w:rPr>
      </w:pPr>
      <w:r w:rsidRPr="00BB10C2">
        <w:rPr>
          <w:rFonts w:asciiTheme="minorHAnsi" w:hAnsiTheme="minorHAnsi" w:cstheme="minorHAnsi"/>
        </w:rPr>
        <w:t xml:space="preserve">match approach to content, structure information, present a set of key ideas and use appropriate vocabulary </w:t>
      </w:r>
    </w:p>
    <w:p w14:paraId="047D3147" w14:textId="77777777" w:rsidR="00BB10C2" w:rsidRPr="00BB10C2" w:rsidRDefault="00BB10C2" w:rsidP="00BB10C2">
      <w:pPr>
        <w:pStyle w:val="NormalWeb"/>
        <w:numPr>
          <w:ilvl w:val="0"/>
          <w:numId w:val="24"/>
        </w:numPr>
        <w:spacing w:before="0" w:beforeAutospacing="0" w:after="0" w:afterAutospacing="0"/>
        <w:rPr>
          <w:rFonts w:asciiTheme="minorHAnsi" w:hAnsiTheme="minorHAnsi" w:cstheme="minorHAnsi"/>
        </w:rPr>
      </w:pPr>
      <w:r w:rsidRPr="00BB10C2">
        <w:rPr>
          <w:rFonts w:asciiTheme="minorHAnsi" w:hAnsiTheme="minorHAnsi" w:cstheme="minorHAnsi"/>
        </w:rPr>
        <w:t xml:space="preserve">use effective questioning, listen carefully to pupils, give attention to errors and misconceptions </w:t>
      </w:r>
    </w:p>
    <w:p w14:paraId="51D81CA0" w14:textId="77777777" w:rsidR="00BB10C2" w:rsidRPr="00BB10C2" w:rsidRDefault="00BB10C2" w:rsidP="00BB10C2">
      <w:pPr>
        <w:pStyle w:val="NormalWeb"/>
        <w:numPr>
          <w:ilvl w:val="0"/>
          <w:numId w:val="24"/>
        </w:numPr>
        <w:spacing w:before="0" w:beforeAutospacing="0" w:after="0" w:afterAutospacing="0"/>
        <w:rPr>
          <w:rFonts w:asciiTheme="minorHAnsi" w:hAnsiTheme="minorHAnsi" w:cstheme="minorHAnsi"/>
        </w:rPr>
      </w:pPr>
      <w:r w:rsidRPr="00BB10C2">
        <w:rPr>
          <w:rFonts w:asciiTheme="minorHAnsi" w:hAnsiTheme="minorHAnsi" w:cstheme="minorHAnsi"/>
        </w:rPr>
        <w:t xml:space="preserve">select appropriate learning resources and develop study skills through library, I.C.T. and other </w:t>
      </w:r>
      <w:proofErr w:type="gramStart"/>
      <w:r w:rsidRPr="00BB10C2">
        <w:rPr>
          <w:rFonts w:asciiTheme="minorHAnsi" w:hAnsiTheme="minorHAnsi" w:cstheme="minorHAnsi"/>
        </w:rPr>
        <w:t>sources;</w:t>
      </w:r>
      <w:proofErr w:type="gramEnd"/>
      <w:r w:rsidRPr="00BB10C2">
        <w:rPr>
          <w:rFonts w:asciiTheme="minorHAnsi" w:hAnsiTheme="minorHAnsi" w:cstheme="minorHAnsi"/>
        </w:rPr>
        <w:t xml:space="preserve"> </w:t>
      </w:r>
    </w:p>
    <w:p w14:paraId="6ACF09ED" w14:textId="77777777" w:rsidR="00BB10C2" w:rsidRPr="00BB10C2" w:rsidRDefault="00BB10C2" w:rsidP="00BB10C2">
      <w:pPr>
        <w:pStyle w:val="NormalWeb"/>
        <w:numPr>
          <w:ilvl w:val="0"/>
          <w:numId w:val="21"/>
        </w:numPr>
        <w:spacing w:before="0" w:beforeAutospacing="0" w:after="0" w:afterAutospacing="0"/>
        <w:rPr>
          <w:rFonts w:asciiTheme="minorHAnsi" w:hAnsiTheme="minorHAnsi" w:cstheme="minorHAnsi"/>
        </w:rPr>
      </w:pPr>
      <w:r w:rsidRPr="00BB10C2">
        <w:rPr>
          <w:rFonts w:asciiTheme="minorHAnsi" w:hAnsiTheme="minorHAnsi" w:cstheme="minorHAnsi"/>
        </w:rPr>
        <w:t xml:space="preserve">ensure pupils acquire and consolidate knowledge, skills and understanding appropriate to the subject </w:t>
      </w:r>
      <w:proofErr w:type="gramStart"/>
      <w:r w:rsidRPr="00BB10C2">
        <w:rPr>
          <w:rFonts w:asciiTheme="minorHAnsi" w:hAnsiTheme="minorHAnsi" w:cstheme="minorHAnsi"/>
        </w:rPr>
        <w:t>taught;</w:t>
      </w:r>
      <w:proofErr w:type="gramEnd"/>
      <w:r w:rsidRPr="00BB10C2">
        <w:rPr>
          <w:rFonts w:asciiTheme="minorHAnsi" w:hAnsiTheme="minorHAnsi" w:cstheme="minorHAnsi"/>
        </w:rPr>
        <w:t xml:space="preserve"> </w:t>
      </w:r>
    </w:p>
    <w:p w14:paraId="23BCC734" w14:textId="77777777" w:rsidR="00BB10C2" w:rsidRPr="00BB10C2" w:rsidRDefault="00BB10C2" w:rsidP="00BB10C2">
      <w:pPr>
        <w:pStyle w:val="NormalWeb"/>
        <w:numPr>
          <w:ilvl w:val="0"/>
          <w:numId w:val="21"/>
        </w:numPr>
        <w:spacing w:before="0" w:beforeAutospacing="0" w:after="0" w:afterAutospacing="0"/>
        <w:rPr>
          <w:rFonts w:asciiTheme="minorHAnsi" w:hAnsiTheme="minorHAnsi" w:cstheme="minorHAnsi"/>
        </w:rPr>
      </w:pPr>
      <w:r w:rsidRPr="00BB10C2">
        <w:rPr>
          <w:rFonts w:asciiTheme="minorHAnsi" w:hAnsiTheme="minorHAnsi" w:cstheme="minorHAnsi"/>
        </w:rPr>
        <w:t xml:space="preserve">evaluate their own teaching critically to improve </w:t>
      </w:r>
      <w:proofErr w:type="gramStart"/>
      <w:r w:rsidRPr="00BB10C2">
        <w:rPr>
          <w:rFonts w:asciiTheme="minorHAnsi" w:hAnsiTheme="minorHAnsi" w:cstheme="minorHAnsi"/>
        </w:rPr>
        <w:t>effectiveness;</w:t>
      </w:r>
      <w:proofErr w:type="gramEnd"/>
    </w:p>
    <w:p w14:paraId="1C32E458" w14:textId="77777777" w:rsidR="00BB10C2" w:rsidRPr="00BB10C2" w:rsidRDefault="00BB10C2" w:rsidP="002E625E">
      <w:pPr>
        <w:pStyle w:val="NormalWeb"/>
        <w:numPr>
          <w:ilvl w:val="0"/>
          <w:numId w:val="21"/>
        </w:numPr>
        <w:spacing w:before="0" w:beforeAutospacing="0" w:after="0" w:afterAutospacing="0"/>
        <w:rPr>
          <w:rFonts w:asciiTheme="minorHAnsi" w:hAnsiTheme="minorHAnsi" w:cstheme="minorHAnsi"/>
        </w:rPr>
      </w:pPr>
      <w:r w:rsidRPr="00BB10C2">
        <w:rPr>
          <w:rFonts w:asciiTheme="minorHAnsi" w:hAnsiTheme="minorHAnsi" w:cstheme="minorHAnsi"/>
        </w:rPr>
        <w:t xml:space="preserve">take account of pupils' needs by providing structured learning opportunities which develop the areas of learning identified in national and local policies and particularly the foundations for literacy and </w:t>
      </w:r>
      <w:proofErr w:type="gramStart"/>
      <w:r w:rsidRPr="00BB10C2">
        <w:rPr>
          <w:rFonts w:asciiTheme="minorHAnsi" w:hAnsiTheme="minorHAnsi" w:cstheme="minorHAnsi"/>
        </w:rPr>
        <w:t>numeracy;</w:t>
      </w:r>
      <w:proofErr w:type="gramEnd"/>
      <w:r w:rsidRPr="00BB10C2">
        <w:rPr>
          <w:rFonts w:asciiTheme="minorHAnsi" w:hAnsiTheme="minorHAnsi" w:cstheme="minorHAnsi"/>
        </w:rPr>
        <w:t xml:space="preserve"> </w:t>
      </w:r>
    </w:p>
    <w:p w14:paraId="676EBE43" w14:textId="77777777" w:rsidR="00BB10C2" w:rsidRPr="00BB10C2" w:rsidRDefault="00BB10C2" w:rsidP="002E625E">
      <w:pPr>
        <w:pStyle w:val="NormalWeb"/>
        <w:numPr>
          <w:ilvl w:val="0"/>
          <w:numId w:val="21"/>
        </w:numPr>
        <w:spacing w:before="0" w:beforeAutospacing="0" w:after="0" w:afterAutospacing="0"/>
        <w:rPr>
          <w:rFonts w:asciiTheme="minorHAnsi" w:hAnsiTheme="minorHAnsi" w:cstheme="minorHAnsi"/>
        </w:rPr>
      </w:pPr>
      <w:r w:rsidRPr="00BB10C2">
        <w:rPr>
          <w:rFonts w:asciiTheme="minorHAnsi" w:hAnsiTheme="minorHAnsi" w:cstheme="minorHAnsi"/>
        </w:rPr>
        <w:t xml:space="preserve">encourage pupils to think and talk about their learning, develop self-control and independence, concentrate and persevere, and listen </w:t>
      </w:r>
      <w:proofErr w:type="gramStart"/>
      <w:r w:rsidRPr="00BB10C2">
        <w:rPr>
          <w:rFonts w:asciiTheme="minorHAnsi" w:hAnsiTheme="minorHAnsi" w:cstheme="minorHAnsi"/>
        </w:rPr>
        <w:t>attentively;</w:t>
      </w:r>
      <w:proofErr w:type="gramEnd"/>
      <w:r w:rsidRPr="00BB10C2">
        <w:rPr>
          <w:rFonts w:asciiTheme="minorHAnsi" w:hAnsiTheme="minorHAnsi" w:cstheme="minorHAnsi"/>
        </w:rPr>
        <w:t xml:space="preserve"> </w:t>
      </w:r>
    </w:p>
    <w:p w14:paraId="1E85F652" w14:textId="77777777" w:rsidR="00BB10C2" w:rsidRPr="00BB10C2" w:rsidRDefault="00BB10C2" w:rsidP="002E625E">
      <w:pPr>
        <w:pStyle w:val="NormalWeb"/>
        <w:numPr>
          <w:ilvl w:val="0"/>
          <w:numId w:val="21"/>
        </w:numPr>
        <w:spacing w:before="0" w:beforeAutospacing="0" w:after="0" w:afterAutospacing="0"/>
        <w:rPr>
          <w:rFonts w:asciiTheme="minorHAnsi" w:hAnsiTheme="minorHAnsi" w:cstheme="minorHAnsi"/>
        </w:rPr>
      </w:pPr>
      <w:r w:rsidRPr="00BB10C2">
        <w:rPr>
          <w:rFonts w:asciiTheme="minorHAnsi" w:hAnsiTheme="minorHAnsi" w:cstheme="minorHAnsi"/>
        </w:rPr>
        <w:lastRenderedPageBreak/>
        <w:t xml:space="preserve">use a variety of teaching strategies which involve planned adult intervention, first-hand experience and play and talk as a vehicle for </w:t>
      </w:r>
      <w:proofErr w:type="gramStart"/>
      <w:r w:rsidRPr="00BB10C2">
        <w:rPr>
          <w:rFonts w:asciiTheme="minorHAnsi" w:hAnsiTheme="minorHAnsi" w:cstheme="minorHAnsi"/>
        </w:rPr>
        <w:t>learning;</w:t>
      </w:r>
      <w:proofErr w:type="gramEnd"/>
      <w:r w:rsidRPr="00BB10C2">
        <w:rPr>
          <w:rFonts w:asciiTheme="minorHAnsi" w:hAnsiTheme="minorHAnsi" w:cstheme="minorHAnsi"/>
        </w:rPr>
        <w:t xml:space="preserve"> </w:t>
      </w:r>
    </w:p>
    <w:p w14:paraId="1447636F" w14:textId="77777777" w:rsidR="00BB10C2" w:rsidRPr="00BB10C2" w:rsidRDefault="00BB10C2" w:rsidP="002E625E">
      <w:pPr>
        <w:pStyle w:val="NormalWeb"/>
        <w:numPr>
          <w:ilvl w:val="0"/>
          <w:numId w:val="21"/>
        </w:numPr>
        <w:spacing w:before="0" w:beforeAutospacing="0" w:after="0" w:afterAutospacing="0"/>
        <w:rPr>
          <w:rFonts w:asciiTheme="minorHAnsi" w:hAnsiTheme="minorHAnsi" w:cstheme="minorHAnsi"/>
        </w:rPr>
      </w:pPr>
      <w:r w:rsidRPr="00BB10C2">
        <w:rPr>
          <w:rFonts w:asciiTheme="minorHAnsi" w:hAnsiTheme="minorHAnsi" w:cstheme="minorHAnsi"/>
        </w:rPr>
        <w:t xml:space="preserve">manage parents and other adults in the classroom. </w:t>
      </w:r>
    </w:p>
    <w:p w14:paraId="11BE6348" w14:textId="77777777" w:rsidR="00BB10C2" w:rsidRPr="00BB10C2" w:rsidRDefault="00BB10C2" w:rsidP="00BB10C2">
      <w:pPr>
        <w:pStyle w:val="NormalWeb"/>
        <w:spacing w:before="0" w:beforeAutospacing="0" w:after="0" w:afterAutospacing="0"/>
        <w:rPr>
          <w:rFonts w:asciiTheme="minorHAnsi" w:hAnsiTheme="minorHAnsi" w:cstheme="minorHAnsi"/>
          <w:b/>
          <w:bCs/>
          <w:i/>
          <w:lang w:eastAsia="en-US"/>
        </w:rPr>
      </w:pPr>
    </w:p>
    <w:p w14:paraId="4FF37F59" w14:textId="77777777" w:rsidR="00BB10C2" w:rsidRPr="00BB10C2" w:rsidRDefault="00BB10C2" w:rsidP="00BB10C2">
      <w:pPr>
        <w:pStyle w:val="NormalWeb"/>
        <w:spacing w:before="0" w:beforeAutospacing="0" w:after="0" w:afterAutospacing="0"/>
        <w:rPr>
          <w:rFonts w:asciiTheme="minorHAnsi" w:hAnsiTheme="minorHAnsi" w:cstheme="minorHAnsi"/>
          <w:b/>
          <w:bCs/>
          <w:lang w:eastAsia="en-US"/>
        </w:rPr>
      </w:pPr>
      <w:r w:rsidRPr="00BB10C2">
        <w:rPr>
          <w:rFonts w:asciiTheme="minorHAnsi" w:hAnsiTheme="minorHAnsi" w:cstheme="minorHAnsi"/>
          <w:b/>
          <w:bCs/>
          <w:lang w:eastAsia="en-US"/>
        </w:rPr>
        <w:t xml:space="preserve">Monitoring, assessment, recording, reporting  </w:t>
      </w:r>
    </w:p>
    <w:p w14:paraId="4B694A08" w14:textId="77777777" w:rsidR="00BB10C2" w:rsidRPr="00BB10C2" w:rsidRDefault="00BB10C2" w:rsidP="00BB10C2">
      <w:pPr>
        <w:pStyle w:val="NormalWeb"/>
        <w:numPr>
          <w:ilvl w:val="0"/>
          <w:numId w:val="22"/>
        </w:numPr>
        <w:spacing w:before="0" w:beforeAutospacing="0" w:after="0" w:afterAutospacing="0"/>
        <w:rPr>
          <w:rFonts w:asciiTheme="minorHAnsi" w:hAnsiTheme="minorHAnsi" w:cstheme="minorHAnsi"/>
        </w:rPr>
      </w:pPr>
      <w:r w:rsidRPr="00BB10C2">
        <w:rPr>
          <w:rFonts w:asciiTheme="minorHAnsi" w:hAnsiTheme="minorHAnsi" w:cstheme="minorHAnsi"/>
        </w:rPr>
        <w:t xml:space="preserve">assess how well learning objectives have been achieved and use them to improve specific aspects of </w:t>
      </w:r>
      <w:proofErr w:type="gramStart"/>
      <w:r w:rsidRPr="00BB10C2">
        <w:rPr>
          <w:rFonts w:asciiTheme="minorHAnsi" w:hAnsiTheme="minorHAnsi" w:cstheme="minorHAnsi"/>
        </w:rPr>
        <w:t>teaching;</w:t>
      </w:r>
      <w:proofErr w:type="gramEnd"/>
      <w:r w:rsidRPr="00BB10C2">
        <w:rPr>
          <w:rFonts w:asciiTheme="minorHAnsi" w:hAnsiTheme="minorHAnsi" w:cstheme="minorHAnsi"/>
        </w:rPr>
        <w:t xml:space="preserve"> </w:t>
      </w:r>
    </w:p>
    <w:p w14:paraId="2149E070" w14:textId="77777777" w:rsidR="00BB10C2" w:rsidRPr="00BB10C2" w:rsidRDefault="00BB10C2" w:rsidP="00BB10C2">
      <w:pPr>
        <w:pStyle w:val="NormalWeb"/>
        <w:numPr>
          <w:ilvl w:val="0"/>
          <w:numId w:val="22"/>
        </w:numPr>
        <w:spacing w:before="0" w:beforeAutospacing="0" w:after="0" w:afterAutospacing="0"/>
        <w:rPr>
          <w:rFonts w:asciiTheme="minorHAnsi" w:hAnsiTheme="minorHAnsi" w:cstheme="minorHAnsi"/>
        </w:rPr>
      </w:pPr>
      <w:r w:rsidRPr="00BB10C2">
        <w:rPr>
          <w:rFonts w:asciiTheme="minorHAnsi" w:hAnsiTheme="minorHAnsi" w:cstheme="minorHAnsi"/>
        </w:rPr>
        <w:t xml:space="preserve">mark and monitor pupils' work and set targets for </w:t>
      </w:r>
      <w:proofErr w:type="gramStart"/>
      <w:r w:rsidRPr="00BB10C2">
        <w:rPr>
          <w:rFonts w:asciiTheme="minorHAnsi" w:hAnsiTheme="minorHAnsi" w:cstheme="minorHAnsi"/>
        </w:rPr>
        <w:t>progress;</w:t>
      </w:r>
      <w:proofErr w:type="gramEnd"/>
      <w:r w:rsidRPr="00BB10C2">
        <w:rPr>
          <w:rFonts w:asciiTheme="minorHAnsi" w:hAnsiTheme="minorHAnsi" w:cstheme="minorHAnsi"/>
        </w:rPr>
        <w:t xml:space="preserve"> </w:t>
      </w:r>
    </w:p>
    <w:p w14:paraId="2A33DFC3" w14:textId="77777777" w:rsidR="00BB10C2" w:rsidRPr="00BB10C2" w:rsidRDefault="00BB10C2" w:rsidP="00BB10C2">
      <w:pPr>
        <w:pStyle w:val="NormalWeb"/>
        <w:numPr>
          <w:ilvl w:val="0"/>
          <w:numId w:val="22"/>
        </w:numPr>
        <w:spacing w:before="0" w:beforeAutospacing="0" w:after="0" w:afterAutospacing="0"/>
        <w:rPr>
          <w:rFonts w:asciiTheme="minorHAnsi" w:hAnsiTheme="minorHAnsi" w:cstheme="minorHAnsi"/>
        </w:rPr>
      </w:pPr>
      <w:r w:rsidRPr="00BB10C2">
        <w:rPr>
          <w:rFonts w:asciiTheme="minorHAnsi" w:hAnsiTheme="minorHAnsi" w:cstheme="minorHAnsi"/>
        </w:rPr>
        <w:t xml:space="preserve">assess and record pupils' progress systematically and keep records to check work is understood and completed, monitor strengths and weaknesses, inform planning and recognise the level at which the pupil is </w:t>
      </w:r>
      <w:proofErr w:type="gramStart"/>
      <w:r w:rsidRPr="00BB10C2">
        <w:rPr>
          <w:rFonts w:asciiTheme="minorHAnsi" w:hAnsiTheme="minorHAnsi" w:cstheme="minorHAnsi"/>
        </w:rPr>
        <w:t>achieving;</w:t>
      </w:r>
      <w:proofErr w:type="gramEnd"/>
      <w:r w:rsidRPr="00BB10C2">
        <w:rPr>
          <w:rFonts w:asciiTheme="minorHAnsi" w:hAnsiTheme="minorHAnsi" w:cstheme="minorHAnsi"/>
        </w:rPr>
        <w:t xml:space="preserve"> </w:t>
      </w:r>
    </w:p>
    <w:p w14:paraId="231C02B9" w14:textId="77777777" w:rsidR="00BB10C2" w:rsidRPr="00BB10C2" w:rsidRDefault="00BB10C2" w:rsidP="00BB10C2">
      <w:pPr>
        <w:pStyle w:val="NormalWeb"/>
        <w:numPr>
          <w:ilvl w:val="0"/>
          <w:numId w:val="22"/>
        </w:numPr>
        <w:spacing w:before="0" w:beforeAutospacing="0" w:after="0" w:afterAutospacing="0"/>
        <w:rPr>
          <w:rFonts w:asciiTheme="minorHAnsi" w:hAnsiTheme="minorHAnsi" w:cstheme="minorHAnsi"/>
        </w:rPr>
      </w:pPr>
      <w:r w:rsidRPr="00BB10C2">
        <w:rPr>
          <w:rFonts w:asciiTheme="minorHAnsi" w:hAnsiTheme="minorHAnsi" w:cstheme="minorHAnsi"/>
        </w:rPr>
        <w:t xml:space="preserve">prepare and present informative reports to parents. </w:t>
      </w:r>
    </w:p>
    <w:p w14:paraId="04A1469B" w14:textId="77777777" w:rsidR="00BB10C2" w:rsidRPr="00BB10C2" w:rsidRDefault="00BB10C2" w:rsidP="00BB10C2">
      <w:pPr>
        <w:jc w:val="both"/>
        <w:rPr>
          <w:rFonts w:asciiTheme="minorHAnsi" w:hAnsiTheme="minorHAnsi" w:cstheme="minorHAnsi"/>
          <w:b/>
          <w:bCs/>
          <w:i/>
          <w:szCs w:val="24"/>
        </w:rPr>
      </w:pPr>
      <w:r w:rsidRPr="00BB10C2">
        <w:rPr>
          <w:rFonts w:asciiTheme="minorHAnsi" w:hAnsiTheme="minorHAnsi" w:cstheme="minorHAnsi"/>
          <w:b/>
          <w:bCs/>
          <w:i/>
          <w:szCs w:val="24"/>
        </w:rPr>
        <w:t xml:space="preserve"> </w:t>
      </w:r>
    </w:p>
    <w:p w14:paraId="3A1E6227" w14:textId="77777777" w:rsidR="00BB10C2" w:rsidRPr="00BB10C2" w:rsidRDefault="00BB10C2" w:rsidP="00BB10C2">
      <w:pPr>
        <w:pStyle w:val="NormalWeb"/>
        <w:spacing w:before="0" w:beforeAutospacing="0" w:after="0" w:afterAutospacing="0"/>
        <w:rPr>
          <w:rFonts w:asciiTheme="minorHAnsi" w:hAnsiTheme="minorHAnsi" w:cstheme="minorHAnsi"/>
          <w:b/>
          <w:bCs/>
          <w:i/>
          <w:lang w:eastAsia="en-US"/>
        </w:rPr>
      </w:pPr>
      <w:r w:rsidRPr="00BB10C2">
        <w:rPr>
          <w:rFonts w:asciiTheme="minorHAnsi" w:hAnsiTheme="minorHAnsi" w:cstheme="minorHAnsi"/>
          <w:b/>
          <w:bCs/>
          <w:i/>
          <w:lang w:eastAsia="en-US"/>
        </w:rPr>
        <w:t xml:space="preserve">Other professional requirements  </w:t>
      </w:r>
    </w:p>
    <w:p w14:paraId="3AA854B3" w14:textId="77777777" w:rsidR="00BB10C2" w:rsidRPr="00BB10C2" w:rsidRDefault="00BB10C2" w:rsidP="00BB10C2">
      <w:pPr>
        <w:pStyle w:val="NormalWeb"/>
        <w:numPr>
          <w:ilvl w:val="0"/>
          <w:numId w:val="23"/>
        </w:numPr>
        <w:spacing w:before="0" w:beforeAutospacing="0" w:after="0" w:afterAutospacing="0"/>
        <w:rPr>
          <w:rFonts w:asciiTheme="minorHAnsi" w:hAnsiTheme="minorHAnsi" w:cstheme="minorHAnsi"/>
        </w:rPr>
      </w:pPr>
      <w:r w:rsidRPr="00BB10C2">
        <w:rPr>
          <w:rFonts w:asciiTheme="minorHAnsi" w:hAnsiTheme="minorHAnsi" w:cstheme="minorHAnsi"/>
        </w:rPr>
        <w:t xml:space="preserve">have a working knowledge of teachers' professional duties and legal </w:t>
      </w:r>
      <w:proofErr w:type="gramStart"/>
      <w:r w:rsidRPr="00BB10C2">
        <w:rPr>
          <w:rFonts w:asciiTheme="minorHAnsi" w:hAnsiTheme="minorHAnsi" w:cstheme="minorHAnsi"/>
        </w:rPr>
        <w:t>liabilities;</w:t>
      </w:r>
      <w:proofErr w:type="gramEnd"/>
      <w:r w:rsidRPr="00BB10C2">
        <w:rPr>
          <w:rFonts w:asciiTheme="minorHAnsi" w:hAnsiTheme="minorHAnsi" w:cstheme="minorHAnsi"/>
        </w:rPr>
        <w:t xml:space="preserve"> </w:t>
      </w:r>
    </w:p>
    <w:p w14:paraId="66C62B65" w14:textId="77777777" w:rsidR="00BB10C2" w:rsidRPr="00BB10C2" w:rsidRDefault="00BB10C2" w:rsidP="00BB10C2">
      <w:pPr>
        <w:pStyle w:val="NormalWeb"/>
        <w:numPr>
          <w:ilvl w:val="0"/>
          <w:numId w:val="23"/>
        </w:numPr>
        <w:spacing w:before="0" w:beforeAutospacing="0" w:after="0" w:afterAutospacing="0"/>
        <w:rPr>
          <w:rFonts w:asciiTheme="minorHAnsi" w:hAnsiTheme="minorHAnsi" w:cstheme="minorHAnsi"/>
        </w:rPr>
      </w:pPr>
      <w:proofErr w:type="gramStart"/>
      <w:r w:rsidRPr="00BB10C2">
        <w:rPr>
          <w:rFonts w:asciiTheme="minorHAnsi" w:hAnsiTheme="minorHAnsi" w:cstheme="minorHAnsi"/>
        </w:rPr>
        <w:t>operate at all times</w:t>
      </w:r>
      <w:proofErr w:type="gramEnd"/>
      <w:r w:rsidRPr="00BB10C2">
        <w:rPr>
          <w:rFonts w:asciiTheme="minorHAnsi" w:hAnsiTheme="minorHAnsi" w:cstheme="minorHAnsi"/>
        </w:rPr>
        <w:t xml:space="preserve"> within the stated policies and practices of the </w:t>
      </w:r>
      <w:proofErr w:type="gramStart"/>
      <w:r w:rsidRPr="00BB10C2">
        <w:rPr>
          <w:rFonts w:asciiTheme="minorHAnsi" w:hAnsiTheme="minorHAnsi" w:cstheme="minorHAnsi"/>
        </w:rPr>
        <w:t>school;</w:t>
      </w:r>
      <w:proofErr w:type="gramEnd"/>
      <w:r w:rsidRPr="00BB10C2">
        <w:rPr>
          <w:rFonts w:asciiTheme="minorHAnsi" w:hAnsiTheme="minorHAnsi" w:cstheme="minorHAnsi"/>
        </w:rPr>
        <w:t xml:space="preserve"> </w:t>
      </w:r>
    </w:p>
    <w:p w14:paraId="5B7BAFC2" w14:textId="77777777" w:rsidR="00BB10C2" w:rsidRPr="00BB10C2" w:rsidRDefault="00BB10C2" w:rsidP="00BB10C2">
      <w:pPr>
        <w:pStyle w:val="NormalWeb"/>
        <w:numPr>
          <w:ilvl w:val="0"/>
          <w:numId w:val="23"/>
        </w:numPr>
        <w:spacing w:before="0" w:beforeAutospacing="0" w:after="0" w:afterAutospacing="0"/>
        <w:rPr>
          <w:rFonts w:asciiTheme="minorHAnsi" w:hAnsiTheme="minorHAnsi" w:cstheme="minorHAnsi"/>
        </w:rPr>
      </w:pPr>
      <w:r w:rsidRPr="00BB10C2">
        <w:rPr>
          <w:rFonts w:asciiTheme="minorHAnsi" w:hAnsiTheme="minorHAnsi" w:cstheme="minorHAnsi"/>
        </w:rPr>
        <w:t xml:space="preserve">establish effective working relationships and set a good example through their presentation and personal and professional </w:t>
      </w:r>
      <w:proofErr w:type="gramStart"/>
      <w:r w:rsidRPr="00BB10C2">
        <w:rPr>
          <w:rFonts w:asciiTheme="minorHAnsi" w:hAnsiTheme="minorHAnsi" w:cstheme="minorHAnsi"/>
        </w:rPr>
        <w:t>conduct;</w:t>
      </w:r>
      <w:proofErr w:type="gramEnd"/>
      <w:r w:rsidRPr="00BB10C2">
        <w:rPr>
          <w:rFonts w:asciiTheme="minorHAnsi" w:hAnsiTheme="minorHAnsi" w:cstheme="minorHAnsi"/>
        </w:rPr>
        <w:t xml:space="preserve"> </w:t>
      </w:r>
    </w:p>
    <w:p w14:paraId="33129F29" w14:textId="77777777" w:rsidR="00BB10C2" w:rsidRPr="00BB10C2" w:rsidRDefault="00BB10C2" w:rsidP="00BB10C2">
      <w:pPr>
        <w:pStyle w:val="NormalWeb"/>
        <w:numPr>
          <w:ilvl w:val="0"/>
          <w:numId w:val="23"/>
        </w:numPr>
        <w:spacing w:before="0" w:beforeAutospacing="0" w:after="0" w:afterAutospacing="0"/>
        <w:rPr>
          <w:rFonts w:asciiTheme="minorHAnsi" w:hAnsiTheme="minorHAnsi" w:cstheme="minorHAnsi"/>
        </w:rPr>
      </w:pPr>
      <w:r w:rsidRPr="00BB10C2">
        <w:rPr>
          <w:rFonts w:asciiTheme="minorHAnsi" w:hAnsiTheme="minorHAnsi" w:cstheme="minorHAnsi"/>
        </w:rPr>
        <w:t xml:space="preserve">endeavour to give every child the opportunity to reach their potential and meet high </w:t>
      </w:r>
      <w:proofErr w:type="gramStart"/>
      <w:r w:rsidRPr="00BB10C2">
        <w:rPr>
          <w:rFonts w:asciiTheme="minorHAnsi" w:hAnsiTheme="minorHAnsi" w:cstheme="minorHAnsi"/>
        </w:rPr>
        <w:t>expectations;</w:t>
      </w:r>
      <w:proofErr w:type="gramEnd"/>
      <w:r w:rsidRPr="00BB10C2">
        <w:rPr>
          <w:rFonts w:asciiTheme="minorHAnsi" w:hAnsiTheme="minorHAnsi" w:cstheme="minorHAnsi"/>
        </w:rPr>
        <w:t xml:space="preserve"> </w:t>
      </w:r>
    </w:p>
    <w:p w14:paraId="6C70C122" w14:textId="77777777" w:rsidR="00BB10C2" w:rsidRPr="00BB10C2" w:rsidRDefault="00BB10C2" w:rsidP="00BB10C2">
      <w:pPr>
        <w:pStyle w:val="NormalWeb"/>
        <w:numPr>
          <w:ilvl w:val="0"/>
          <w:numId w:val="23"/>
        </w:numPr>
        <w:spacing w:before="0" w:beforeAutospacing="0" w:after="0" w:afterAutospacing="0"/>
        <w:rPr>
          <w:rFonts w:asciiTheme="minorHAnsi" w:hAnsiTheme="minorHAnsi" w:cstheme="minorHAnsi"/>
        </w:rPr>
      </w:pPr>
      <w:r w:rsidRPr="00BB10C2">
        <w:rPr>
          <w:rFonts w:asciiTheme="minorHAnsi" w:hAnsiTheme="minorHAnsi" w:cstheme="minorHAnsi"/>
        </w:rPr>
        <w:t xml:space="preserve">contribute to the corporate life of the school through appropriate participation in meetings and management systems necessary to coordinate the management of the </w:t>
      </w:r>
      <w:proofErr w:type="gramStart"/>
      <w:r w:rsidRPr="00BB10C2">
        <w:rPr>
          <w:rFonts w:asciiTheme="minorHAnsi" w:hAnsiTheme="minorHAnsi" w:cstheme="minorHAnsi"/>
        </w:rPr>
        <w:t>school;</w:t>
      </w:r>
      <w:proofErr w:type="gramEnd"/>
      <w:r w:rsidRPr="00BB10C2">
        <w:rPr>
          <w:rFonts w:asciiTheme="minorHAnsi" w:hAnsiTheme="minorHAnsi" w:cstheme="minorHAnsi"/>
        </w:rPr>
        <w:t xml:space="preserve"> </w:t>
      </w:r>
    </w:p>
    <w:p w14:paraId="3CAE1C01" w14:textId="77777777" w:rsidR="00BB10C2" w:rsidRPr="00BB10C2" w:rsidRDefault="00BB10C2" w:rsidP="00BB10C2">
      <w:pPr>
        <w:pStyle w:val="NormalWeb"/>
        <w:numPr>
          <w:ilvl w:val="0"/>
          <w:numId w:val="23"/>
        </w:numPr>
        <w:spacing w:before="0" w:beforeAutospacing="0" w:after="0" w:afterAutospacing="0"/>
        <w:rPr>
          <w:rFonts w:asciiTheme="minorHAnsi" w:hAnsiTheme="minorHAnsi" w:cstheme="minorHAnsi"/>
        </w:rPr>
      </w:pPr>
      <w:r w:rsidRPr="00BB10C2">
        <w:rPr>
          <w:rFonts w:asciiTheme="minorHAnsi" w:hAnsiTheme="minorHAnsi" w:cstheme="minorHAnsi"/>
        </w:rPr>
        <w:t xml:space="preserve">take responsibility for their own professional development and duties in relation to school policies and </w:t>
      </w:r>
      <w:proofErr w:type="gramStart"/>
      <w:r w:rsidRPr="00BB10C2">
        <w:rPr>
          <w:rFonts w:asciiTheme="minorHAnsi" w:hAnsiTheme="minorHAnsi" w:cstheme="minorHAnsi"/>
        </w:rPr>
        <w:t>practices;</w:t>
      </w:r>
      <w:proofErr w:type="gramEnd"/>
      <w:r w:rsidRPr="00BB10C2">
        <w:rPr>
          <w:rFonts w:asciiTheme="minorHAnsi" w:hAnsiTheme="minorHAnsi" w:cstheme="minorHAnsi"/>
        </w:rPr>
        <w:t xml:space="preserve"> </w:t>
      </w:r>
    </w:p>
    <w:p w14:paraId="7E752681" w14:textId="77777777" w:rsidR="00BB10C2" w:rsidRPr="00BB10C2" w:rsidRDefault="00BB10C2" w:rsidP="00BB10C2">
      <w:pPr>
        <w:pStyle w:val="NormalWeb"/>
        <w:numPr>
          <w:ilvl w:val="0"/>
          <w:numId w:val="23"/>
        </w:numPr>
        <w:spacing w:before="0" w:beforeAutospacing="0" w:after="0" w:afterAutospacing="0"/>
        <w:rPr>
          <w:rFonts w:asciiTheme="minorHAnsi" w:hAnsiTheme="minorHAnsi" w:cstheme="minorHAnsi"/>
        </w:rPr>
      </w:pPr>
      <w:r w:rsidRPr="00BB10C2">
        <w:rPr>
          <w:rFonts w:asciiTheme="minorHAnsi" w:hAnsiTheme="minorHAnsi" w:cstheme="minorHAnsi"/>
        </w:rPr>
        <w:t xml:space="preserve">liaise effectively with parents and governors. </w:t>
      </w:r>
    </w:p>
    <w:p w14:paraId="6F532264" w14:textId="77777777" w:rsidR="00BB10C2" w:rsidRPr="00BB10C2" w:rsidRDefault="00BB10C2" w:rsidP="00BB10C2">
      <w:pPr>
        <w:jc w:val="both"/>
        <w:rPr>
          <w:rFonts w:asciiTheme="minorHAnsi" w:hAnsiTheme="minorHAnsi" w:cstheme="minorHAnsi"/>
          <w:szCs w:val="24"/>
        </w:rPr>
      </w:pPr>
    </w:p>
    <w:p w14:paraId="635B3629" w14:textId="77777777" w:rsidR="00BB10C2" w:rsidRPr="00BB10C2" w:rsidRDefault="00BB10C2" w:rsidP="00BB10C2">
      <w:pPr>
        <w:rPr>
          <w:rFonts w:asciiTheme="minorHAnsi" w:hAnsiTheme="minorHAnsi" w:cstheme="minorHAnsi"/>
          <w:b/>
          <w:szCs w:val="24"/>
        </w:rPr>
      </w:pPr>
      <w:r w:rsidRPr="00BB10C2">
        <w:rPr>
          <w:rFonts w:asciiTheme="minorHAnsi" w:hAnsiTheme="minorHAnsi" w:cstheme="minorHAnsi"/>
          <w:b/>
          <w:szCs w:val="24"/>
        </w:rPr>
        <w:t>Other duties</w:t>
      </w:r>
    </w:p>
    <w:p w14:paraId="3D39A906" w14:textId="77777777" w:rsidR="00BB10C2" w:rsidRPr="00BB10C2" w:rsidRDefault="00BB10C2" w:rsidP="00BB10C2">
      <w:pPr>
        <w:jc w:val="both"/>
        <w:rPr>
          <w:rFonts w:asciiTheme="minorHAnsi" w:eastAsia="Times New Roman" w:hAnsiTheme="minorHAnsi" w:cstheme="minorHAnsi"/>
          <w:szCs w:val="24"/>
          <w:lang w:eastAsia="en-GB"/>
        </w:rPr>
      </w:pPr>
      <w:r w:rsidRPr="00BB10C2">
        <w:rPr>
          <w:rFonts w:asciiTheme="minorHAnsi" w:eastAsia="Times New Roman" w:hAnsiTheme="minorHAnsi" w:cstheme="minorHAnsi"/>
          <w:szCs w:val="24"/>
          <w:lang w:eastAsia="en-GB"/>
        </w:rPr>
        <w:t>Undertaking any other duties, which may reasonably be regarded as within the nature and the responsibilities/grade of the post, subject to the proviso that normally any changes of a permanent nature shall be incorporated into the job description in specific terms.</w:t>
      </w:r>
    </w:p>
    <w:p w14:paraId="681614C2" w14:textId="77777777" w:rsidR="00BB10C2" w:rsidRPr="00BB10C2" w:rsidRDefault="00BB10C2" w:rsidP="00BB10C2">
      <w:pPr>
        <w:rPr>
          <w:rFonts w:asciiTheme="minorHAnsi" w:hAnsiTheme="minorHAnsi" w:cstheme="minorHAnsi"/>
          <w:szCs w:val="24"/>
        </w:rPr>
      </w:pPr>
    </w:p>
    <w:p w14:paraId="32273E8E" w14:textId="77777777" w:rsidR="00BB10C2" w:rsidRPr="00BB10C2" w:rsidRDefault="00BB10C2" w:rsidP="00BB10C2">
      <w:pPr>
        <w:jc w:val="both"/>
        <w:rPr>
          <w:rFonts w:asciiTheme="minorHAnsi" w:eastAsia="Times New Roman" w:hAnsiTheme="minorHAnsi" w:cstheme="minorHAnsi"/>
          <w:szCs w:val="24"/>
          <w:lang w:eastAsia="en-GB"/>
        </w:rPr>
      </w:pPr>
      <w:r w:rsidRPr="00BB10C2">
        <w:rPr>
          <w:rFonts w:asciiTheme="minorHAnsi" w:eastAsia="Times New Roman" w:hAnsiTheme="minorHAnsi" w:cstheme="minorHAnsi"/>
          <w:szCs w:val="24"/>
          <w:lang w:eastAsia="en-GB"/>
        </w:rPr>
        <w:t>The post holder will be expected to use all Trust standard computer hardware and software packages where appropriate.  Specific responsibilities include:</w:t>
      </w:r>
    </w:p>
    <w:p w14:paraId="26978C87" w14:textId="77777777" w:rsidR="0070096D" w:rsidRPr="00BB10C2" w:rsidRDefault="0070096D" w:rsidP="006C73D7">
      <w:pPr>
        <w:jc w:val="both"/>
        <w:rPr>
          <w:rFonts w:asciiTheme="minorHAnsi" w:hAnsiTheme="minorHAnsi" w:cstheme="minorHAnsi"/>
          <w:szCs w:val="24"/>
        </w:rPr>
      </w:pPr>
    </w:p>
    <w:p w14:paraId="1EF6E0B3"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0016FBB6"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0CC32FF0"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3712D43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w:t>
      </w:r>
      <w:proofErr w:type="gramStart"/>
      <w:r w:rsidRPr="006C73D7">
        <w:rPr>
          <w:rFonts w:ascii="Calibri" w:hAnsi="Calibri"/>
          <w:szCs w:val="24"/>
        </w:rPr>
        <w:t xml:space="preserve">in particular </w:t>
      </w:r>
      <w:r>
        <w:rPr>
          <w:rFonts w:ascii="Calibri" w:hAnsi="Calibri"/>
          <w:szCs w:val="24"/>
        </w:rPr>
        <w:t>IT</w:t>
      </w:r>
      <w:proofErr w:type="gramEnd"/>
      <w:r>
        <w:rPr>
          <w:rFonts w:ascii="Calibri" w:hAnsi="Calibri"/>
          <w:szCs w:val="24"/>
        </w:rPr>
        <w:t xml:space="preserve">, </w:t>
      </w:r>
      <w:r w:rsidRPr="006C73D7">
        <w:rPr>
          <w:rFonts w:ascii="Calibri" w:hAnsi="Calibri"/>
          <w:szCs w:val="24"/>
        </w:rPr>
        <w:t>Health and Safety and Safeguarding.</w:t>
      </w:r>
    </w:p>
    <w:p w14:paraId="68643B2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683E5AD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3B30378F"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43D04509" w14:textId="77777777" w:rsidR="006C73D7" w:rsidRDefault="006C73D7" w:rsidP="006C73D7">
      <w:pPr>
        <w:ind w:left="284"/>
        <w:rPr>
          <w:rFonts w:ascii="Calibri" w:hAnsi="Calibri"/>
          <w:szCs w:val="24"/>
        </w:rPr>
      </w:pPr>
    </w:p>
    <w:p w14:paraId="27F54D2D" w14:textId="77777777" w:rsidR="006C73D7" w:rsidRPr="006C73D7" w:rsidRDefault="006C73D7" w:rsidP="006C73D7">
      <w:pPr>
        <w:rPr>
          <w:rFonts w:ascii="Calibri" w:hAnsi="Calibri"/>
          <w:szCs w:val="24"/>
        </w:rPr>
      </w:pPr>
      <w:r w:rsidRPr="006C73D7">
        <w:rPr>
          <w:rFonts w:ascii="Calibri" w:hAnsi="Calibri"/>
          <w:szCs w:val="24"/>
        </w:rPr>
        <w:lastRenderedPageBreak/>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089E8833" w14:textId="77777777" w:rsidR="0056537F" w:rsidRPr="006C73D7" w:rsidRDefault="0056537F" w:rsidP="00872955">
      <w:pPr>
        <w:rPr>
          <w:rFonts w:ascii="Calibri" w:hAnsi="Calibri"/>
          <w:szCs w:val="24"/>
        </w:rPr>
      </w:pPr>
    </w:p>
    <w:p w14:paraId="44DBBFA1"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3D5358AF" w14:textId="77777777" w:rsidR="006C73D7" w:rsidRPr="006C73D7" w:rsidRDefault="006C73D7" w:rsidP="006C73D7">
      <w:pPr>
        <w:rPr>
          <w:rFonts w:ascii="Calibri" w:hAnsi="Calibri"/>
          <w:szCs w:val="24"/>
        </w:rPr>
      </w:pPr>
    </w:p>
    <w:p w14:paraId="417DF935" w14:textId="77777777" w:rsidR="0056537F" w:rsidRPr="006C73D7" w:rsidRDefault="006C73D7" w:rsidP="00872955">
      <w:pPr>
        <w:rPr>
          <w:rFonts w:ascii="Calibri" w:hAnsi="Calibri"/>
          <w:szCs w:val="24"/>
        </w:rPr>
      </w:pPr>
      <w:r w:rsidRPr="006C73D7">
        <w:rPr>
          <w:rFonts w:ascii="Calibri" w:hAnsi="Calibri"/>
          <w:szCs w:val="24"/>
        </w:rPr>
        <w:t>Name</w:t>
      </w:r>
    </w:p>
    <w:p w14:paraId="18CE329C" w14:textId="77777777" w:rsidR="006C73D7" w:rsidRPr="006C73D7" w:rsidRDefault="006C73D7" w:rsidP="00872955">
      <w:pPr>
        <w:rPr>
          <w:rFonts w:ascii="Calibri" w:hAnsi="Calibri"/>
          <w:szCs w:val="24"/>
        </w:rPr>
      </w:pPr>
      <w:r w:rsidRPr="006C73D7">
        <w:rPr>
          <w:rFonts w:ascii="Calibri" w:hAnsi="Calibri"/>
          <w:szCs w:val="24"/>
        </w:rPr>
        <w:t>Signature</w:t>
      </w:r>
    </w:p>
    <w:p w14:paraId="397841AC" w14:textId="77777777" w:rsidR="006C73D7" w:rsidRPr="006C73D7" w:rsidRDefault="006C73D7" w:rsidP="00872955">
      <w:pPr>
        <w:rPr>
          <w:rFonts w:ascii="Calibri" w:hAnsi="Calibri"/>
          <w:szCs w:val="24"/>
        </w:rPr>
      </w:pPr>
      <w:r w:rsidRPr="006C73D7">
        <w:rPr>
          <w:rFonts w:ascii="Calibri" w:hAnsi="Calibri"/>
          <w:szCs w:val="24"/>
        </w:rPr>
        <w:t>Date</w:t>
      </w:r>
    </w:p>
    <w:p w14:paraId="557C2366" w14:textId="77777777" w:rsidR="00F54F7E" w:rsidRPr="006C73D7" w:rsidRDefault="00F54F7E" w:rsidP="00872955">
      <w:pPr>
        <w:rPr>
          <w:rFonts w:ascii="Calibri" w:hAnsi="Calibri"/>
          <w:szCs w:val="24"/>
        </w:rPr>
      </w:pPr>
    </w:p>
    <w:p w14:paraId="1666D793"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0268DBE0"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281B3909" w14:textId="77777777" w:rsidTr="00CF3E10">
        <w:tc>
          <w:tcPr>
            <w:tcW w:w="6353" w:type="dxa"/>
          </w:tcPr>
          <w:p w14:paraId="0BC7E011" w14:textId="77777777" w:rsidR="0031318F" w:rsidRPr="0025594D" w:rsidRDefault="0031318F" w:rsidP="00CF3E10">
            <w:pPr>
              <w:rPr>
                <w:rFonts w:ascii="Calibri" w:eastAsia="Times New Roman" w:hAnsi="Calibri" w:cs="Arial"/>
                <w:b/>
                <w:sz w:val="22"/>
                <w:szCs w:val="22"/>
                <w:lang w:eastAsia="en-GB"/>
              </w:rPr>
            </w:pPr>
          </w:p>
        </w:tc>
        <w:tc>
          <w:tcPr>
            <w:tcW w:w="1559" w:type="dxa"/>
          </w:tcPr>
          <w:p w14:paraId="0DEBAECB"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259D583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4DDC3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6606A600"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281AED87" w14:textId="77777777" w:rsidTr="009E62C6">
        <w:trPr>
          <w:trHeight w:val="301"/>
        </w:trPr>
        <w:tc>
          <w:tcPr>
            <w:tcW w:w="9471" w:type="dxa"/>
            <w:gridSpan w:val="3"/>
            <w:tcBorders>
              <w:bottom w:val="nil"/>
            </w:tcBorders>
          </w:tcPr>
          <w:p w14:paraId="3767E723"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2E625E" w:rsidRPr="0025594D" w14:paraId="28D90125" w14:textId="77777777" w:rsidTr="009E62C6">
        <w:tc>
          <w:tcPr>
            <w:tcW w:w="6353" w:type="dxa"/>
            <w:tcBorders>
              <w:top w:val="single" w:sz="4" w:space="0" w:color="auto"/>
              <w:left w:val="single" w:sz="4" w:space="0" w:color="auto"/>
              <w:bottom w:val="nil"/>
              <w:right w:val="single" w:sz="4" w:space="0" w:color="auto"/>
            </w:tcBorders>
          </w:tcPr>
          <w:p w14:paraId="2C171648" w14:textId="77777777" w:rsidR="002E625E" w:rsidRPr="002E625E" w:rsidRDefault="002E625E" w:rsidP="002E625E">
            <w:pPr>
              <w:pStyle w:val="NoSpacing"/>
              <w:rPr>
                <w:rFonts w:asciiTheme="minorHAnsi" w:hAnsiTheme="minorHAnsi" w:cstheme="minorHAnsi"/>
                <w:sz w:val="18"/>
                <w:szCs w:val="18"/>
                <w:lang w:eastAsia="en-GB"/>
              </w:rPr>
            </w:pPr>
            <w:r w:rsidRPr="002E625E">
              <w:rPr>
                <w:rFonts w:asciiTheme="minorHAnsi" w:hAnsiTheme="minorHAnsi" w:cstheme="minorHAnsi"/>
                <w:color w:val="000000" w:themeColor="text1"/>
                <w:sz w:val="18"/>
                <w:szCs w:val="18"/>
                <w:lang w:val="en-US"/>
              </w:rPr>
              <w:t>Degree in a Modern Foreign Language or a related subject</w:t>
            </w:r>
          </w:p>
        </w:tc>
        <w:tc>
          <w:tcPr>
            <w:tcW w:w="1559" w:type="dxa"/>
            <w:tcBorders>
              <w:top w:val="single" w:sz="4" w:space="0" w:color="auto"/>
              <w:left w:val="single" w:sz="4" w:space="0" w:color="auto"/>
              <w:bottom w:val="nil"/>
              <w:right w:val="single" w:sz="4" w:space="0" w:color="auto"/>
            </w:tcBorders>
            <w:vAlign w:val="center"/>
          </w:tcPr>
          <w:p w14:paraId="0CBE9184" w14:textId="77777777" w:rsidR="002E625E" w:rsidRPr="004B3A2A" w:rsidRDefault="002E625E" w:rsidP="009E62C6">
            <w:pPr>
              <w:jc w:val="center"/>
              <w:rPr>
                <w:rFonts w:ascii="Calibri" w:eastAsia="Times New Roman" w:hAnsi="Calibri" w:cs="Arial"/>
                <w:sz w:val="16"/>
                <w:szCs w:val="16"/>
                <w:lang w:eastAsia="en-GB"/>
              </w:rPr>
            </w:pPr>
            <w:r w:rsidRPr="0043248C">
              <w:rPr>
                <w:rFonts w:ascii="Wingdings" w:eastAsia="Times New Roman" w:hAnsi="Wingdings" w:cs="Calibri"/>
                <w:sz w:val="18"/>
                <w:szCs w:val="18"/>
                <w:lang w:eastAsia="en-GB"/>
              </w:rPr>
              <w:t></w:t>
            </w:r>
          </w:p>
        </w:tc>
        <w:tc>
          <w:tcPr>
            <w:tcW w:w="1559" w:type="dxa"/>
            <w:tcBorders>
              <w:top w:val="single" w:sz="4" w:space="0" w:color="auto"/>
              <w:left w:val="single" w:sz="4" w:space="0" w:color="auto"/>
              <w:bottom w:val="nil"/>
              <w:right w:val="single" w:sz="4" w:space="0" w:color="auto"/>
            </w:tcBorders>
            <w:vAlign w:val="center"/>
          </w:tcPr>
          <w:p w14:paraId="05E121C4" w14:textId="77777777" w:rsidR="002E625E" w:rsidRPr="004B3A2A" w:rsidRDefault="002E625E" w:rsidP="009E62C6">
            <w:pPr>
              <w:jc w:val="center"/>
              <w:rPr>
                <w:rFonts w:ascii="Calibri" w:eastAsia="Times New Roman" w:hAnsi="Calibri" w:cs="Arial"/>
                <w:sz w:val="16"/>
                <w:szCs w:val="16"/>
                <w:lang w:eastAsia="en-GB"/>
              </w:rPr>
            </w:pPr>
          </w:p>
        </w:tc>
      </w:tr>
      <w:tr w:rsidR="002E625E" w:rsidRPr="0025594D" w14:paraId="65B5E82A" w14:textId="77777777" w:rsidTr="009E62C6">
        <w:tc>
          <w:tcPr>
            <w:tcW w:w="6353" w:type="dxa"/>
            <w:tcBorders>
              <w:top w:val="nil"/>
              <w:left w:val="single" w:sz="4" w:space="0" w:color="auto"/>
              <w:bottom w:val="nil"/>
              <w:right w:val="single" w:sz="4" w:space="0" w:color="auto"/>
            </w:tcBorders>
          </w:tcPr>
          <w:p w14:paraId="280DB0F9" w14:textId="77777777" w:rsidR="002E625E" w:rsidRPr="002E625E" w:rsidRDefault="002E625E" w:rsidP="002E625E">
            <w:pPr>
              <w:pStyle w:val="NoSpacing"/>
              <w:rPr>
                <w:rFonts w:asciiTheme="minorHAnsi" w:hAnsiTheme="minorHAnsi" w:cstheme="minorHAnsi"/>
                <w:sz w:val="18"/>
                <w:szCs w:val="18"/>
                <w:lang w:eastAsia="en-GB"/>
              </w:rPr>
            </w:pPr>
            <w:r w:rsidRPr="002E625E">
              <w:rPr>
                <w:rFonts w:asciiTheme="minorHAnsi" w:hAnsiTheme="minorHAnsi" w:cstheme="minorHAnsi"/>
                <w:color w:val="000000" w:themeColor="text1"/>
                <w:sz w:val="18"/>
                <w:szCs w:val="18"/>
                <w:lang w:val="en-US"/>
              </w:rPr>
              <w:t xml:space="preserve">DfE </w:t>
            </w:r>
            <w:proofErr w:type="spellStart"/>
            <w:r w:rsidRPr="002E625E">
              <w:rPr>
                <w:rFonts w:asciiTheme="minorHAnsi" w:hAnsiTheme="minorHAnsi" w:cstheme="minorHAnsi"/>
                <w:color w:val="000000" w:themeColor="text1"/>
                <w:sz w:val="18"/>
                <w:szCs w:val="18"/>
                <w:lang w:val="en-US"/>
              </w:rPr>
              <w:t>recognised</w:t>
            </w:r>
            <w:proofErr w:type="spellEnd"/>
            <w:r w:rsidRPr="002E625E">
              <w:rPr>
                <w:rFonts w:asciiTheme="minorHAnsi" w:hAnsiTheme="minorHAnsi" w:cstheme="minorHAnsi"/>
                <w:color w:val="000000" w:themeColor="text1"/>
                <w:sz w:val="18"/>
                <w:szCs w:val="18"/>
                <w:lang w:val="en-US"/>
              </w:rPr>
              <w:t xml:space="preserve"> teaching qualification such as a PGCE or equivalent</w:t>
            </w:r>
          </w:p>
        </w:tc>
        <w:tc>
          <w:tcPr>
            <w:tcW w:w="1559" w:type="dxa"/>
            <w:tcBorders>
              <w:top w:val="nil"/>
              <w:left w:val="single" w:sz="4" w:space="0" w:color="auto"/>
              <w:bottom w:val="nil"/>
              <w:right w:val="single" w:sz="4" w:space="0" w:color="auto"/>
            </w:tcBorders>
            <w:vAlign w:val="center"/>
          </w:tcPr>
          <w:p w14:paraId="304B13B4" w14:textId="77777777" w:rsidR="002E625E" w:rsidRPr="004B3A2A" w:rsidRDefault="002E625E" w:rsidP="009E62C6">
            <w:pPr>
              <w:jc w:val="center"/>
              <w:rPr>
                <w:rFonts w:ascii="Calibri" w:eastAsia="Times New Roman" w:hAnsi="Calibri" w:cs="Arial"/>
                <w:sz w:val="16"/>
                <w:szCs w:val="16"/>
                <w:lang w:eastAsia="en-GB"/>
              </w:rPr>
            </w:pPr>
            <w:r w:rsidRPr="0043248C">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4B3FB2A9" w14:textId="77777777" w:rsidR="002E625E" w:rsidRPr="004B3A2A" w:rsidRDefault="002E625E" w:rsidP="009E62C6">
            <w:pPr>
              <w:jc w:val="center"/>
              <w:rPr>
                <w:rFonts w:ascii="Calibri" w:eastAsia="Times New Roman" w:hAnsi="Calibri" w:cs="Arial"/>
                <w:sz w:val="16"/>
                <w:szCs w:val="16"/>
                <w:lang w:eastAsia="en-GB"/>
              </w:rPr>
            </w:pPr>
          </w:p>
        </w:tc>
      </w:tr>
      <w:tr w:rsidR="002E625E" w:rsidRPr="0025594D" w14:paraId="52E04C13" w14:textId="77777777" w:rsidTr="009E62C6">
        <w:tc>
          <w:tcPr>
            <w:tcW w:w="6353" w:type="dxa"/>
            <w:tcBorders>
              <w:top w:val="nil"/>
              <w:left w:val="single" w:sz="4" w:space="0" w:color="auto"/>
              <w:bottom w:val="single" w:sz="4" w:space="0" w:color="auto"/>
              <w:right w:val="single" w:sz="4" w:space="0" w:color="auto"/>
            </w:tcBorders>
          </w:tcPr>
          <w:p w14:paraId="0E988D3F" w14:textId="77777777" w:rsidR="002E625E" w:rsidRPr="002E625E" w:rsidRDefault="002E625E" w:rsidP="002E625E">
            <w:pPr>
              <w:contextualSpacing/>
              <w:rPr>
                <w:rFonts w:asciiTheme="minorHAnsi" w:hAnsiTheme="minorHAnsi" w:cstheme="minorHAnsi"/>
                <w:sz w:val="18"/>
                <w:szCs w:val="18"/>
                <w:lang w:eastAsia="en-GB"/>
              </w:rPr>
            </w:pPr>
            <w:r w:rsidRPr="002E625E">
              <w:rPr>
                <w:rFonts w:asciiTheme="minorHAnsi" w:hAnsiTheme="minorHAnsi" w:cstheme="minorHAnsi"/>
                <w:color w:val="000000" w:themeColor="text1"/>
                <w:sz w:val="18"/>
                <w:szCs w:val="18"/>
                <w:lang w:val="en-US"/>
              </w:rPr>
              <w:t>Recent and relevant experience of</w:t>
            </w:r>
            <w:r w:rsidR="00FB15FE">
              <w:rPr>
                <w:rFonts w:asciiTheme="minorHAnsi" w:hAnsiTheme="minorHAnsi" w:cstheme="minorHAnsi"/>
                <w:color w:val="000000" w:themeColor="text1"/>
                <w:sz w:val="18"/>
                <w:szCs w:val="18"/>
                <w:lang w:val="en-US"/>
              </w:rPr>
              <w:t xml:space="preserve"> </w:t>
            </w:r>
            <w:r w:rsidRPr="002E625E">
              <w:rPr>
                <w:rFonts w:asciiTheme="minorHAnsi" w:hAnsiTheme="minorHAnsi" w:cstheme="minorHAnsi"/>
                <w:color w:val="000000" w:themeColor="text1"/>
                <w:sz w:val="18"/>
                <w:szCs w:val="18"/>
                <w:lang w:val="en-US"/>
              </w:rPr>
              <w:t>teaching Spanish and French to post-16 students</w:t>
            </w:r>
          </w:p>
        </w:tc>
        <w:tc>
          <w:tcPr>
            <w:tcW w:w="1559" w:type="dxa"/>
            <w:tcBorders>
              <w:top w:val="nil"/>
              <w:left w:val="single" w:sz="4" w:space="0" w:color="auto"/>
              <w:bottom w:val="single" w:sz="4" w:space="0" w:color="auto"/>
              <w:right w:val="single" w:sz="4" w:space="0" w:color="auto"/>
            </w:tcBorders>
          </w:tcPr>
          <w:p w14:paraId="0D6F5247" w14:textId="77777777" w:rsidR="002E625E" w:rsidRPr="004B3A2A" w:rsidRDefault="002E625E" w:rsidP="004F06C7">
            <w:pPr>
              <w:rPr>
                <w:rFonts w:ascii="Calibri" w:eastAsia="Times New Roman" w:hAnsi="Calibri" w:cs="Arial"/>
                <w:sz w:val="16"/>
                <w:szCs w:val="16"/>
                <w:lang w:eastAsia="en-GB"/>
              </w:rPr>
            </w:pPr>
          </w:p>
        </w:tc>
        <w:tc>
          <w:tcPr>
            <w:tcW w:w="1559" w:type="dxa"/>
            <w:tcBorders>
              <w:top w:val="nil"/>
              <w:left w:val="single" w:sz="4" w:space="0" w:color="auto"/>
              <w:bottom w:val="single" w:sz="4" w:space="0" w:color="auto"/>
              <w:right w:val="single" w:sz="4" w:space="0" w:color="auto"/>
            </w:tcBorders>
            <w:vAlign w:val="center"/>
          </w:tcPr>
          <w:p w14:paraId="02B41D9A" w14:textId="77777777" w:rsidR="002E625E" w:rsidRPr="004B3A2A" w:rsidRDefault="002E625E" w:rsidP="009E62C6">
            <w:pPr>
              <w:jc w:val="cente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r>
      <w:tr w:rsidR="004F06C7" w:rsidRPr="0025594D" w14:paraId="23F38704" w14:textId="77777777" w:rsidTr="009E62C6">
        <w:tc>
          <w:tcPr>
            <w:tcW w:w="9471" w:type="dxa"/>
            <w:gridSpan w:val="3"/>
            <w:tcBorders>
              <w:top w:val="nil"/>
            </w:tcBorders>
          </w:tcPr>
          <w:p w14:paraId="01D3586A"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E969CB" w:rsidRPr="0025594D" w14:paraId="2BCE5C8D" w14:textId="77777777" w:rsidTr="00E969CB">
        <w:tc>
          <w:tcPr>
            <w:tcW w:w="6353" w:type="dxa"/>
            <w:tcBorders>
              <w:top w:val="single" w:sz="4" w:space="0" w:color="auto"/>
              <w:left w:val="single" w:sz="4" w:space="0" w:color="auto"/>
              <w:bottom w:val="nil"/>
              <w:right w:val="single" w:sz="4" w:space="0" w:color="auto"/>
            </w:tcBorders>
          </w:tcPr>
          <w:p w14:paraId="508F7A3F" w14:textId="77777777" w:rsidR="00E969CB" w:rsidRPr="00D92B07" w:rsidRDefault="00E969CB" w:rsidP="00E969CB">
            <w:pPr>
              <w:rPr>
                <w:rFonts w:cstheme="minorHAnsi"/>
                <w:color w:val="000000" w:themeColor="text1"/>
                <w:sz w:val="18"/>
                <w:szCs w:val="18"/>
                <w:lang w:val="en-US"/>
              </w:rPr>
            </w:pPr>
            <w:r w:rsidRPr="00D92B07">
              <w:rPr>
                <w:rFonts w:asciiTheme="minorHAnsi" w:hAnsiTheme="minorHAnsi" w:cstheme="minorHAnsi"/>
                <w:color w:val="000000" w:themeColor="text1"/>
                <w:sz w:val="18"/>
                <w:szCs w:val="18"/>
                <w:lang w:val="en-US"/>
              </w:rPr>
              <w:t>Fluent Knowledge of Spanish language</w:t>
            </w:r>
          </w:p>
        </w:tc>
        <w:tc>
          <w:tcPr>
            <w:tcW w:w="1559" w:type="dxa"/>
            <w:tcBorders>
              <w:top w:val="single" w:sz="4" w:space="0" w:color="auto"/>
              <w:left w:val="single" w:sz="4" w:space="0" w:color="auto"/>
              <w:bottom w:val="nil"/>
              <w:right w:val="single" w:sz="4" w:space="0" w:color="auto"/>
            </w:tcBorders>
            <w:vAlign w:val="center"/>
          </w:tcPr>
          <w:p w14:paraId="2B51B2E8" w14:textId="77777777" w:rsidR="00E969CB" w:rsidRPr="00574986" w:rsidRDefault="00E969CB" w:rsidP="00E969CB">
            <w:pPr>
              <w:jc w:val="center"/>
              <w:rPr>
                <w:rFonts w:ascii="Wingdings" w:eastAsia="Times New Roman" w:hAnsi="Wingdings" w:cs="Calibri"/>
                <w:sz w:val="18"/>
                <w:szCs w:val="18"/>
                <w:lang w:eastAsia="en-GB"/>
              </w:rPr>
            </w:pPr>
            <w:r w:rsidRPr="00574986">
              <w:rPr>
                <w:rFonts w:ascii="Wingdings" w:eastAsia="Times New Roman" w:hAnsi="Wingdings" w:cs="Calibri"/>
                <w:sz w:val="18"/>
                <w:szCs w:val="18"/>
                <w:lang w:eastAsia="en-GB"/>
              </w:rPr>
              <w:t></w:t>
            </w:r>
          </w:p>
        </w:tc>
        <w:tc>
          <w:tcPr>
            <w:tcW w:w="1559" w:type="dxa"/>
            <w:tcBorders>
              <w:top w:val="single" w:sz="4" w:space="0" w:color="auto"/>
              <w:left w:val="single" w:sz="4" w:space="0" w:color="auto"/>
              <w:bottom w:val="nil"/>
              <w:right w:val="single" w:sz="4" w:space="0" w:color="auto"/>
            </w:tcBorders>
          </w:tcPr>
          <w:p w14:paraId="784936F5" w14:textId="77777777" w:rsidR="00E969CB" w:rsidRPr="0025594D" w:rsidRDefault="00E969CB" w:rsidP="00E969CB">
            <w:pPr>
              <w:ind w:left="720"/>
              <w:rPr>
                <w:rFonts w:ascii="Calibri" w:eastAsia="Times New Roman" w:hAnsi="Calibri" w:cs="Arial"/>
                <w:sz w:val="20"/>
                <w:lang w:eastAsia="en-GB"/>
              </w:rPr>
            </w:pPr>
          </w:p>
        </w:tc>
      </w:tr>
      <w:tr w:rsidR="00E969CB" w:rsidRPr="0025594D" w14:paraId="2E0EF455" w14:textId="77777777" w:rsidTr="00E969CB">
        <w:tc>
          <w:tcPr>
            <w:tcW w:w="6353" w:type="dxa"/>
            <w:tcBorders>
              <w:top w:val="nil"/>
              <w:left w:val="single" w:sz="4" w:space="0" w:color="auto"/>
              <w:bottom w:val="nil"/>
              <w:right w:val="single" w:sz="4" w:space="0" w:color="auto"/>
            </w:tcBorders>
          </w:tcPr>
          <w:p w14:paraId="26C15754" w14:textId="77777777" w:rsidR="00E969CB" w:rsidRPr="00D92B07" w:rsidRDefault="00E969CB" w:rsidP="00E969CB">
            <w:pPr>
              <w:rPr>
                <w:rFonts w:cstheme="minorHAnsi"/>
                <w:color w:val="000000" w:themeColor="text1"/>
                <w:sz w:val="18"/>
                <w:szCs w:val="18"/>
                <w:lang w:val="en-US"/>
              </w:rPr>
            </w:pPr>
            <w:r w:rsidRPr="00D92B07">
              <w:rPr>
                <w:rFonts w:asciiTheme="minorHAnsi" w:hAnsiTheme="minorHAnsi" w:cstheme="minorHAnsi"/>
                <w:color w:val="000000" w:themeColor="text1"/>
                <w:sz w:val="18"/>
                <w:szCs w:val="18"/>
                <w:lang w:val="en-US"/>
              </w:rPr>
              <w:t>Knowledge of French language</w:t>
            </w:r>
          </w:p>
        </w:tc>
        <w:tc>
          <w:tcPr>
            <w:tcW w:w="1559" w:type="dxa"/>
            <w:tcBorders>
              <w:top w:val="nil"/>
              <w:left w:val="single" w:sz="4" w:space="0" w:color="auto"/>
              <w:bottom w:val="nil"/>
              <w:right w:val="single" w:sz="4" w:space="0" w:color="auto"/>
            </w:tcBorders>
            <w:vAlign w:val="center"/>
          </w:tcPr>
          <w:p w14:paraId="623FFDA4" w14:textId="77777777" w:rsidR="00E969CB" w:rsidRPr="00574986" w:rsidRDefault="00E969CB" w:rsidP="00E969CB">
            <w:pPr>
              <w:jc w:val="center"/>
              <w:rPr>
                <w:rFonts w:ascii="Wingdings" w:eastAsia="Times New Roman" w:hAnsi="Wingdings" w:cs="Calibri"/>
                <w:sz w:val="18"/>
                <w:szCs w:val="18"/>
                <w:lang w:eastAsia="en-GB"/>
              </w:rPr>
            </w:pPr>
            <w:r w:rsidRPr="00574986">
              <w:rPr>
                <w:rFonts w:ascii="Wingdings" w:eastAsia="Times New Roman" w:hAnsi="Wingdings" w:cs="Calibri"/>
                <w:sz w:val="18"/>
                <w:szCs w:val="18"/>
                <w:lang w:eastAsia="en-GB"/>
              </w:rPr>
              <w:t></w:t>
            </w:r>
          </w:p>
        </w:tc>
        <w:tc>
          <w:tcPr>
            <w:tcW w:w="1559" w:type="dxa"/>
            <w:tcBorders>
              <w:top w:val="nil"/>
              <w:left w:val="single" w:sz="4" w:space="0" w:color="auto"/>
              <w:bottom w:val="nil"/>
              <w:right w:val="nil"/>
            </w:tcBorders>
          </w:tcPr>
          <w:p w14:paraId="4BF26B66" w14:textId="77777777" w:rsidR="00E969CB" w:rsidRPr="0025594D" w:rsidRDefault="00E969CB" w:rsidP="00E969CB">
            <w:pPr>
              <w:ind w:left="720"/>
              <w:rPr>
                <w:rFonts w:ascii="Calibri" w:eastAsia="Times New Roman" w:hAnsi="Calibri" w:cs="Arial"/>
                <w:sz w:val="20"/>
                <w:lang w:eastAsia="en-GB"/>
              </w:rPr>
            </w:pPr>
          </w:p>
        </w:tc>
      </w:tr>
      <w:tr w:rsidR="009E62C6" w:rsidRPr="0025594D" w14:paraId="3BBFB7F1" w14:textId="77777777" w:rsidTr="00E969CB">
        <w:tc>
          <w:tcPr>
            <w:tcW w:w="6353" w:type="dxa"/>
            <w:tcBorders>
              <w:top w:val="nil"/>
              <w:left w:val="single" w:sz="4" w:space="0" w:color="auto"/>
              <w:bottom w:val="nil"/>
              <w:right w:val="single" w:sz="4" w:space="0" w:color="auto"/>
            </w:tcBorders>
          </w:tcPr>
          <w:p w14:paraId="0EC03746" w14:textId="77777777" w:rsidR="009E62C6" w:rsidRPr="009E62C6" w:rsidRDefault="009E62C6" w:rsidP="009E62C6">
            <w:pPr>
              <w:rPr>
                <w:rFonts w:asciiTheme="minorHAnsi" w:eastAsia="Times New Roman" w:hAnsiTheme="minorHAnsi" w:cstheme="minorHAnsi"/>
                <w:sz w:val="18"/>
                <w:szCs w:val="18"/>
                <w:lang w:eastAsia="en-GB"/>
              </w:rPr>
            </w:pPr>
            <w:r w:rsidRPr="009E62C6">
              <w:rPr>
                <w:rFonts w:asciiTheme="minorHAnsi" w:hAnsiTheme="minorHAnsi" w:cstheme="minorHAnsi"/>
                <w:color w:val="000000" w:themeColor="text1"/>
                <w:sz w:val="18"/>
                <w:szCs w:val="18"/>
                <w:lang w:val="en-US"/>
              </w:rPr>
              <w:t>Knowledge of the Secondary Curriculum</w:t>
            </w:r>
          </w:p>
        </w:tc>
        <w:tc>
          <w:tcPr>
            <w:tcW w:w="1559" w:type="dxa"/>
            <w:tcBorders>
              <w:top w:val="nil"/>
              <w:left w:val="single" w:sz="4" w:space="0" w:color="auto"/>
              <w:bottom w:val="nil"/>
              <w:right w:val="single" w:sz="4" w:space="0" w:color="auto"/>
            </w:tcBorders>
            <w:vAlign w:val="center"/>
          </w:tcPr>
          <w:p w14:paraId="7F153C76" w14:textId="77777777" w:rsidR="009E62C6" w:rsidRPr="00D04362" w:rsidRDefault="009E62C6" w:rsidP="009E62C6">
            <w:pPr>
              <w:jc w:val="center"/>
              <w:rPr>
                <w:rFonts w:ascii="Wingdings" w:eastAsia="Times New Roman" w:hAnsi="Wingdings" w:cs="Calibri"/>
                <w:sz w:val="18"/>
                <w:szCs w:val="18"/>
                <w:lang w:eastAsia="en-GB"/>
              </w:rPr>
            </w:pPr>
            <w:r w:rsidRPr="00574986">
              <w:rPr>
                <w:rFonts w:ascii="Wingdings" w:eastAsia="Times New Roman" w:hAnsi="Wingdings" w:cs="Calibri"/>
                <w:sz w:val="18"/>
                <w:szCs w:val="18"/>
                <w:lang w:eastAsia="en-GB"/>
              </w:rPr>
              <w:t></w:t>
            </w:r>
          </w:p>
        </w:tc>
        <w:tc>
          <w:tcPr>
            <w:tcW w:w="1559" w:type="dxa"/>
            <w:tcBorders>
              <w:top w:val="nil"/>
              <w:left w:val="single" w:sz="4" w:space="0" w:color="auto"/>
              <w:bottom w:val="nil"/>
              <w:right w:val="nil"/>
            </w:tcBorders>
          </w:tcPr>
          <w:p w14:paraId="6CBD785F" w14:textId="77777777" w:rsidR="009E62C6" w:rsidRPr="0025594D" w:rsidRDefault="009E62C6" w:rsidP="009E62C6">
            <w:pPr>
              <w:ind w:left="720"/>
              <w:rPr>
                <w:rFonts w:ascii="Calibri" w:eastAsia="Times New Roman" w:hAnsi="Calibri" w:cs="Arial"/>
                <w:sz w:val="20"/>
                <w:lang w:eastAsia="en-GB"/>
              </w:rPr>
            </w:pPr>
          </w:p>
        </w:tc>
      </w:tr>
      <w:tr w:rsidR="009E62C6" w:rsidRPr="0025594D" w14:paraId="42EFDB9C" w14:textId="77777777" w:rsidTr="009E62C6">
        <w:tc>
          <w:tcPr>
            <w:tcW w:w="6353" w:type="dxa"/>
            <w:tcBorders>
              <w:top w:val="nil"/>
              <w:left w:val="single" w:sz="4" w:space="0" w:color="auto"/>
              <w:bottom w:val="nil"/>
              <w:right w:val="single" w:sz="4" w:space="0" w:color="auto"/>
            </w:tcBorders>
          </w:tcPr>
          <w:p w14:paraId="450073E3" w14:textId="77777777" w:rsidR="009E62C6" w:rsidRPr="009E62C6" w:rsidRDefault="009E62C6" w:rsidP="009E62C6">
            <w:pPr>
              <w:rPr>
                <w:rFonts w:asciiTheme="minorHAnsi" w:eastAsia="Times New Roman" w:hAnsiTheme="minorHAnsi" w:cstheme="minorHAnsi"/>
                <w:sz w:val="18"/>
                <w:szCs w:val="18"/>
                <w:lang w:eastAsia="en-GB"/>
              </w:rPr>
            </w:pPr>
            <w:r w:rsidRPr="009E62C6">
              <w:rPr>
                <w:rFonts w:asciiTheme="minorHAnsi" w:hAnsiTheme="minorHAnsi" w:cstheme="minorHAnsi"/>
                <w:color w:val="000000" w:themeColor="text1"/>
                <w:sz w:val="18"/>
                <w:szCs w:val="18"/>
                <w:lang w:val="en-US"/>
              </w:rPr>
              <w:t>A working knowledge of ICT in a classroom environment</w:t>
            </w:r>
          </w:p>
        </w:tc>
        <w:tc>
          <w:tcPr>
            <w:tcW w:w="1559" w:type="dxa"/>
            <w:tcBorders>
              <w:top w:val="nil"/>
              <w:left w:val="single" w:sz="4" w:space="0" w:color="auto"/>
              <w:bottom w:val="nil"/>
              <w:right w:val="single" w:sz="4" w:space="0" w:color="auto"/>
            </w:tcBorders>
            <w:vAlign w:val="center"/>
          </w:tcPr>
          <w:p w14:paraId="3D6AB56A" w14:textId="77777777" w:rsidR="009E62C6" w:rsidRPr="00D04362" w:rsidRDefault="009E62C6" w:rsidP="009E62C6">
            <w:pPr>
              <w:jc w:val="center"/>
              <w:rPr>
                <w:rFonts w:ascii="Wingdings" w:eastAsia="Times New Roman" w:hAnsi="Wingdings" w:cs="Calibri"/>
                <w:sz w:val="18"/>
                <w:szCs w:val="18"/>
                <w:lang w:eastAsia="en-GB"/>
              </w:rPr>
            </w:pPr>
            <w:r w:rsidRPr="00574986">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tcPr>
          <w:p w14:paraId="41BE7734" w14:textId="77777777" w:rsidR="009E62C6" w:rsidRPr="0025594D" w:rsidRDefault="009E62C6" w:rsidP="009E62C6">
            <w:pPr>
              <w:ind w:left="720"/>
              <w:rPr>
                <w:rFonts w:ascii="Calibri" w:eastAsia="Times New Roman" w:hAnsi="Calibri" w:cs="Arial"/>
                <w:sz w:val="20"/>
                <w:lang w:eastAsia="en-GB"/>
              </w:rPr>
            </w:pPr>
          </w:p>
        </w:tc>
      </w:tr>
      <w:tr w:rsidR="009E62C6" w:rsidRPr="0025594D" w14:paraId="397FEE12" w14:textId="77777777" w:rsidTr="009E62C6">
        <w:tc>
          <w:tcPr>
            <w:tcW w:w="6353" w:type="dxa"/>
            <w:tcBorders>
              <w:top w:val="nil"/>
              <w:left w:val="single" w:sz="4" w:space="0" w:color="auto"/>
              <w:bottom w:val="nil"/>
              <w:right w:val="single" w:sz="4" w:space="0" w:color="auto"/>
            </w:tcBorders>
          </w:tcPr>
          <w:p w14:paraId="06C8C1B9" w14:textId="77777777" w:rsidR="009E62C6" w:rsidRPr="009E62C6" w:rsidRDefault="009E62C6" w:rsidP="009E62C6">
            <w:pPr>
              <w:rPr>
                <w:rFonts w:asciiTheme="minorHAnsi" w:eastAsia="Times New Roman" w:hAnsiTheme="minorHAnsi" w:cstheme="minorHAnsi"/>
                <w:sz w:val="18"/>
                <w:szCs w:val="18"/>
                <w:lang w:eastAsia="en-GB"/>
              </w:rPr>
            </w:pPr>
            <w:r w:rsidRPr="009E62C6">
              <w:rPr>
                <w:rFonts w:asciiTheme="minorHAnsi" w:hAnsiTheme="minorHAnsi" w:cstheme="minorHAnsi"/>
                <w:color w:val="000000" w:themeColor="text1"/>
                <w:sz w:val="18"/>
                <w:szCs w:val="18"/>
                <w:lang w:val="en-US"/>
              </w:rPr>
              <w:t>The ability to inspire, motivate and challenge students</w:t>
            </w:r>
          </w:p>
        </w:tc>
        <w:tc>
          <w:tcPr>
            <w:tcW w:w="1559" w:type="dxa"/>
            <w:tcBorders>
              <w:top w:val="nil"/>
              <w:left w:val="single" w:sz="4" w:space="0" w:color="auto"/>
              <w:bottom w:val="nil"/>
              <w:right w:val="single" w:sz="4" w:space="0" w:color="auto"/>
            </w:tcBorders>
            <w:vAlign w:val="center"/>
          </w:tcPr>
          <w:p w14:paraId="5EBC85B6" w14:textId="77777777" w:rsidR="009E62C6" w:rsidRPr="00D04362" w:rsidRDefault="009E62C6" w:rsidP="009E62C6">
            <w:pPr>
              <w:jc w:val="center"/>
              <w:rPr>
                <w:rFonts w:ascii="Wingdings" w:eastAsia="Times New Roman" w:hAnsi="Wingdings" w:cs="Calibri"/>
                <w:sz w:val="18"/>
                <w:szCs w:val="18"/>
                <w:lang w:eastAsia="en-GB"/>
              </w:rPr>
            </w:pPr>
            <w:r w:rsidRPr="00574986">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tcPr>
          <w:p w14:paraId="0162771B" w14:textId="77777777" w:rsidR="009E62C6" w:rsidRPr="0025594D" w:rsidRDefault="009E62C6" w:rsidP="009E62C6">
            <w:pPr>
              <w:ind w:left="720"/>
              <w:rPr>
                <w:rFonts w:ascii="Calibri" w:eastAsia="Times New Roman" w:hAnsi="Calibri" w:cs="Arial"/>
                <w:sz w:val="20"/>
                <w:lang w:eastAsia="en-GB"/>
              </w:rPr>
            </w:pPr>
          </w:p>
        </w:tc>
      </w:tr>
      <w:tr w:rsidR="009E62C6" w:rsidRPr="0025594D" w14:paraId="04D20B4C" w14:textId="77777777" w:rsidTr="009E62C6">
        <w:tc>
          <w:tcPr>
            <w:tcW w:w="6353" w:type="dxa"/>
            <w:tcBorders>
              <w:top w:val="nil"/>
              <w:left w:val="single" w:sz="4" w:space="0" w:color="auto"/>
              <w:bottom w:val="nil"/>
              <w:right w:val="single" w:sz="4" w:space="0" w:color="auto"/>
            </w:tcBorders>
          </w:tcPr>
          <w:p w14:paraId="7BDD0945" w14:textId="77777777" w:rsidR="009E62C6" w:rsidRPr="009E62C6" w:rsidRDefault="009E62C6" w:rsidP="009E62C6">
            <w:pPr>
              <w:rPr>
                <w:rFonts w:asciiTheme="minorHAnsi" w:eastAsia="Times New Roman" w:hAnsiTheme="minorHAnsi" w:cstheme="minorHAnsi"/>
                <w:sz w:val="18"/>
                <w:szCs w:val="18"/>
                <w:lang w:eastAsia="en-GB"/>
              </w:rPr>
            </w:pPr>
            <w:r w:rsidRPr="009E62C6">
              <w:rPr>
                <w:rFonts w:asciiTheme="minorHAnsi" w:hAnsiTheme="minorHAnsi" w:cstheme="minorHAnsi"/>
                <w:color w:val="000000" w:themeColor="text1"/>
                <w:sz w:val="18"/>
                <w:szCs w:val="18"/>
                <w:lang w:val="en-US"/>
              </w:rPr>
              <w:t>The ability to plan and teach well-structured lessons which achieve outcomes which are at least good and are often outstanding</w:t>
            </w:r>
          </w:p>
        </w:tc>
        <w:tc>
          <w:tcPr>
            <w:tcW w:w="1559" w:type="dxa"/>
            <w:tcBorders>
              <w:top w:val="nil"/>
              <w:left w:val="single" w:sz="4" w:space="0" w:color="auto"/>
              <w:bottom w:val="nil"/>
              <w:right w:val="single" w:sz="4" w:space="0" w:color="auto"/>
            </w:tcBorders>
            <w:vAlign w:val="center"/>
          </w:tcPr>
          <w:p w14:paraId="69B99479" w14:textId="77777777" w:rsidR="009E62C6" w:rsidRPr="00D04362" w:rsidRDefault="009E62C6" w:rsidP="009E62C6">
            <w:pPr>
              <w:jc w:val="center"/>
              <w:rPr>
                <w:rFonts w:ascii="Wingdings" w:eastAsia="Times New Roman" w:hAnsi="Wingdings" w:cs="Calibri"/>
                <w:sz w:val="18"/>
                <w:szCs w:val="18"/>
                <w:lang w:eastAsia="en-GB"/>
              </w:rPr>
            </w:pPr>
            <w:r w:rsidRPr="00574986">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tcPr>
          <w:p w14:paraId="0F81E244" w14:textId="77777777" w:rsidR="009E62C6" w:rsidRPr="0025594D" w:rsidRDefault="009E62C6" w:rsidP="009E62C6">
            <w:pPr>
              <w:ind w:left="720"/>
              <w:rPr>
                <w:rFonts w:ascii="Calibri" w:eastAsia="Times New Roman" w:hAnsi="Calibri" w:cs="Arial"/>
                <w:sz w:val="20"/>
                <w:lang w:eastAsia="en-GB"/>
              </w:rPr>
            </w:pPr>
          </w:p>
        </w:tc>
      </w:tr>
      <w:tr w:rsidR="009E62C6" w:rsidRPr="0025594D" w14:paraId="41BC8DD4" w14:textId="77777777" w:rsidTr="009E62C6">
        <w:tc>
          <w:tcPr>
            <w:tcW w:w="6353" w:type="dxa"/>
            <w:tcBorders>
              <w:top w:val="nil"/>
              <w:left w:val="single" w:sz="4" w:space="0" w:color="auto"/>
              <w:bottom w:val="nil"/>
              <w:right w:val="single" w:sz="4" w:space="0" w:color="auto"/>
            </w:tcBorders>
          </w:tcPr>
          <w:p w14:paraId="090805C1" w14:textId="77777777" w:rsidR="009E62C6" w:rsidRPr="009E62C6" w:rsidRDefault="009E62C6" w:rsidP="009E62C6">
            <w:pPr>
              <w:rPr>
                <w:rFonts w:asciiTheme="minorHAnsi" w:eastAsia="Times New Roman" w:hAnsiTheme="minorHAnsi" w:cstheme="minorHAnsi"/>
                <w:sz w:val="18"/>
                <w:szCs w:val="18"/>
                <w:lang w:eastAsia="en-GB"/>
              </w:rPr>
            </w:pPr>
            <w:r w:rsidRPr="009E62C6">
              <w:rPr>
                <w:rFonts w:asciiTheme="minorHAnsi" w:hAnsiTheme="minorHAnsi" w:cstheme="minorHAnsi"/>
                <w:color w:val="000000" w:themeColor="text1"/>
                <w:sz w:val="18"/>
                <w:szCs w:val="18"/>
                <w:lang w:val="en-US"/>
              </w:rPr>
              <w:t>The ability to meet targets for the students in your assigned classes</w:t>
            </w:r>
          </w:p>
        </w:tc>
        <w:tc>
          <w:tcPr>
            <w:tcW w:w="1559" w:type="dxa"/>
            <w:tcBorders>
              <w:top w:val="nil"/>
              <w:left w:val="single" w:sz="4" w:space="0" w:color="auto"/>
              <w:bottom w:val="nil"/>
              <w:right w:val="single" w:sz="4" w:space="0" w:color="auto"/>
            </w:tcBorders>
            <w:vAlign w:val="center"/>
          </w:tcPr>
          <w:p w14:paraId="13D177DC" w14:textId="77777777" w:rsidR="009E62C6" w:rsidRPr="00D04362" w:rsidRDefault="009E62C6" w:rsidP="009E62C6">
            <w:pPr>
              <w:jc w:val="center"/>
              <w:rPr>
                <w:rFonts w:ascii="Wingdings" w:eastAsia="Times New Roman" w:hAnsi="Wingdings" w:cs="Calibri"/>
                <w:sz w:val="18"/>
                <w:szCs w:val="18"/>
                <w:lang w:eastAsia="en-GB"/>
              </w:rPr>
            </w:pPr>
            <w:r w:rsidRPr="00574986">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tcPr>
          <w:p w14:paraId="65EFF5FB" w14:textId="77777777" w:rsidR="009E62C6" w:rsidRPr="0025594D" w:rsidRDefault="009E62C6" w:rsidP="009E62C6">
            <w:pPr>
              <w:ind w:left="720"/>
              <w:rPr>
                <w:rFonts w:ascii="Calibri" w:eastAsia="Times New Roman" w:hAnsi="Calibri" w:cs="Arial"/>
                <w:sz w:val="20"/>
                <w:lang w:eastAsia="en-GB"/>
              </w:rPr>
            </w:pPr>
          </w:p>
        </w:tc>
      </w:tr>
      <w:tr w:rsidR="009E62C6" w:rsidRPr="0025594D" w14:paraId="3C1185F9" w14:textId="77777777" w:rsidTr="009E62C6">
        <w:tc>
          <w:tcPr>
            <w:tcW w:w="6353" w:type="dxa"/>
            <w:tcBorders>
              <w:top w:val="nil"/>
              <w:left w:val="single" w:sz="4" w:space="0" w:color="auto"/>
              <w:bottom w:val="nil"/>
              <w:right w:val="single" w:sz="4" w:space="0" w:color="auto"/>
            </w:tcBorders>
          </w:tcPr>
          <w:p w14:paraId="7999CA37" w14:textId="77777777" w:rsidR="009E62C6" w:rsidRPr="009E62C6" w:rsidRDefault="009E62C6" w:rsidP="009E62C6">
            <w:pPr>
              <w:rPr>
                <w:rFonts w:asciiTheme="minorHAnsi" w:eastAsia="Times New Roman" w:hAnsiTheme="minorHAnsi" w:cstheme="minorHAnsi"/>
                <w:sz w:val="18"/>
                <w:szCs w:val="18"/>
                <w:lang w:eastAsia="en-GB"/>
              </w:rPr>
            </w:pPr>
            <w:r w:rsidRPr="009E62C6">
              <w:rPr>
                <w:rFonts w:asciiTheme="minorHAnsi" w:hAnsiTheme="minorHAnsi" w:cstheme="minorHAnsi"/>
                <w:color w:val="000000" w:themeColor="text1"/>
                <w:sz w:val="18"/>
                <w:szCs w:val="18"/>
                <w:lang w:val="en-US"/>
              </w:rPr>
              <w:t>The ability to work closely with a team of teaching colleagues in your department to prepare, resource and teach your subject</w:t>
            </w:r>
          </w:p>
        </w:tc>
        <w:tc>
          <w:tcPr>
            <w:tcW w:w="1559" w:type="dxa"/>
            <w:tcBorders>
              <w:top w:val="nil"/>
              <w:left w:val="single" w:sz="4" w:space="0" w:color="auto"/>
              <w:bottom w:val="nil"/>
              <w:right w:val="single" w:sz="4" w:space="0" w:color="auto"/>
            </w:tcBorders>
            <w:vAlign w:val="center"/>
          </w:tcPr>
          <w:p w14:paraId="1BEF95C5" w14:textId="77777777" w:rsidR="009E62C6" w:rsidRPr="00D04362" w:rsidRDefault="009E62C6" w:rsidP="009E62C6">
            <w:pPr>
              <w:jc w:val="center"/>
              <w:rPr>
                <w:rFonts w:ascii="Wingdings" w:eastAsia="Times New Roman" w:hAnsi="Wingdings" w:cs="Calibri"/>
                <w:sz w:val="18"/>
                <w:szCs w:val="18"/>
                <w:lang w:eastAsia="en-GB"/>
              </w:rPr>
            </w:pPr>
            <w:r w:rsidRPr="00574986">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tcPr>
          <w:p w14:paraId="51516EB9" w14:textId="77777777" w:rsidR="009E62C6" w:rsidRPr="0025594D" w:rsidRDefault="009E62C6" w:rsidP="009E62C6">
            <w:pPr>
              <w:ind w:left="720"/>
              <w:rPr>
                <w:rFonts w:ascii="Calibri" w:eastAsia="Times New Roman" w:hAnsi="Calibri" w:cs="Arial"/>
                <w:sz w:val="20"/>
                <w:lang w:eastAsia="en-GB"/>
              </w:rPr>
            </w:pPr>
          </w:p>
        </w:tc>
      </w:tr>
      <w:tr w:rsidR="009E62C6" w:rsidRPr="0025594D" w14:paraId="7403EDF2" w14:textId="77777777" w:rsidTr="009E62C6">
        <w:tc>
          <w:tcPr>
            <w:tcW w:w="6353" w:type="dxa"/>
            <w:tcBorders>
              <w:top w:val="nil"/>
              <w:left w:val="single" w:sz="4" w:space="0" w:color="auto"/>
              <w:bottom w:val="nil"/>
              <w:right w:val="single" w:sz="4" w:space="0" w:color="auto"/>
            </w:tcBorders>
          </w:tcPr>
          <w:p w14:paraId="074D8856" w14:textId="77777777" w:rsidR="009E62C6" w:rsidRPr="009E62C6" w:rsidRDefault="009E62C6" w:rsidP="009E62C6">
            <w:pPr>
              <w:contextualSpacing/>
              <w:rPr>
                <w:rFonts w:asciiTheme="minorHAnsi" w:hAnsiTheme="minorHAnsi" w:cstheme="minorHAnsi"/>
                <w:color w:val="000000" w:themeColor="text1"/>
                <w:sz w:val="18"/>
                <w:szCs w:val="18"/>
                <w:lang w:val="en-US"/>
              </w:rPr>
            </w:pPr>
            <w:r w:rsidRPr="009E62C6">
              <w:rPr>
                <w:rFonts w:asciiTheme="minorHAnsi" w:hAnsiTheme="minorHAnsi" w:cstheme="minorHAnsi"/>
                <w:color w:val="000000" w:themeColor="text1"/>
                <w:sz w:val="18"/>
                <w:szCs w:val="18"/>
                <w:lang w:val="en-US"/>
              </w:rPr>
              <w:t xml:space="preserve">The ability to communicate effectively with students, parents and colleagues </w:t>
            </w:r>
            <w:proofErr w:type="gramStart"/>
            <w:r w:rsidRPr="009E62C6">
              <w:rPr>
                <w:rFonts w:asciiTheme="minorHAnsi" w:hAnsiTheme="minorHAnsi" w:cstheme="minorHAnsi"/>
                <w:color w:val="000000" w:themeColor="text1"/>
                <w:sz w:val="18"/>
                <w:szCs w:val="18"/>
                <w:lang w:val="en-US"/>
              </w:rPr>
              <w:t>showing</w:t>
            </w:r>
            <w:proofErr w:type="gramEnd"/>
            <w:r w:rsidRPr="009E62C6">
              <w:rPr>
                <w:rFonts w:asciiTheme="minorHAnsi" w:hAnsiTheme="minorHAnsi" w:cstheme="minorHAnsi"/>
                <w:color w:val="000000" w:themeColor="text1"/>
                <w:sz w:val="18"/>
                <w:szCs w:val="18"/>
                <w:lang w:val="en-US"/>
              </w:rPr>
              <w:t xml:space="preserve"> respect for others and professionalism at all</w:t>
            </w:r>
          </w:p>
          <w:p w14:paraId="44740DC7" w14:textId="77777777" w:rsidR="009E62C6" w:rsidRPr="009E62C6" w:rsidRDefault="009E62C6" w:rsidP="009E62C6">
            <w:pPr>
              <w:rPr>
                <w:rFonts w:asciiTheme="minorHAnsi" w:eastAsia="Times New Roman" w:hAnsiTheme="minorHAnsi" w:cstheme="minorHAnsi"/>
                <w:sz w:val="18"/>
                <w:szCs w:val="18"/>
                <w:lang w:eastAsia="en-GB"/>
              </w:rPr>
            </w:pPr>
            <w:r w:rsidRPr="009E62C6">
              <w:rPr>
                <w:rFonts w:asciiTheme="minorHAnsi" w:hAnsiTheme="minorHAnsi" w:cstheme="minorHAnsi"/>
                <w:color w:val="000000" w:themeColor="text1"/>
                <w:sz w:val="18"/>
                <w:szCs w:val="18"/>
                <w:lang w:val="en-US"/>
              </w:rPr>
              <w:t>times</w:t>
            </w:r>
          </w:p>
        </w:tc>
        <w:tc>
          <w:tcPr>
            <w:tcW w:w="1559" w:type="dxa"/>
            <w:tcBorders>
              <w:top w:val="nil"/>
              <w:left w:val="single" w:sz="4" w:space="0" w:color="auto"/>
              <w:bottom w:val="nil"/>
              <w:right w:val="single" w:sz="4" w:space="0" w:color="auto"/>
            </w:tcBorders>
            <w:vAlign w:val="center"/>
          </w:tcPr>
          <w:p w14:paraId="33417086" w14:textId="77777777" w:rsidR="009E62C6" w:rsidRPr="00D04362" w:rsidRDefault="009E62C6" w:rsidP="009E62C6">
            <w:pPr>
              <w:jc w:val="center"/>
              <w:rPr>
                <w:rFonts w:ascii="Wingdings" w:eastAsia="Times New Roman" w:hAnsi="Wingdings" w:cs="Calibri"/>
                <w:sz w:val="18"/>
                <w:szCs w:val="18"/>
                <w:lang w:eastAsia="en-GB"/>
              </w:rPr>
            </w:pPr>
            <w:r w:rsidRPr="00574986">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tcPr>
          <w:p w14:paraId="7086875D" w14:textId="77777777" w:rsidR="009E62C6" w:rsidRPr="0025594D" w:rsidRDefault="009E62C6" w:rsidP="009E62C6">
            <w:pPr>
              <w:ind w:left="720"/>
              <w:rPr>
                <w:rFonts w:ascii="Calibri" w:eastAsia="Times New Roman" w:hAnsi="Calibri" w:cs="Arial"/>
                <w:sz w:val="20"/>
                <w:lang w:eastAsia="en-GB"/>
              </w:rPr>
            </w:pPr>
          </w:p>
        </w:tc>
      </w:tr>
      <w:tr w:rsidR="002E625E" w:rsidRPr="0025594D" w14:paraId="77F05A22" w14:textId="77777777" w:rsidTr="009E62C6">
        <w:tc>
          <w:tcPr>
            <w:tcW w:w="6353" w:type="dxa"/>
            <w:tcBorders>
              <w:top w:val="nil"/>
              <w:left w:val="single" w:sz="4" w:space="0" w:color="auto"/>
              <w:bottom w:val="nil"/>
              <w:right w:val="single" w:sz="4" w:space="0" w:color="auto"/>
            </w:tcBorders>
          </w:tcPr>
          <w:p w14:paraId="55CC6429" w14:textId="77777777" w:rsidR="002E625E" w:rsidRPr="009E62C6" w:rsidRDefault="002E625E" w:rsidP="004F06C7">
            <w:pPr>
              <w:rPr>
                <w:rFonts w:asciiTheme="minorHAnsi" w:eastAsia="Times New Roman" w:hAnsiTheme="minorHAnsi" w:cstheme="minorHAnsi"/>
                <w:sz w:val="18"/>
                <w:szCs w:val="18"/>
                <w:lang w:eastAsia="en-GB"/>
              </w:rPr>
            </w:pPr>
            <w:r w:rsidRPr="009E62C6">
              <w:rPr>
                <w:rFonts w:asciiTheme="minorHAnsi" w:hAnsiTheme="minorHAnsi" w:cstheme="minorHAnsi"/>
                <w:color w:val="000000" w:themeColor="text1"/>
                <w:sz w:val="18"/>
                <w:szCs w:val="18"/>
                <w:lang w:val="en-US"/>
              </w:rPr>
              <w:t>Knowledge of recent initiatives and issues in education</w:t>
            </w:r>
          </w:p>
        </w:tc>
        <w:tc>
          <w:tcPr>
            <w:tcW w:w="1559" w:type="dxa"/>
            <w:tcBorders>
              <w:top w:val="nil"/>
              <w:left w:val="single" w:sz="4" w:space="0" w:color="auto"/>
              <w:bottom w:val="nil"/>
              <w:right w:val="single" w:sz="4" w:space="0" w:color="auto"/>
            </w:tcBorders>
          </w:tcPr>
          <w:p w14:paraId="1D2B4D7E" w14:textId="77777777" w:rsidR="002E625E" w:rsidRPr="00D04362" w:rsidRDefault="002E625E" w:rsidP="004F06C7">
            <w:pPr>
              <w:rPr>
                <w:rFonts w:ascii="Wingdings" w:eastAsia="Times New Roman" w:hAnsi="Wingdings" w:cs="Calibri"/>
                <w:sz w:val="18"/>
                <w:szCs w:val="18"/>
                <w:lang w:eastAsia="en-GB"/>
              </w:rPr>
            </w:pPr>
          </w:p>
        </w:tc>
        <w:tc>
          <w:tcPr>
            <w:tcW w:w="1559" w:type="dxa"/>
            <w:tcBorders>
              <w:top w:val="nil"/>
              <w:left w:val="single" w:sz="4" w:space="0" w:color="auto"/>
              <w:bottom w:val="nil"/>
              <w:right w:val="single" w:sz="4" w:space="0" w:color="auto"/>
            </w:tcBorders>
          </w:tcPr>
          <w:p w14:paraId="21489106" w14:textId="77777777" w:rsidR="002E625E" w:rsidRPr="0025594D" w:rsidRDefault="009E62C6" w:rsidP="004F06C7">
            <w:pPr>
              <w:ind w:left="720"/>
              <w:rPr>
                <w:rFonts w:ascii="Calibri" w:eastAsia="Times New Roman" w:hAnsi="Calibri" w:cs="Arial"/>
                <w:sz w:val="20"/>
                <w:lang w:eastAsia="en-GB"/>
              </w:rPr>
            </w:pPr>
            <w:r w:rsidRPr="0043248C">
              <w:rPr>
                <w:rFonts w:ascii="Wingdings" w:eastAsia="Times New Roman" w:hAnsi="Wingdings" w:cs="Calibri"/>
                <w:sz w:val="18"/>
                <w:szCs w:val="18"/>
                <w:lang w:eastAsia="en-GB"/>
              </w:rPr>
              <w:t></w:t>
            </w:r>
          </w:p>
        </w:tc>
      </w:tr>
      <w:tr w:rsidR="002E625E" w:rsidRPr="0025594D" w14:paraId="38D32593" w14:textId="77777777" w:rsidTr="009E62C6">
        <w:tc>
          <w:tcPr>
            <w:tcW w:w="6353" w:type="dxa"/>
            <w:tcBorders>
              <w:top w:val="nil"/>
              <w:left w:val="single" w:sz="4" w:space="0" w:color="auto"/>
              <w:bottom w:val="single" w:sz="4" w:space="0" w:color="auto"/>
              <w:right w:val="single" w:sz="4" w:space="0" w:color="auto"/>
            </w:tcBorders>
          </w:tcPr>
          <w:p w14:paraId="5ABECB14" w14:textId="77777777" w:rsidR="002E625E" w:rsidRPr="009E62C6" w:rsidRDefault="002E625E" w:rsidP="004F06C7">
            <w:pPr>
              <w:rPr>
                <w:rFonts w:asciiTheme="minorHAnsi" w:eastAsia="Times New Roman" w:hAnsiTheme="minorHAnsi" w:cstheme="minorHAnsi"/>
                <w:sz w:val="18"/>
                <w:szCs w:val="18"/>
                <w:lang w:eastAsia="en-GB"/>
              </w:rPr>
            </w:pPr>
            <w:r w:rsidRPr="009E62C6">
              <w:rPr>
                <w:rFonts w:asciiTheme="minorHAnsi" w:hAnsiTheme="minorHAnsi" w:cstheme="minorHAnsi"/>
                <w:color w:val="000000" w:themeColor="text1"/>
                <w:sz w:val="18"/>
                <w:szCs w:val="18"/>
                <w:lang w:val="en-US"/>
              </w:rPr>
              <w:t>Using ICT as a curriculum tool to improve standards</w:t>
            </w:r>
          </w:p>
        </w:tc>
        <w:tc>
          <w:tcPr>
            <w:tcW w:w="1559" w:type="dxa"/>
            <w:tcBorders>
              <w:top w:val="nil"/>
              <w:left w:val="single" w:sz="4" w:space="0" w:color="auto"/>
              <w:bottom w:val="single" w:sz="4" w:space="0" w:color="auto"/>
              <w:right w:val="single" w:sz="4" w:space="0" w:color="auto"/>
            </w:tcBorders>
          </w:tcPr>
          <w:p w14:paraId="64819A80" w14:textId="77777777" w:rsidR="002E625E" w:rsidRPr="00D04362" w:rsidRDefault="002E625E" w:rsidP="004F06C7">
            <w:pPr>
              <w:rPr>
                <w:rFonts w:ascii="Wingdings" w:eastAsia="Times New Roman" w:hAnsi="Wingdings" w:cs="Calibri"/>
                <w:sz w:val="18"/>
                <w:szCs w:val="18"/>
                <w:lang w:eastAsia="en-GB"/>
              </w:rPr>
            </w:pPr>
          </w:p>
        </w:tc>
        <w:tc>
          <w:tcPr>
            <w:tcW w:w="1559" w:type="dxa"/>
            <w:tcBorders>
              <w:top w:val="nil"/>
              <w:left w:val="single" w:sz="4" w:space="0" w:color="auto"/>
              <w:bottom w:val="single" w:sz="4" w:space="0" w:color="auto"/>
              <w:right w:val="single" w:sz="4" w:space="0" w:color="auto"/>
            </w:tcBorders>
          </w:tcPr>
          <w:p w14:paraId="5B111157" w14:textId="77777777" w:rsidR="002E625E" w:rsidRPr="0025594D" w:rsidRDefault="009E62C6" w:rsidP="004F06C7">
            <w:pPr>
              <w:ind w:left="720"/>
              <w:rPr>
                <w:rFonts w:ascii="Calibri" w:eastAsia="Times New Roman" w:hAnsi="Calibri" w:cs="Arial"/>
                <w:sz w:val="20"/>
                <w:lang w:eastAsia="en-GB"/>
              </w:rPr>
            </w:pPr>
            <w:r w:rsidRPr="0043248C">
              <w:rPr>
                <w:rFonts w:ascii="Wingdings" w:eastAsia="Times New Roman" w:hAnsi="Wingdings" w:cs="Calibri"/>
                <w:sz w:val="18"/>
                <w:szCs w:val="18"/>
                <w:lang w:eastAsia="en-GB"/>
              </w:rPr>
              <w:t></w:t>
            </w:r>
          </w:p>
        </w:tc>
      </w:tr>
      <w:tr w:rsidR="004F06C7" w:rsidRPr="0025594D" w14:paraId="3F4F458D" w14:textId="77777777" w:rsidTr="009E62C6">
        <w:trPr>
          <w:trHeight w:val="204"/>
        </w:trPr>
        <w:tc>
          <w:tcPr>
            <w:tcW w:w="9471" w:type="dxa"/>
            <w:gridSpan w:val="3"/>
          </w:tcPr>
          <w:p w14:paraId="175552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0BC233F9" w14:textId="77777777" w:rsidTr="00CF3E10">
        <w:trPr>
          <w:trHeight w:val="539"/>
        </w:trPr>
        <w:tc>
          <w:tcPr>
            <w:tcW w:w="6353" w:type="dxa"/>
          </w:tcPr>
          <w:p w14:paraId="5F2BF701"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p w14:paraId="34AFD7D3"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p w14:paraId="58F79A29"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p w14:paraId="2DE1EEF0"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Able to follow direction and work in collaboration with the leadership team</w:t>
            </w:r>
          </w:p>
          <w:p w14:paraId="4F983112"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 xml:space="preserve">Able to work flexibly, adopt a </w:t>
            </w:r>
            <w:r w:rsidR="0006785B" w:rsidRPr="004B3A2A">
              <w:rPr>
                <w:rFonts w:ascii="Calibri" w:eastAsia="Times New Roman" w:hAnsi="Calibri" w:cs="Arial"/>
                <w:sz w:val="18"/>
                <w:szCs w:val="18"/>
                <w:lang w:eastAsia="en-GB"/>
              </w:rPr>
              <w:t>hands-on</w:t>
            </w:r>
            <w:r w:rsidRPr="004B3A2A">
              <w:rPr>
                <w:rFonts w:ascii="Calibri" w:eastAsia="Times New Roman" w:hAnsi="Calibri" w:cs="Arial"/>
                <w:sz w:val="18"/>
                <w:szCs w:val="18"/>
                <w:lang w:eastAsia="en-GB"/>
              </w:rPr>
              <w:t xml:space="preserve"> approach and respond to unplanned situations</w:t>
            </w:r>
          </w:p>
          <w:p w14:paraId="1C9F6F1C"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p w14:paraId="2B764A68"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p w14:paraId="74114B53"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p w14:paraId="56839D4C" w14:textId="77777777" w:rsidR="004F06C7" w:rsidRPr="0025594D" w:rsidRDefault="004F06C7" w:rsidP="004F06C7">
            <w:pPr>
              <w:rPr>
                <w:rFonts w:ascii="Calibri" w:eastAsia="Times New Roman" w:hAnsi="Calibri" w:cs="Arial"/>
                <w:b/>
                <w:sz w:val="20"/>
                <w:lang w:eastAsia="en-GB"/>
              </w:rPr>
            </w:pPr>
            <w:r w:rsidRPr="004B3A2A">
              <w:rPr>
                <w:rFonts w:ascii="Calibri" w:eastAsia="Times New Roman" w:hAnsi="Calibri" w:cs="Arial"/>
                <w:sz w:val="18"/>
                <w:szCs w:val="18"/>
                <w:lang w:eastAsia="en-GB"/>
              </w:rPr>
              <w:t>Commitment to the Trust’s ethos, aims and whole community.</w:t>
            </w:r>
          </w:p>
        </w:tc>
        <w:tc>
          <w:tcPr>
            <w:tcW w:w="1559" w:type="dxa"/>
          </w:tcPr>
          <w:p w14:paraId="1236470D" w14:textId="77777777" w:rsidR="004F06C7" w:rsidRPr="004B3A2A" w:rsidRDefault="004F06C7" w:rsidP="009E62C6">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7507A6A" w14:textId="77777777" w:rsidR="00394C2C" w:rsidRDefault="00394C2C" w:rsidP="009E62C6">
            <w:pPr>
              <w:jc w:val="center"/>
              <w:rPr>
                <w:rFonts w:ascii="Wingdings" w:eastAsia="Times New Roman" w:hAnsi="Wingdings" w:cs="Calibri"/>
                <w:sz w:val="18"/>
                <w:szCs w:val="18"/>
                <w:lang w:eastAsia="en-GB"/>
              </w:rPr>
            </w:pPr>
          </w:p>
          <w:p w14:paraId="7575134A" w14:textId="77777777" w:rsidR="004F06C7" w:rsidRPr="004B3A2A" w:rsidRDefault="004F06C7" w:rsidP="009E62C6">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771F578" w14:textId="77777777" w:rsidR="004F06C7" w:rsidRPr="004B3A2A" w:rsidRDefault="004F06C7" w:rsidP="009E62C6">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9E2D289" w14:textId="77777777" w:rsidR="004F06C7" w:rsidRPr="004B3A2A" w:rsidRDefault="004F06C7" w:rsidP="009E62C6">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DB3B8B8" w14:textId="77777777" w:rsidR="004F06C7" w:rsidRDefault="004F06C7" w:rsidP="009E62C6">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2C25AB7" w14:textId="77777777" w:rsidR="004F06C7" w:rsidRPr="004B3A2A" w:rsidRDefault="004F06C7" w:rsidP="009E62C6">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51ED94D" w14:textId="77777777" w:rsidR="004F06C7" w:rsidRPr="004B3A2A" w:rsidRDefault="004F06C7" w:rsidP="009E62C6">
            <w:pPr>
              <w:jc w:val="center"/>
              <w:rPr>
                <w:rFonts w:ascii="Wingdings" w:eastAsia="Times New Roman" w:hAnsi="Wingdings" w:cs="Calibri"/>
                <w:sz w:val="18"/>
                <w:szCs w:val="18"/>
                <w:lang w:eastAsia="en-GB"/>
              </w:rPr>
            </w:pPr>
          </w:p>
          <w:p w14:paraId="5B832900" w14:textId="77777777" w:rsidR="004F06C7" w:rsidRPr="004B3A2A" w:rsidRDefault="004F06C7" w:rsidP="009E62C6">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1C8D085" w14:textId="77777777" w:rsidR="004F06C7" w:rsidRPr="004B3A2A" w:rsidRDefault="004F06C7" w:rsidP="009E62C6">
            <w:pPr>
              <w:jc w:val="center"/>
              <w:rPr>
                <w:rFonts w:ascii="Calibri" w:eastAsia="Times New Roman" w:hAnsi="Calibri" w:cs="Arial"/>
                <w:b/>
                <w:sz w:val="18"/>
                <w:szCs w:val="18"/>
                <w:lang w:eastAsia="en-GB"/>
              </w:rPr>
            </w:pPr>
          </w:p>
          <w:p w14:paraId="1FF47142" w14:textId="77777777" w:rsidR="004F06C7" w:rsidRPr="004B3A2A" w:rsidRDefault="004F06C7" w:rsidP="009E62C6">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FA9BCE0" w14:textId="77777777" w:rsidR="004F06C7" w:rsidRPr="004B3A2A" w:rsidRDefault="004F06C7" w:rsidP="009E62C6">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DBFDDA7" w14:textId="77777777" w:rsidR="004F06C7" w:rsidRPr="004B3A2A" w:rsidRDefault="004F06C7" w:rsidP="009E62C6">
            <w:pPr>
              <w:jc w:val="center"/>
              <w:rPr>
                <w:rFonts w:ascii="Wingdings" w:eastAsia="Times New Roman" w:hAnsi="Wingdings" w:cs="Calibri"/>
                <w:sz w:val="20"/>
                <w:lang w:eastAsia="en-GB"/>
              </w:rPr>
            </w:pPr>
            <w:r w:rsidRPr="004B3A2A">
              <w:rPr>
                <w:rFonts w:ascii="Wingdings" w:eastAsia="Times New Roman" w:hAnsi="Wingdings" w:cs="Calibri"/>
                <w:sz w:val="18"/>
                <w:szCs w:val="18"/>
                <w:lang w:eastAsia="en-GB"/>
              </w:rPr>
              <w:t></w:t>
            </w:r>
          </w:p>
        </w:tc>
        <w:tc>
          <w:tcPr>
            <w:tcW w:w="1559" w:type="dxa"/>
          </w:tcPr>
          <w:p w14:paraId="34A7284F" w14:textId="77777777" w:rsidR="004F06C7" w:rsidRPr="0025594D" w:rsidRDefault="004F06C7" w:rsidP="004F06C7">
            <w:pPr>
              <w:rPr>
                <w:rFonts w:ascii="Calibri" w:eastAsia="Times New Roman" w:hAnsi="Calibri" w:cs="Arial"/>
                <w:b/>
                <w:sz w:val="20"/>
                <w:lang w:eastAsia="en-GB"/>
              </w:rPr>
            </w:pPr>
          </w:p>
        </w:tc>
      </w:tr>
    </w:tbl>
    <w:p w14:paraId="34507FB2" w14:textId="77777777" w:rsidR="00872955" w:rsidRPr="0025594D" w:rsidRDefault="00872955" w:rsidP="00EC0DD8">
      <w:pPr>
        <w:jc w:val="right"/>
        <w:rPr>
          <w:rFonts w:ascii="Calibri" w:hAnsi="Calibri"/>
        </w:rPr>
      </w:pPr>
    </w:p>
    <w:p w14:paraId="0F3F97E6" w14:textId="77777777" w:rsidR="007A1B7D" w:rsidRPr="0025594D" w:rsidRDefault="007A1B7D">
      <w:pPr>
        <w:jc w:val="right"/>
        <w:rPr>
          <w:rFonts w:ascii="Calibri" w:hAnsi="Calibri"/>
        </w:rPr>
      </w:pPr>
    </w:p>
    <w:sectPr w:rsidR="007A1B7D" w:rsidRPr="0025594D" w:rsidSect="00125935">
      <w:headerReference w:type="even" r:id="rId11"/>
      <w:headerReference w:type="default" r:id="rId12"/>
      <w:footerReference w:type="even" r:id="rId13"/>
      <w:footerReference w:type="default" r:id="rId14"/>
      <w:headerReference w:type="first" r:id="rId15"/>
      <w:footerReference w:type="first" r:id="rId16"/>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06124" w14:textId="77777777" w:rsidR="00C7553D" w:rsidRDefault="00C7553D">
      <w:r>
        <w:separator/>
      </w:r>
    </w:p>
  </w:endnote>
  <w:endnote w:type="continuationSeparator" w:id="0">
    <w:p w14:paraId="1F4F0C13" w14:textId="77777777" w:rsidR="00C7553D" w:rsidRDefault="00C7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0531" w14:textId="77777777" w:rsidR="00404F13" w:rsidRDefault="00404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B4410" w14:textId="2B85D7E6" w:rsidR="000C5768" w:rsidRPr="00B176A2" w:rsidRDefault="00404F13" w:rsidP="00B176A2">
    <w:pPr>
      <w:pStyle w:val="Footer"/>
      <w:rPr>
        <w:lang w:val="en-US"/>
      </w:rPr>
    </w:pPr>
    <w:r>
      <w:rPr>
        <w:lang w:val="en-US"/>
      </w:rPr>
      <w:t>May</w:t>
    </w:r>
    <w:r w:rsidR="006C73D7">
      <w:rPr>
        <w:lang w:val="en-US"/>
      </w:rPr>
      <w:t xml:space="preserve"> 202</w:t>
    </w:r>
    <w:r>
      <w:rPr>
        <w:lang w:val="en-US"/>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785C" w14:textId="77777777" w:rsidR="00404F13" w:rsidRDefault="00404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1ADB9" w14:textId="77777777" w:rsidR="00C7553D" w:rsidRDefault="00C7553D">
      <w:r>
        <w:separator/>
      </w:r>
    </w:p>
  </w:footnote>
  <w:footnote w:type="continuationSeparator" w:id="0">
    <w:p w14:paraId="6AF8FE4C" w14:textId="77777777" w:rsidR="00C7553D" w:rsidRDefault="00C75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B67E" w14:textId="77777777" w:rsidR="00404F13" w:rsidRDefault="00404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E44D" w14:textId="77777777"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BCAF" w14:textId="77777777" w:rsidR="00404F13" w:rsidRDefault="00404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541"/>
    <w:multiLevelType w:val="hybridMultilevel"/>
    <w:tmpl w:val="70D03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81999"/>
    <w:multiLevelType w:val="hybridMultilevel"/>
    <w:tmpl w:val="58284DCA"/>
    <w:lvl w:ilvl="0" w:tplc="87961E52">
      <w:start w:val="1"/>
      <w:numFmt w:val="bullet"/>
      <w:lvlText w:val=""/>
      <w:lvlJc w:val="left"/>
      <w:pPr>
        <w:ind w:left="720" w:hanging="360"/>
      </w:pPr>
      <w:rPr>
        <w:rFonts w:ascii="Symbol" w:hAnsi="Symbol" w:hint="default"/>
        <w:color w:val="CC006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3A0A1A"/>
    <w:multiLevelType w:val="hybridMultilevel"/>
    <w:tmpl w:val="63BC950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EF42105"/>
    <w:multiLevelType w:val="hybridMultilevel"/>
    <w:tmpl w:val="C72A4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752421"/>
    <w:multiLevelType w:val="hybridMultilevel"/>
    <w:tmpl w:val="8F7AB06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C41693"/>
    <w:multiLevelType w:val="hybridMultilevel"/>
    <w:tmpl w:val="680E7678"/>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0B6C31"/>
    <w:multiLevelType w:val="hybridMultilevel"/>
    <w:tmpl w:val="A73E6C60"/>
    <w:lvl w:ilvl="0" w:tplc="87961E52">
      <w:start w:val="1"/>
      <w:numFmt w:val="bullet"/>
      <w:lvlText w:val=""/>
      <w:lvlJc w:val="left"/>
      <w:pPr>
        <w:ind w:left="720" w:hanging="360"/>
      </w:pPr>
      <w:rPr>
        <w:rFonts w:ascii="Symbol" w:hAnsi="Symbol" w:hint="default"/>
        <w:color w:val="CC006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D3A2E"/>
    <w:multiLevelType w:val="hybridMultilevel"/>
    <w:tmpl w:val="55F897FC"/>
    <w:lvl w:ilvl="0" w:tplc="5CDE2CBC">
      <w:numFmt w:val="bullet"/>
      <w:lvlText w:val="•"/>
      <w:lvlJc w:val="left"/>
      <w:pPr>
        <w:ind w:left="720" w:hanging="360"/>
      </w:pPr>
      <w:rPr>
        <w:rFonts w:ascii="Calibri" w:hAnsi="Calibri" w:cs="Times New Roman"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B3B3808"/>
    <w:multiLevelType w:val="hybridMultilevel"/>
    <w:tmpl w:val="9D08B452"/>
    <w:lvl w:ilvl="0" w:tplc="08090001">
      <w:start w:val="1"/>
      <w:numFmt w:val="bullet"/>
      <w:lvlText w:val=""/>
      <w:lvlJc w:val="left"/>
      <w:pPr>
        <w:ind w:left="720" w:hanging="360"/>
      </w:pPr>
      <w:rPr>
        <w:rFonts w:ascii="Symbol" w:hAnsi="Symbol" w:hint="default"/>
      </w:rPr>
    </w:lvl>
    <w:lvl w:ilvl="1" w:tplc="AAF4C75C">
      <w:start w:val="1"/>
      <w:numFmt w:val="bullet"/>
      <w:lvlText w:val="o"/>
      <w:lvlJc w:val="left"/>
      <w:pPr>
        <w:ind w:left="1440" w:hanging="360"/>
      </w:pPr>
      <w:rPr>
        <w:rFonts w:ascii="Courier New" w:hAnsi="Courier New" w:hint="default"/>
        <w:color w:val="C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9"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813ADF"/>
    <w:multiLevelType w:val="hybridMultilevel"/>
    <w:tmpl w:val="63F2AFC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166918">
    <w:abstractNumId w:val="9"/>
  </w:num>
  <w:num w:numId="2" w16cid:durableId="1598058071">
    <w:abstractNumId w:val="21"/>
  </w:num>
  <w:num w:numId="3" w16cid:durableId="891816862">
    <w:abstractNumId w:val="8"/>
  </w:num>
  <w:num w:numId="4" w16cid:durableId="879905239">
    <w:abstractNumId w:val="21"/>
  </w:num>
  <w:num w:numId="5" w16cid:durableId="105539961">
    <w:abstractNumId w:val="16"/>
  </w:num>
  <w:num w:numId="6" w16cid:durableId="1239092169">
    <w:abstractNumId w:val="5"/>
  </w:num>
  <w:num w:numId="7" w16cid:durableId="291326782">
    <w:abstractNumId w:val="1"/>
  </w:num>
  <w:num w:numId="8" w16cid:durableId="1154445923">
    <w:abstractNumId w:val="23"/>
  </w:num>
  <w:num w:numId="9" w16cid:durableId="40448793">
    <w:abstractNumId w:val="14"/>
  </w:num>
  <w:num w:numId="10" w16cid:durableId="473178074">
    <w:abstractNumId w:val="10"/>
  </w:num>
  <w:num w:numId="11" w16cid:durableId="404836538">
    <w:abstractNumId w:val="18"/>
  </w:num>
  <w:num w:numId="12" w16cid:durableId="1940792572">
    <w:abstractNumId w:val="15"/>
  </w:num>
  <w:num w:numId="13" w16cid:durableId="1528983924">
    <w:abstractNumId w:val="3"/>
  </w:num>
  <w:num w:numId="14" w16cid:durableId="1496604223">
    <w:abstractNumId w:val="22"/>
  </w:num>
  <w:num w:numId="15" w16cid:durableId="2070879981">
    <w:abstractNumId w:val="19"/>
  </w:num>
  <w:num w:numId="16" w16cid:durableId="1778980544">
    <w:abstractNumId w:val="6"/>
  </w:num>
  <w:num w:numId="17" w16cid:durableId="1241138239">
    <w:abstractNumId w:val="2"/>
  </w:num>
  <w:num w:numId="18" w16cid:durableId="1685395055">
    <w:abstractNumId w:val="12"/>
  </w:num>
  <w:num w:numId="19" w16cid:durableId="1534032023">
    <w:abstractNumId w:val="17"/>
  </w:num>
  <w:num w:numId="20" w16cid:durableId="1991517977">
    <w:abstractNumId w:val="0"/>
  </w:num>
  <w:num w:numId="21" w16cid:durableId="212235522">
    <w:abstractNumId w:val="20"/>
  </w:num>
  <w:num w:numId="22" w16cid:durableId="1744523957">
    <w:abstractNumId w:val="7"/>
  </w:num>
  <w:num w:numId="23" w16cid:durableId="829446224">
    <w:abstractNumId w:val="4"/>
  </w:num>
  <w:num w:numId="24" w16cid:durableId="1155754458">
    <w:abstractNumId w:val="11"/>
  </w:num>
  <w:num w:numId="25" w16cid:durableId="102243921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5768"/>
    <w:rsid w:val="000D1DAB"/>
    <w:rsid w:val="000E729D"/>
    <w:rsid w:val="001028F4"/>
    <w:rsid w:val="001213A4"/>
    <w:rsid w:val="00122EAB"/>
    <w:rsid w:val="00124C2E"/>
    <w:rsid w:val="00125935"/>
    <w:rsid w:val="00131DA1"/>
    <w:rsid w:val="00157C79"/>
    <w:rsid w:val="001838F0"/>
    <w:rsid w:val="001B054A"/>
    <w:rsid w:val="00203F34"/>
    <w:rsid w:val="002125C5"/>
    <w:rsid w:val="002177B4"/>
    <w:rsid w:val="00220906"/>
    <w:rsid w:val="00230844"/>
    <w:rsid w:val="0025594D"/>
    <w:rsid w:val="00264E04"/>
    <w:rsid w:val="00281A2B"/>
    <w:rsid w:val="00290A3D"/>
    <w:rsid w:val="002A17A1"/>
    <w:rsid w:val="002A30DA"/>
    <w:rsid w:val="002E625E"/>
    <w:rsid w:val="00307577"/>
    <w:rsid w:val="0031318F"/>
    <w:rsid w:val="00323506"/>
    <w:rsid w:val="00323B63"/>
    <w:rsid w:val="00360CC9"/>
    <w:rsid w:val="003722AB"/>
    <w:rsid w:val="00391126"/>
    <w:rsid w:val="00394C2C"/>
    <w:rsid w:val="003B506C"/>
    <w:rsid w:val="003F0570"/>
    <w:rsid w:val="003F3477"/>
    <w:rsid w:val="00404F13"/>
    <w:rsid w:val="0042187F"/>
    <w:rsid w:val="0043375C"/>
    <w:rsid w:val="00441BD3"/>
    <w:rsid w:val="004534A9"/>
    <w:rsid w:val="004A2841"/>
    <w:rsid w:val="004D073F"/>
    <w:rsid w:val="004D17A2"/>
    <w:rsid w:val="004F06C7"/>
    <w:rsid w:val="004F7FF6"/>
    <w:rsid w:val="00503414"/>
    <w:rsid w:val="005106C1"/>
    <w:rsid w:val="0051624C"/>
    <w:rsid w:val="0053155A"/>
    <w:rsid w:val="0054245F"/>
    <w:rsid w:val="00542543"/>
    <w:rsid w:val="0056537F"/>
    <w:rsid w:val="005710E8"/>
    <w:rsid w:val="005C378E"/>
    <w:rsid w:val="005E0158"/>
    <w:rsid w:val="00622356"/>
    <w:rsid w:val="00633C97"/>
    <w:rsid w:val="00647780"/>
    <w:rsid w:val="00664533"/>
    <w:rsid w:val="00680B6C"/>
    <w:rsid w:val="006A2DAE"/>
    <w:rsid w:val="006A30C8"/>
    <w:rsid w:val="006C73D7"/>
    <w:rsid w:val="006D04B9"/>
    <w:rsid w:val="0070096D"/>
    <w:rsid w:val="007A1B7D"/>
    <w:rsid w:val="007E17FE"/>
    <w:rsid w:val="007E4F1E"/>
    <w:rsid w:val="00805F08"/>
    <w:rsid w:val="0081266D"/>
    <w:rsid w:val="00822FF1"/>
    <w:rsid w:val="008239F1"/>
    <w:rsid w:val="00872955"/>
    <w:rsid w:val="00876407"/>
    <w:rsid w:val="008B6503"/>
    <w:rsid w:val="0090595A"/>
    <w:rsid w:val="0093459B"/>
    <w:rsid w:val="0093486F"/>
    <w:rsid w:val="009509DF"/>
    <w:rsid w:val="00951BD9"/>
    <w:rsid w:val="009653FE"/>
    <w:rsid w:val="009707D2"/>
    <w:rsid w:val="0097482E"/>
    <w:rsid w:val="009E152C"/>
    <w:rsid w:val="009E62C6"/>
    <w:rsid w:val="009F2089"/>
    <w:rsid w:val="009F6AA3"/>
    <w:rsid w:val="00A05A66"/>
    <w:rsid w:val="00A064C7"/>
    <w:rsid w:val="00A07920"/>
    <w:rsid w:val="00A10731"/>
    <w:rsid w:val="00A11D08"/>
    <w:rsid w:val="00A13938"/>
    <w:rsid w:val="00A13DEB"/>
    <w:rsid w:val="00A16907"/>
    <w:rsid w:val="00A219AE"/>
    <w:rsid w:val="00A30EEA"/>
    <w:rsid w:val="00A87DA9"/>
    <w:rsid w:val="00AA2EA5"/>
    <w:rsid w:val="00AA6273"/>
    <w:rsid w:val="00AD36C0"/>
    <w:rsid w:val="00B176A2"/>
    <w:rsid w:val="00B2203F"/>
    <w:rsid w:val="00B31669"/>
    <w:rsid w:val="00B44961"/>
    <w:rsid w:val="00B52B38"/>
    <w:rsid w:val="00B67517"/>
    <w:rsid w:val="00B67C73"/>
    <w:rsid w:val="00B76568"/>
    <w:rsid w:val="00B93444"/>
    <w:rsid w:val="00BB10C2"/>
    <w:rsid w:val="00BB59E6"/>
    <w:rsid w:val="00BE4A62"/>
    <w:rsid w:val="00C1298C"/>
    <w:rsid w:val="00C60B24"/>
    <w:rsid w:val="00C66C2E"/>
    <w:rsid w:val="00C7553D"/>
    <w:rsid w:val="00C94A0E"/>
    <w:rsid w:val="00CA731B"/>
    <w:rsid w:val="00CC0123"/>
    <w:rsid w:val="00CE5B26"/>
    <w:rsid w:val="00CF25AB"/>
    <w:rsid w:val="00CF3E10"/>
    <w:rsid w:val="00D11808"/>
    <w:rsid w:val="00D135DD"/>
    <w:rsid w:val="00D52672"/>
    <w:rsid w:val="00DB0F62"/>
    <w:rsid w:val="00DD031C"/>
    <w:rsid w:val="00DE76A7"/>
    <w:rsid w:val="00DF0740"/>
    <w:rsid w:val="00E03AD6"/>
    <w:rsid w:val="00E051A9"/>
    <w:rsid w:val="00E05E59"/>
    <w:rsid w:val="00E37F8B"/>
    <w:rsid w:val="00E50AD3"/>
    <w:rsid w:val="00E56F64"/>
    <w:rsid w:val="00E929B1"/>
    <w:rsid w:val="00E969CB"/>
    <w:rsid w:val="00EC0DD8"/>
    <w:rsid w:val="00EF5CFF"/>
    <w:rsid w:val="00F00184"/>
    <w:rsid w:val="00F07203"/>
    <w:rsid w:val="00F12289"/>
    <w:rsid w:val="00F544C1"/>
    <w:rsid w:val="00F54F7E"/>
    <w:rsid w:val="00F606F6"/>
    <w:rsid w:val="00F664E8"/>
    <w:rsid w:val="00F67A6A"/>
    <w:rsid w:val="00F67F02"/>
    <w:rsid w:val="00FB15FE"/>
    <w:rsid w:val="00FE1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E55AF"/>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BB10C2"/>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6082cf1ff44eb62d8721d2f86db5f4e4">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18f106cd43495fa57fcb9fa12c4eea49"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200D202D-ACDF-48CF-9F1A-316636228D9B}">
  <ds:schemaRefs>
    <ds:schemaRef ds:uri="http://schemas.openxmlformats.org/officeDocument/2006/bibliography"/>
  </ds:schemaRefs>
</ds:datastoreItem>
</file>

<file path=customXml/itemProps3.xml><?xml version="1.0" encoding="utf-8"?>
<ds:datastoreItem xmlns:ds="http://schemas.openxmlformats.org/officeDocument/2006/customXml" ds:itemID="{51E74D2E-76B2-41FF-8A22-FDEC64674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2f32be-b2b7-4c64-b1d8-c973ae435e51"/>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1090</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7</cp:revision>
  <cp:lastPrinted>2016-11-08T13:07:00Z</cp:lastPrinted>
  <dcterms:created xsi:type="dcterms:W3CDTF">2026-05-08T10:25:00Z</dcterms:created>
  <dcterms:modified xsi:type="dcterms:W3CDTF">2026-05-08T12:09:00Z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Order">
    <vt:r8>2524900</vt:r8>
  </property>
  <property fmtid="{D5CDD505-2E9C-101B-9397-08002B2CF9AE}" pid="4" name="Staff Category">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MSIP_Label_defa4170-0d19-0005-0004-bc88714345d2_Enabled">
    <vt:lpwstr>true</vt:lpwstr>
  </property>
  <property fmtid="{D5CDD505-2E9C-101B-9397-08002B2CF9AE}" pid="13" name="MSIP_Label_defa4170-0d19-0005-0004-bc88714345d2_SetDate">
    <vt:lpwstr>2025-05-19T12:02:25Z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8cdaa49a-9956-4f57-a4a8-099992f1aeb6</vt:lpwstr>
  </property>
  <property fmtid="{D5CDD505-2E9C-101B-9397-08002B2CF9AE}" pid="17" name="MSIP_Label_defa4170-0d19-0005-0004-bc88714345d2_ActionId">
    <vt:lpwstr>05432d0e-3d9e-4cd3-bcb7-cca1dfb4b4cf</vt:lpwstr>
  </property>
  <property fmtid="{D5CDD505-2E9C-101B-9397-08002B2CF9AE}" pid="18" name="MSIP_Label_defa4170-0d19-0005-0004-bc88714345d2_ContentBits">
    <vt:lpwstr>0</vt:lpwstr>
  </property>
  <property fmtid="{D5CDD505-2E9C-101B-9397-08002B2CF9AE}" pid="19" name="MSIP_Label_defa4170-0d19-0005-0004-bc88714345d2_Tag">
    <vt:lpwstr>10, 3, 0, 1</vt:lpwstr>
  </property>
  <property fmtid="{D5CDD505-2E9C-101B-9397-08002B2CF9AE}" pid="20" name="Staff_x0020_Category">
    <vt:lpwstr/>
  </property>
</Properties>
</file>