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DFF0" w14:textId="07626500" w:rsidR="002C0B8C" w:rsidRPr="00695F2C" w:rsidRDefault="003D6219" w:rsidP="003D6219">
      <w:pPr>
        <w:jc w:val="center"/>
        <w:rPr>
          <w:rFonts w:ascii="Poppins" w:hAnsi="Poppins" w:cs="Poppins"/>
          <w:b/>
          <w:bCs/>
        </w:rPr>
      </w:pPr>
      <w:r w:rsidRPr="580E4025">
        <w:rPr>
          <w:rFonts w:ascii="Poppins" w:hAnsi="Poppins" w:cs="Poppins"/>
          <w:b/>
          <w:bCs/>
        </w:rPr>
        <w:t>JOB</w:t>
      </w:r>
      <w:r w:rsidRPr="00695F2C">
        <w:rPr>
          <w:rFonts w:ascii="Poppins" w:hAnsi="Poppins" w:cs="Poppins"/>
          <w:b/>
          <w:bCs/>
        </w:rPr>
        <w:t xml:space="preserve">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9D1A67" w14:paraId="59A89438" w14:textId="77777777" w:rsidTr="5FDC58C2">
        <w:trPr>
          <w:trHeight w:val="300"/>
        </w:trPr>
        <w:tc>
          <w:tcPr>
            <w:tcW w:w="2254" w:type="dxa"/>
            <w:shd w:val="clear" w:color="auto" w:fill="04428C"/>
          </w:tcPr>
          <w:p w14:paraId="736D6A26" w14:textId="675511AA" w:rsidR="00B5440D" w:rsidRPr="009D1A67" w:rsidRDefault="00B5440D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Job Title:</w:t>
            </w:r>
          </w:p>
        </w:tc>
        <w:tc>
          <w:tcPr>
            <w:tcW w:w="6762" w:type="dxa"/>
          </w:tcPr>
          <w:p w14:paraId="15C5A070" w14:textId="67B61545" w:rsidR="00B5440D" w:rsidRPr="009D1A67" w:rsidRDefault="14445B0F" w:rsidP="5FDC58C2">
            <w:pPr>
              <w:spacing w:beforeAutospacing="1" w:afterAutospacing="1"/>
              <w:rPr>
                <w:rFonts w:ascii="Poppins" w:eastAsia="Times New Roman" w:hAnsi="Poppins" w:cs="Poppins"/>
                <w:color w:val="000000" w:themeColor="text1"/>
                <w:sz w:val="21"/>
                <w:szCs w:val="21"/>
              </w:rPr>
            </w:pPr>
            <w:r w:rsidRPr="5FDC58C2">
              <w:rPr>
                <w:rFonts w:ascii="Poppins" w:eastAsia="Times New Roman" w:hAnsi="Poppins" w:cs="Poppins"/>
                <w:color w:val="000000" w:themeColor="text1"/>
                <w:sz w:val="21"/>
                <w:szCs w:val="21"/>
              </w:rPr>
              <w:t>Trust</w:t>
            </w:r>
            <w:r w:rsidR="00250457" w:rsidRPr="5FDC58C2">
              <w:rPr>
                <w:rFonts w:ascii="Poppins" w:eastAsia="Times New Roman" w:hAnsi="Poppins" w:cs="Poppins"/>
                <w:color w:val="000000" w:themeColor="text1"/>
                <w:sz w:val="21"/>
                <w:szCs w:val="21"/>
              </w:rPr>
              <w:t xml:space="preserve"> Careers </w:t>
            </w:r>
            <w:r w:rsidRPr="5FDC58C2">
              <w:rPr>
                <w:rFonts w:ascii="Poppins" w:eastAsia="Times New Roman" w:hAnsi="Poppins" w:cs="Poppins"/>
                <w:color w:val="000000" w:themeColor="text1"/>
                <w:sz w:val="21"/>
                <w:szCs w:val="21"/>
              </w:rPr>
              <w:t>Lead</w:t>
            </w:r>
          </w:p>
        </w:tc>
      </w:tr>
      <w:tr w:rsidR="003E7DC3" w:rsidRPr="009D1A67" w14:paraId="4B127795" w14:textId="77777777" w:rsidTr="64EFB99F">
        <w:tc>
          <w:tcPr>
            <w:tcW w:w="2254" w:type="dxa"/>
            <w:shd w:val="clear" w:color="auto" w:fill="04428C"/>
          </w:tcPr>
          <w:p w14:paraId="7E2987B2" w14:textId="2A86C5CF" w:rsidR="003E7DC3" w:rsidRPr="009D1A67" w:rsidRDefault="003E7DC3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JD Reference:</w:t>
            </w:r>
          </w:p>
        </w:tc>
        <w:tc>
          <w:tcPr>
            <w:tcW w:w="6762" w:type="dxa"/>
          </w:tcPr>
          <w:p w14:paraId="1A47AF08" w14:textId="6021AACA" w:rsidR="003E7DC3" w:rsidRPr="009D1A67" w:rsidRDefault="008175FA" w:rsidP="00B5440D">
            <w:pPr>
              <w:rPr>
                <w:rFonts w:ascii="Poppins" w:hAnsi="Poppins" w:cs="Poppins"/>
                <w:sz w:val="21"/>
                <w:szCs w:val="21"/>
              </w:rPr>
            </w:pPr>
            <w:r>
              <w:rPr>
                <w:rFonts w:ascii="Poppins" w:hAnsi="Poppins" w:cs="Poppins"/>
                <w:sz w:val="21"/>
                <w:szCs w:val="21"/>
              </w:rPr>
              <w:t>Core ADM</w:t>
            </w:r>
            <w:r w:rsidR="005604C8">
              <w:rPr>
                <w:rFonts w:ascii="Poppins" w:hAnsi="Poppins" w:cs="Poppins"/>
                <w:sz w:val="21"/>
                <w:szCs w:val="21"/>
              </w:rPr>
              <w:t xml:space="preserve"> 48</w:t>
            </w:r>
          </w:p>
        </w:tc>
      </w:tr>
      <w:tr w:rsidR="00B5440D" w:rsidRPr="009D1A67" w14:paraId="0557ABCF" w14:textId="77777777" w:rsidTr="64EFB99F">
        <w:tc>
          <w:tcPr>
            <w:tcW w:w="2254" w:type="dxa"/>
            <w:shd w:val="clear" w:color="auto" w:fill="04428C"/>
          </w:tcPr>
          <w:p w14:paraId="334B16A4" w14:textId="45938FA8" w:rsidR="00B5440D" w:rsidRPr="009D1A67" w:rsidRDefault="00B5440D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School/Academy:</w:t>
            </w:r>
          </w:p>
        </w:tc>
        <w:tc>
          <w:tcPr>
            <w:tcW w:w="6762" w:type="dxa"/>
          </w:tcPr>
          <w:p w14:paraId="757785DF" w14:textId="42B288A0" w:rsidR="00B5440D" w:rsidRPr="009D1A67" w:rsidRDefault="00250457" w:rsidP="00B5440D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 xml:space="preserve">Trust Appointment </w:t>
            </w:r>
          </w:p>
        </w:tc>
      </w:tr>
      <w:tr w:rsidR="00B5440D" w:rsidRPr="009D1A67" w14:paraId="1343F6B3" w14:textId="77777777" w:rsidTr="64EFB99F">
        <w:tc>
          <w:tcPr>
            <w:tcW w:w="2254" w:type="dxa"/>
            <w:shd w:val="clear" w:color="auto" w:fill="04428C"/>
          </w:tcPr>
          <w:p w14:paraId="33AE0417" w14:textId="678B5552" w:rsidR="00B5440D" w:rsidRPr="009D1A67" w:rsidRDefault="00B5440D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Weeks:</w:t>
            </w:r>
          </w:p>
        </w:tc>
        <w:tc>
          <w:tcPr>
            <w:tcW w:w="6762" w:type="dxa"/>
          </w:tcPr>
          <w:p w14:paraId="34BB5F4E" w14:textId="0C839DC0" w:rsidR="00B5440D" w:rsidRPr="009D1A67" w:rsidRDefault="00250457" w:rsidP="00B5440D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40</w:t>
            </w:r>
            <w:r w:rsidR="0058751C" w:rsidRPr="009D1A67">
              <w:rPr>
                <w:rFonts w:ascii="Poppins" w:hAnsi="Poppins" w:cs="Poppins"/>
                <w:sz w:val="21"/>
                <w:szCs w:val="21"/>
              </w:rPr>
              <w:t xml:space="preserve"> Weeks</w:t>
            </w:r>
          </w:p>
        </w:tc>
      </w:tr>
      <w:tr w:rsidR="00B5440D" w:rsidRPr="009D1A67" w14:paraId="5299280D" w14:textId="77777777" w:rsidTr="5FDC58C2">
        <w:trPr>
          <w:trHeight w:val="330"/>
        </w:trPr>
        <w:tc>
          <w:tcPr>
            <w:tcW w:w="2254" w:type="dxa"/>
            <w:shd w:val="clear" w:color="auto" w:fill="04428C"/>
          </w:tcPr>
          <w:p w14:paraId="2DE0AA14" w14:textId="48FB0542" w:rsidR="00B5440D" w:rsidRPr="009D1A67" w:rsidRDefault="00B5440D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Hours of work:</w:t>
            </w:r>
          </w:p>
        </w:tc>
        <w:tc>
          <w:tcPr>
            <w:tcW w:w="6762" w:type="dxa"/>
          </w:tcPr>
          <w:p w14:paraId="4D51B4FD" w14:textId="122F778B" w:rsidR="00B5440D" w:rsidRPr="009D1A67" w:rsidRDefault="00516B97" w:rsidP="00B5440D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 xml:space="preserve">37 Hours </w:t>
            </w:r>
          </w:p>
        </w:tc>
      </w:tr>
      <w:tr w:rsidR="00B5440D" w:rsidRPr="009D1A67" w14:paraId="4D81EAA4" w14:textId="77777777" w:rsidTr="64EFB99F">
        <w:tc>
          <w:tcPr>
            <w:tcW w:w="2254" w:type="dxa"/>
            <w:shd w:val="clear" w:color="auto" w:fill="04428C"/>
          </w:tcPr>
          <w:p w14:paraId="13B1B832" w14:textId="61059E06" w:rsidR="00B5440D" w:rsidRPr="009D1A67" w:rsidRDefault="00B5440D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Salary:</w:t>
            </w:r>
          </w:p>
        </w:tc>
        <w:tc>
          <w:tcPr>
            <w:tcW w:w="6762" w:type="dxa"/>
          </w:tcPr>
          <w:p w14:paraId="2273BF63" w14:textId="0EEB96D9" w:rsidR="00B5440D" w:rsidRPr="009D1A67" w:rsidRDefault="381DDEE8" w:rsidP="00B5440D">
            <w:pPr>
              <w:rPr>
                <w:rFonts w:ascii="Poppins" w:hAnsi="Poppins" w:cs="Poppins"/>
                <w:sz w:val="21"/>
                <w:szCs w:val="21"/>
              </w:rPr>
            </w:pPr>
            <w:r w:rsidRPr="5FDC58C2">
              <w:rPr>
                <w:rFonts w:ascii="Poppins" w:hAnsi="Poppins" w:cs="Poppins"/>
                <w:sz w:val="21"/>
                <w:szCs w:val="21"/>
              </w:rPr>
              <w:t>MT Grade 12</w:t>
            </w:r>
          </w:p>
        </w:tc>
      </w:tr>
      <w:tr w:rsidR="00B5440D" w:rsidRPr="009D1A67" w14:paraId="5087B680" w14:textId="77777777" w:rsidTr="64EFB99F">
        <w:tc>
          <w:tcPr>
            <w:tcW w:w="2254" w:type="dxa"/>
            <w:shd w:val="clear" w:color="auto" w:fill="04428C"/>
          </w:tcPr>
          <w:p w14:paraId="32A2E6D8" w14:textId="508C68DD" w:rsidR="00B5440D" w:rsidRPr="009D1A67" w:rsidRDefault="00B5440D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Responsible to:</w:t>
            </w:r>
          </w:p>
        </w:tc>
        <w:tc>
          <w:tcPr>
            <w:tcW w:w="6762" w:type="dxa"/>
          </w:tcPr>
          <w:p w14:paraId="2E7EC63C" w14:textId="5FDD4268" w:rsidR="00B5440D" w:rsidRPr="009D1A67" w:rsidRDefault="00250457" w:rsidP="00B5440D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Executive Principal</w:t>
            </w:r>
          </w:p>
        </w:tc>
      </w:tr>
    </w:tbl>
    <w:p w14:paraId="6E1DE085" w14:textId="08CE41AA" w:rsidR="00F925F7" w:rsidRPr="009D1A67" w:rsidRDefault="00F925F7" w:rsidP="003D6219">
      <w:pPr>
        <w:jc w:val="center"/>
        <w:rPr>
          <w:rFonts w:ascii="Poppins" w:hAnsi="Poppins" w:cs="Poppi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9D1A67" w14:paraId="39BD106F" w14:textId="77777777" w:rsidTr="64EFB99F">
        <w:trPr>
          <w:trHeight w:val="300"/>
        </w:trPr>
        <w:tc>
          <w:tcPr>
            <w:tcW w:w="2254" w:type="dxa"/>
            <w:shd w:val="clear" w:color="auto" w:fill="04428C"/>
          </w:tcPr>
          <w:p w14:paraId="536D5C00" w14:textId="5869FBDC" w:rsidR="00050194" w:rsidRPr="009D1A67" w:rsidRDefault="00050194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Role:</w:t>
            </w:r>
          </w:p>
        </w:tc>
        <w:tc>
          <w:tcPr>
            <w:tcW w:w="6762" w:type="dxa"/>
          </w:tcPr>
          <w:p w14:paraId="256F4BD6" w14:textId="5F180CCC" w:rsidR="00050194" w:rsidRPr="009D1A67" w:rsidRDefault="009044E4" w:rsidP="009044E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Strategic Leadershi</w:t>
            </w:r>
            <w:r w:rsidR="0019157F" w:rsidRPr="009D1A67">
              <w:rPr>
                <w:rFonts w:ascii="Poppins" w:hAnsi="Poppins" w:cs="Poppins"/>
                <w:sz w:val="21"/>
                <w:szCs w:val="21"/>
              </w:rPr>
              <w:t>p</w:t>
            </w:r>
            <w:r w:rsidR="00903AD7" w:rsidRPr="009D1A67">
              <w:rPr>
                <w:rFonts w:ascii="Poppins" w:hAnsi="Poppins" w:cs="Poppins"/>
                <w:sz w:val="21"/>
                <w:szCs w:val="21"/>
              </w:rPr>
              <w:t xml:space="preserve"> &amp; </w:t>
            </w:r>
            <w:r w:rsidR="0019157F" w:rsidRPr="009D1A67">
              <w:rPr>
                <w:rFonts w:ascii="Poppins" w:hAnsi="Poppins" w:cs="Poppins"/>
                <w:sz w:val="21"/>
                <w:szCs w:val="21"/>
              </w:rPr>
              <w:t>Quality Assurance</w:t>
            </w:r>
            <w:r w:rsidR="00903AD7" w:rsidRPr="009D1A67">
              <w:rPr>
                <w:rFonts w:ascii="Poppins" w:hAnsi="Poppins" w:cs="Poppins"/>
                <w:sz w:val="21"/>
                <w:szCs w:val="21"/>
              </w:rPr>
              <w:t xml:space="preserve"> </w:t>
            </w:r>
            <w:r w:rsidRPr="009D1A67">
              <w:rPr>
                <w:rFonts w:ascii="Poppins" w:hAnsi="Poppins" w:cs="Poppins"/>
                <w:sz w:val="21"/>
                <w:szCs w:val="21"/>
              </w:rPr>
              <w:t>of CEIAG</w:t>
            </w:r>
            <w:r w:rsidR="006752D5" w:rsidRPr="009D1A67">
              <w:rPr>
                <w:rFonts w:ascii="Poppins" w:hAnsi="Poppins" w:cs="Poppins"/>
                <w:sz w:val="21"/>
                <w:szCs w:val="21"/>
              </w:rPr>
              <w:t xml:space="preserve"> (</w:t>
            </w:r>
            <w:r w:rsidRPr="009D1A67">
              <w:rPr>
                <w:rFonts w:ascii="Poppins" w:hAnsi="Poppins" w:cs="Poppins"/>
                <w:sz w:val="21"/>
                <w:szCs w:val="21"/>
              </w:rPr>
              <w:t xml:space="preserve">Careers </w:t>
            </w:r>
            <w:r w:rsidR="006752D5" w:rsidRPr="009D1A67">
              <w:rPr>
                <w:rFonts w:ascii="Poppins" w:hAnsi="Poppins" w:cs="Poppins"/>
                <w:sz w:val="21"/>
                <w:szCs w:val="21"/>
              </w:rPr>
              <w:t xml:space="preserve">Education Information and Guidance) </w:t>
            </w:r>
            <w:r w:rsidR="00685291" w:rsidRPr="009D1A67">
              <w:rPr>
                <w:rFonts w:ascii="Poppins" w:hAnsi="Poppins" w:cs="Poppins"/>
                <w:sz w:val="21"/>
                <w:szCs w:val="21"/>
              </w:rPr>
              <w:t xml:space="preserve">in </w:t>
            </w:r>
            <w:r w:rsidR="006752D5" w:rsidRPr="009D1A67">
              <w:rPr>
                <w:rFonts w:ascii="Poppins" w:hAnsi="Poppins" w:cs="Poppins"/>
                <w:sz w:val="21"/>
                <w:szCs w:val="21"/>
              </w:rPr>
              <w:t>Meridian Trust</w:t>
            </w:r>
            <w:r w:rsidR="000A4984">
              <w:rPr>
                <w:rFonts w:ascii="Poppins" w:hAnsi="Poppins" w:cs="Poppins"/>
                <w:sz w:val="21"/>
                <w:szCs w:val="21"/>
              </w:rPr>
              <w:t>.</w:t>
            </w:r>
          </w:p>
        </w:tc>
      </w:tr>
      <w:tr w:rsidR="00050194" w:rsidRPr="009D1A67" w14:paraId="55E921BE" w14:textId="77777777" w:rsidTr="64EFB99F">
        <w:trPr>
          <w:trHeight w:val="300"/>
        </w:trPr>
        <w:tc>
          <w:tcPr>
            <w:tcW w:w="2254" w:type="dxa"/>
            <w:shd w:val="clear" w:color="auto" w:fill="04428C"/>
          </w:tcPr>
          <w:p w14:paraId="252C34F0" w14:textId="541D6358" w:rsidR="00050194" w:rsidRPr="009D1A67" w:rsidRDefault="00050194" w:rsidP="00050194">
            <w:p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Purpose of job:</w:t>
            </w:r>
          </w:p>
        </w:tc>
        <w:tc>
          <w:tcPr>
            <w:tcW w:w="6762" w:type="dxa"/>
          </w:tcPr>
          <w:p w14:paraId="26A51A17" w14:textId="77777777" w:rsidR="005F512B" w:rsidRPr="009D1A67" w:rsidRDefault="006752D5" w:rsidP="00C11FF2">
            <w:pPr>
              <w:jc w:val="both"/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To</w:t>
            </w:r>
            <w:r w:rsidR="000B54BB" w:rsidRPr="009D1A67">
              <w:rPr>
                <w:rFonts w:ascii="Poppins" w:hAnsi="Poppins" w:cs="Poppins"/>
                <w:sz w:val="21"/>
                <w:szCs w:val="21"/>
              </w:rPr>
              <w:t xml:space="preserve"> set and enact the V</w:t>
            </w:r>
            <w:r w:rsidR="00685291" w:rsidRPr="009D1A67">
              <w:rPr>
                <w:rFonts w:ascii="Poppins" w:hAnsi="Poppins" w:cs="Poppins"/>
                <w:sz w:val="21"/>
                <w:szCs w:val="21"/>
              </w:rPr>
              <w:t>ision</w:t>
            </w:r>
            <w:r w:rsidR="006F7052" w:rsidRPr="009D1A67">
              <w:rPr>
                <w:rFonts w:ascii="Poppins" w:hAnsi="Poppins" w:cs="Poppins"/>
                <w:sz w:val="21"/>
                <w:szCs w:val="21"/>
              </w:rPr>
              <w:t xml:space="preserve"> &amp; Direction</w:t>
            </w:r>
            <w:r w:rsidR="000B54BB" w:rsidRPr="009D1A67">
              <w:rPr>
                <w:rFonts w:ascii="Poppins" w:hAnsi="Poppins" w:cs="Poppins"/>
                <w:sz w:val="21"/>
                <w:szCs w:val="21"/>
              </w:rPr>
              <w:t xml:space="preserve"> of</w:t>
            </w:r>
            <w:r w:rsidR="006F7052" w:rsidRPr="009D1A67">
              <w:rPr>
                <w:rFonts w:ascii="Poppins" w:hAnsi="Poppins" w:cs="Poppins"/>
                <w:sz w:val="21"/>
                <w:szCs w:val="21"/>
              </w:rPr>
              <w:t xml:space="preserve"> CEIAG</w:t>
            </w:r>
            <w:r w:rsidR="002B6D77" w:rsidRPr="009D1A67">
              <w:rPr>
                <w:rFonts w:ascii="Poppins" w:hAnsi="Poppins" w:cs="Poppins"/>
                <w:sz w:val="21"/>
                <w:szCs w:val="21"/>
              </w:rPr>
              <w:t xml:space="preserve"> </w:t>
            </w:r>
            <w:r w:rsidR="006F7052" w:rsidRPr="009D1A67">
              <w:rPr>
                <w:rFonts w:ascii="Poppins" w:hAnsi="Poppins" w:cs="Poppins"/>
                <w:sz w:val="21"/>
                <w:szCs w:val="21"/>
              </w:rPr>
              <w:t>across all</w:t>
            </w:r>
            <w:r w:rsidR="002B6D77" w:rsidRPr="009D1A67">
              <w:rPr>
                <w:rFonts w:ascii="Poppins" w:hAnsi="Poppins" w:cs="Poppins"/>
                <w:sz w:val="21"/>
                <w:szCs w:val="21"/>
              </w:rPr>
              <w:t xml:space="preserve"> </w:t>
            </w:r>
            <w:r w:rsidR="006F7052" w:rsidRPr="009D1A67">
              <w:rPr>
                <w:rFonts w:ascii="Poppins" w:hAnsi="Poppins" w:cs="Poppins"/>
                <w:sz w:val="21"/>
                <w:szCs w:val="21"/>
              </w:rPr>
              <w:t>secondary and</w:t>
            </w:r>
            <w:r w:rsidR="002B6D77" w:rsidRPr="009D1A67">
              <w:rPr>
                <w:rFonts w:ascii="Poppins" w:hAnsi="Poppins" w:cs="Poppins"/>
                <w:sz w:val="21"/>
                <w:szCs w:val="21"/>
              </w:rPr>
              <w:t xml:space="preserve"> s</w:t>
            </w:r>
            <w:r w:rsidR="006F7052" w:rsidRPr="009D1A67">
              <w:rPr>
                <w:rFonts w:ascii="Poppins" w:hAnsi="Poppins" w:cs="Poppins"/>
                <w:sz w:val="21"/>
                <w:szCs w:val="21"/>
              </w:rPr>
              <w:t>pecial school in the trust</w:t>
            </w:r>
            <w:r w:rsidR="000B54BB" w:rsidRPr="009D1A67">
              <w:rPr>
                <w:rFonts w:ascii="Poppins" w:hAnsi="Poppins" w:cs="Poppins"/>
                <w:sz w:val="21"/>
                <w:szCs w:val="21"/>
              </w:rPr>
              <w:t xml:space="preserve"> </w:t>
            </w:r>
            <w:r w:rsidR="002B6D77" w:rsidRPr="009D1A67">
              <w:rPr>
                <w:rFonts w:ascii="Poppins" w:hAnsi="Poppins" w:cs="Poppins"/>
                <w:sz w:val="21"/>
                <w:szCs w:val="21"/>
              </w:rPr>
              <w:t>&amp;</w:t>
            </w:r>
            <w:r w:rsidR="000B54BB" w:rsidRPr="009D1A67">
              <w:rPr>
                <w:rFonts w:ascii="Poppins" w:hAnsi="Poppins" w:cs="Poppins"/>
                <w:sz w:val="21"/>
                <w:szCs w:val="21"/>
              </w:rPr>
              <w:t xml:space="preserve"> provide oversight of</w:t>
            </w:r>
            <w:r w:rsidR="00331D36" w:rsidRPr="009D1A67">
              <w:rPr>
                <w:rFonts w:ascii="Poppins" w:hAnsi="Poppins" w:cs="Poppins"/>
                <w:sz w:val="21"/>
                <w:szCs w:val="21"/>
              </w:rPr>
              <w:t xml:space="preserve">, </w:t>
            </w:r>
            <w:r w:rsidR="000B54BB" w:rsidRPr="009D1A67">
              <w:rPr>
                <w:rFonts w:ascii="Poppins" w:hAnsi="Poppins" w:cs="Poppins"/>
                <w:sz w:val="21"/>
                <w:szCs w:val="21"/>
              </w:rPr>
              <w:t xml:space="preserve">and </w:t>
            </w:r>
            <w:r w:rsidR="00AD0EAF" w:rsidRPr="009D1A67">
              <w:rPr>
                <w:rFonts w:ascii="Poppins" w:hAnsi="Poppins" w:cs="Poppins"/>
                <w:sz w:val="21"/>
                <w:szCs w:val="21"/>
              </w:rPr>
              <w:t>support for</w:t>
            </w:r>
            <w:r w:rsidR="00331D36" w:rsidRPr="009D1A67">
              <w:rPr>
                <w:rFonts w:ascii="Poppins" w:hAnsi="Poppins" w:cs="Poppins"/>
                <w:sz w:val="21"/>
                <w:szCs w:val="21"/>
              </w:rPr>
              <w:t>,</w:t>
            </w:r>
            <w:r w:rsidR="00AD0EAF" w:rsidRPr="009D1A67">
              <w:rPr>
                <w:rFonts w:ascii="Poppins" w:hAnsi="Poppins" w:cs="Poppins"/>
                <w:sz w:val="21"/>
                <w:szCs w:val="21"/>
              </w:rPr>
              <w:t xml:space="preserve"> careers teaching in all</w:t>
            </w:r>
            <w:r w:rsidR="002B6D77" w:rsidRPr="009D1A67">
              <w:rPr>
                <w:rFonts w:ascii="Poppins" w:hAnsi="Poppins" w:cs="Poppins"/>
                <w:sz w:val="21"/>
                <w:szCs w:val="21"/>
              </w:rPr>
              <w:t xml:space="preserve"> </w:t>
            </w:r>
            <w:r w:rsidR="00331D36" w:rsidRPr="009D1A67">
              <w:rPr>
                <w:rFonts w:ascii="Poppins" w:hAnsi="Poppins" w:cs="Poppins"/>
                <w:sz w:val="21"/>
                <w:szCs w:val="21"/>
              </w:rPr>
              <w:t xml:space="preserve">primary schools. </w:t>
            </w:r>
          </w:p>
          <w:p w14:paraId="4F1FEEF8" w14:textId="515435E9" w:rsidR="00E678C7" w:rsidRPr="009D1A67" w:rsidRDefault="00331D36" w:rsidP="00C11FF2">
            <w:pPr>
              <w:jc w:val="both"/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 xml:space="preserve">  </w:t>
            </w:r>
          </w:p>
          <w:p w14:paraId="171F766A" w14:textId="77777777" w:rsidR="005F512B" w:rsidRPr="009D1A67" w:rsidRDefault="005F512B" w:rsidP="000A4984">
            <w:pPr>
              <w:numPr>
                <w:ilvl w:val="0"/>
                <w:numId w:val="34"/>
              </w:num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Strategic Trust-wide leadership responsibility</w:t>
            </w:r>
          </w:p>
          <w:p w14:paraId="2D0E7D93" w14:textId="77777777" w:rsidR="005F512B" w:rsidRPr="009D1A67" w:rsidRDefault="005F512B" w:rsidP="000A4984">
            <w:pPr>
              <w:numPr>
                <w:ilvl w:val="0"/>
                <w:numId w:val="34"/>
              </w:num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Direct Level 6 delivery capability</w:t>
            </w:r>
          </w:p>
          <w:p w14:paraId="1FF44BAB" w14:textId="77777777" w:rsidR="005F512B" w:rsidRPr="009D1A67" w:rsidRDefault="005F512B" w:rsidP="000A4984">
            <w:pPr>
              <w:numPr>
                <w:ilvl w:val="0"/>
                <w:numId w:val="34"/>
              </w:num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Multi-site operational oversight</w:t>
            </w:r>
          </w:p>
          <w:p w14:paraId="7A079BBC" w14:textId="77777777" w:rsidR="005F512B" w:rsidRPr="009D1A67" w:rsidRDefault="005F512B" w:rsidP="000A4984">
            <w:pPr>
              <w:numPr>
                <w:ilvl w:val="0"/>
                <w:numId w:val="34"/>
              </w:numPr>
              <w:rPr>
                <w:rFonts w:ascii="Poppins" w:hAnsi="Poppins" w:cs="Poppins"/>
                <w:sz w:val="21"/>
                <w:szCs w:val="21"/>
              </w:rPr>
            </w:pPr>
            <w:r w:rsidRPr="009D1A67">
              <w:rPr>
                <w:rFonts w:ascii="Poppins" w:hAnsi="Poppins" w:cs="Poppins"/>
                <w:sz w:val="21"/>
                <w:szCs w:val="21"/>
              </w:rPr>
              <w:t>Executive reporting responsibilities</w:t>
            </w:r>
          </w:p>
          <w:p w14:paraId="2BF7A106" w14:textId="765B9BF1" w:rsidR="005F512B" w:rsidRPr="009D1A67" w:rsidRDefault="005F512B" w:rsidP="00C11FF2">
            <w:pPr>
              <w:jc w:val="both"/>
              <w:rPr>
                <w:rFonts w:ascii="Poppins" w:hAnsi="Poppins" w:cs="Poppins"/>
                <w:sz w:val="21"/>
                <w:szCs w:val="21"/>
              </w:rPr>
            </w:pPr>
          </w:p>
        </w:tc>
      </w:tr>
    </w:tbl>
    <w:p w14:paraId="7B09BF34" w14:textId="77777777" w:rsidR="009F12B5" w:rsidRDefault="009F12B5" w:rsidP="0010435F">
      <w:pPr>
        <w:spacing w:after="0"/>
        <w:rPr>
          <w:rFonts w:ascii="Poppins" w:hAnsi="Poppins" w:cs="Poppins"/>
          <w:b/>
          <w:bCs/>
          <w:sz w:val="21"/>
          <w:szCs w:val="21"/>
        </w:rPr>
      </w:pPr>
    </w:p>
    <w:p w14:paraId="62947938" w14:textId="0B69F5DC" w:rsidR="00050194" w:rsidRPr="009D1A67" w:rsidRDefault="00050194" w:rsidP="0010435F">
      <w:pPr>
        <w:spacing w:after="0"/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Responsibilities and Accountabilities</w:t>
      </w:r>
    </w:p>
    <w:p w14:paraId="15937609" w14:textId="21234FCC" w:rsidR="00B411DA" w:rsidRPr="009D1A67" w:rsidRDefault="00B411DA" w:rsidP="00B411DA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1308DBD1" w14:textId="77777777" w:rsidR="000C4D91" w:rsidRPr="009D1A67" w:rsidRDefault="000C4D91" w:rsidP="000C4D91">
      <w:pPr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Strategic Leadership</w:t>
      </w:r>
    </w:p>
    <w:p w14:paraId="18AA8957" w14:textId="7718BD43" w:rsidR="000C4D91" w:rsidRPr="009D1A67" w:rsidRDefault="003F1064" w:rsidP="00605F62">
      <w:pPr>
        <w:pStyle w:val="ListParagraph"/>
        <w:numPr>
          <w:ilvl w:val="0"/>
          <w:numId w:val="33"/>
        </w:numPr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I</w:t>
      </w:r>
      <w:r w:rsidR="000C4D91" w:rsidRPr="009D1A67">
        <w:rPr>
          <w:rFonts w:ascii="Poppins" w:hAnsi="Poppins" w:cs="Poppins"/>
          <w:sz w:val="21"/>
          <w:szCs w:val="21"/>
        </w:rPr>
        <w:t xml:space="preserve">n collaboration with Trustees and </w:t>
      </w:r>
      <w:r w:rsidRPr="009D1A67">
        <w:rPr>
          <w:rFonts w:ascii="Poppins" w:hAnsi="Poppins" w:cs="Poppins"/>
          <w:sz w:val="21"/>
          <w:szCs w:val="21"/>
        </w:rPr>
        <w:t>the Trust Executive</w:t>
      </w:r>
      <w:r w:rsidR="000C4781" w:rsidRPr="009D1A67">
        <w:rPr>
          <w:rFonts w:ascii="Poppins" w:hAnsi="Poppins" w:cs="Poppins"/>
          <w:sz w:val="21"/>
          <w:szCs w:val="21"/>
        </w:rPr>
        <w:t xml:space="preserve"> set the vision </w:t>
      </w:r>
      <w:r w:rsidR="00C33E5D" w:rsidRPr="009D1A67">
        <w:rPr>
          <w:rFonts w:ascii="Poppins" w:hAnsi="Poppins" w:cs="Poppins"/>
          <w:sz w:val="21"/>
          <w:szCs w:val="21"/>
        </w:rPr>
        <w:t xml:space="preserve">and direction </w:t>
      </w:r>
      <w:r w:rsidR="000C4781" w:rsidRPr="009D1A67">
        <w:rPr>
          <w:rFonts w:ascii="Poppins" w:hAnsi="Poppins" w:cs="Poppins"/>
          <w:sz w:val="21"/>
          <w:szCs w:val="21"/>
        </w:rPr>
        <w:t>for CEIAG across the trust</w:t>
      </w:r>
      <w:r w:rsidR="00605F62">
        <w:rPr>
          <w:rFonts w:ascii="Poppins" w:hAnsi="Poppins" w:cs="Poppins"/>
          <w:sz w:val="21"/>
          <w:szCs w:val="21"/>
        </w:rPr>
        <w:t>.</w:t>
      </w:r>
    </w:p>
    <w:p w14:paraId="1BF9A460" w14:textId="77777777" w:rsidR="00605F62" w:rsidRDefault="000C4D91" w:rsidP="00605F62">
      <w:pPr>
        <w:numPr>
          <w:ilvl w:val="0"/>
          <w:numId w:val="30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605F62">
        <w:rPr>
          <w:rFonts w:ascii="Poppins" w:hAnsi="Poppins" w:cs="Poppins"/>
          <w:sz w:val="21"/>
          <w:szCs w:val="21"/>
        </w:rPr>
        <w:t xml:space="preserve">Liaise with </w:t>
      </w:r>
      <w:r w:rsidR="00C33E5D" w:rsidRPr="00605F62">
        <w:rPr>
          <w:rFonts w:ascii="Poppins" w:hAnsi="Poppins" w:cs="Poppins"/>
          <w:sz w:val="21"/>
          <w:szCs w:val="21"/>
        </w:rPr>
        <w:t>c</w:t>
      </w:r>
      <w:r w:rsidRPr="00605F62">
        <w:rPr>
          <w:rFonts w:ascii="Poppins" w:hAnsi="Poppins" w:cs="Poppins"/>
          <w:sz w:val="21"/>
          <w:szCs w:val="21"/>
        </w:rPr>
        <w:t xml:space="preserve">areers </w:t>
      </w:r>
      <w:r w:rsidR="00C33E5D" w:rsidRPr="00605F62">
        <w:rPr>
          <w:rFonts w:ascii="Poppins" w:hAnsi="Poppins" w:cs="Poppins"/>
          <w:sz w:val="21"/>
          <w:szCs w:val="21"/>
        </w:rPr>
        <w:t>l</w:t>
      </w:r>
      <w:r w:rsidRPr="00605F62">
        <w:rPr>
          <w:rFonts w:ascii="Poppins" w:hAnsi="Poppins" w:cs="Poppins"/>
          <w:sz w:val="21"/>
          <w:szCs w:val="21"/>
        </w:rPr>
        <w:t>eaders in schools to provide support, resources and strategic guidance.</w:t>
      </w:r>
    </w:p>
    <w:p w14:paraId="24EC4486" w14:textId="77777777" w:rsidR="00605F62" w:rsidRDefault="000C4D91" w:rsidP="00605F62">
      <w:pPr>
        <w:numPr>
          <w:ilvl w:val="0"/>
          <w:numId w:val="30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605F62">
        <w:rPr>
          <w:rFonts w:ascii="Poppins" w:hAnsi="Poppins" w:cs="Poppins"/>
          <w:sz w:val="21"/>
          <w:szCs w:val="21"/>
        </w:rPr>
        <w:t xml:space="preserve">Ensure all secondary and special schools meet statutory duties, including </w:t>
      </w:r>
      <w:r w:rsidR="007B0A33" w:rsidRPr="00605F62">
        <w:rPr>
          <w:rFonts w:ascii="Poppins" w:hAnsi="Poppins" w:cs="Poppins"/>
          <w:sz w:val="21"/>
          <w:szCs w:val="21"/>
        </w:rPr>
        <w:t xml:space="preserve">independent career’s advice and </w:t>
      </w:r>
      <w:r w:rsidRPr="00605F62">
        <w:rPr>
          <w:rFonts w:ascii="Poppins" w:hAnsi="Poppins" w:cs="Poppins"/>
          <w:sz w:val="21"/>
          <w:szCs w:val="21"/>
        </w:rPr>
        <w:t>Provider Access Legislation.</w:t>
      </w:r>
      <w:r w:rsidR="007B0A33" w:rsidRPr="00605F62">
        <w:rPr>
          <w:rFonts w:ascii="Poppins" w:hAnsi="Poppins" w:cs="Poppins"/>
          <w:sz w:val="21"/>
          <w:szCs w:val="21"/>
        </w:rPr>
        <w:t xml:space="preserve">  </w:t>
      </w:r>
    </w:p>
    <w:p w14:paraId="6283DBB6" w14:textId="0B21A60F" w:rsidR="000C4D91" w:rsidRPr="00605F62" w:rsidRDefault="007B0A33" w:rsidP="00605F62">
      <w:pPr>
        <w:numPr>
          <w:ilvl w:val="0"/>
          <w:numId w:val="30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605F62">
        <w:rPr>
          <w:rFonts w:ascii="Poppins" w:hAnsi="Poppins" w:cs="Poppins"/>
          <w:sz w:val="21"/>
          <w:szCs w:val="21"/>
        </w:rPr>
        <w:t xml:space="preserve">Ensure compliance across all schools </w:t>
      </w:r>
      <w:r w:rsidR="00A73E1F" w:rsidRPr="00605F62">
        <w:rPr>
          <w:rFonts w:ascii="Poppins" w:hAnsi="Poppins" w:cs="Poppins"/>
          <w:sz w:val="21"/>
          <w:szCs w:val="21"/>
        </w:rPr>
        <w:t xml:space="preserve">for the Gatsby Benchmarks.  </w:t>
      </w:r>
    </w:p>
    <w:p w14:paraId="7790C641" w14:textId="170D8F91" w:rsidR="000C4D91" w:rsidRPr="009D1A67" w:rsidRDefault="000C4D91" w:rsidP="00605F62">
      <w:pPr>
        <w:numPr>
          <w:ilvl w:val="0"/>
          <w:numId w:val="30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Present to and advise</w:t>
      </w:r>
      <w:r w:rsidR="006B2683" w:rsidRPr="009D1A67">
        <w:rPr>
          <w:rFonts w:ascii="Poppins" w:hAnsi="Poppins" w:cs="Poppins"/>
          <w:sz w:val="21"/>
          <w:szCs w:val="21"/>
        </w:rPr>
        <w:t xml:space="preserve">, Trustees, </w:t>
      </w:r>
      <w:r w:rsidRPr="009D1A67">
        <w:rPr>
          <w:rFonts w:ascii="Poppins" w:hAnsi="Poppins" w:cs="Poppins"/>
          <w:sz w:val="21"/>
          <w:szCs w:val="21"/>
        </w:rPr>
        <w:t xml:space="preserve">Principals </w:t>
      </w:r>
      <w:r w:rsidR="006B2683" w:rsidRPr="009D1A67">
        <w:rPr>
          <w:rFonts w:ascii="Poppins" w:hAnsi="Poppins" w:cs="Poppins"/>
          <w:sz w:val="21"/>
          <w:szCs w:val="21"/>
        </w:rPr>
        <w:t xml:space="preserve">&amp; </w:t>
      </w:r>
      <w:r w:rsidRPr="009D1A67">
        <w:rPr>
          <w:rFonts w:ascii="Poppins" w:hAnsi="Poppins" w:cs="Poppins"/>
          <w:sz w:val="21"/>
          <w:szCs w:val="21"/>
        </w:rPr>
        <w:t xml:space="preserve">Executive Leaders on </w:t>
      </w:r>
      <w:r w:rsidR="006B2683" w:rsidRPr="009D1A67">
        <w:rPr>
          <w:rFonts w:ascii="Poppins" w:hAnsi="Poppins" w:cs="Poppins"/>
          <w:sz w:val="21"/>
          <w:szCs w:val="21"/>
        </w:rPr>
        <w:t>progress towards the vision</w:t>
      </w:r>
      <w:r w:rsidR="001C6354" w:rsidRPr="009D1A67">
        <w:rPr>
          <w:rFonts w:ascii="Poppins" w:hAnsi="Poppins" w:cs="Poppins"/>
          <w:sz w:val="21"/>
          <w:szCs w:val="21"/>
        </w:rPr>
        <w:t xml:space="preserve">, </w:t>
      </w:r>
      <w:r w:rsidRPr="009D1A67">
        <w:rPr>
          <w:rFonts w:ascii="Poppins" w:hAnsi="Poppins" w:cs="Poppins"/>
          <w:sz w:val="21"/>
          <w:szCs w:val="21"/>
        </w:rPr>
        <w:t>national developments and best practice</w:t>
      </w:r>
      <w:r w:rsidR="001C6354" w:rsidRPr="009D1A67">
        <w:rPr>
          <w:rFonts w:ascii="Poppins" w:hAnsi="Poppins" w:cs="Poppins"/>
          <w:sz w:val="21"/>
          <w:szCs w:val="21"/>
        </w:rPr>
        <w:t xml:space="preserve"> in CEIAG</w:t>
      </w:r>
      <w:r w:rsidR="00605F62">
        <w:rPr>
          <w:rFonts w:ascii="Poppins" w:hAnsi="Poppins" w:cs="Poppins"/>
          <w:sz w:val="21"/>
          <w:szCs w:val="21"/>
        </w:rPr>
        <w:t>.</w:t>
      </w:r>
    </w:p>
    <w:p w14:paraId="0812B676" w14:textId="7E495AB4" w:rsidR="000C4D91" w:rsidRPr="009D1A67" w:rsidRDefault="000C4D91" w:rsidP="00605F62">
      <w:pPr>
        <w:numPr>
          <w:ilvl w:val="0"/>
          <w:numId w:val="30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Develop and maintain a sequenced and impactful Trust-wide CEIAG framework</w:t>
      </w:r>
      <w:r w:rsidR="001C6354" w:rsidRPr="009D1A67">
        <w:rPr>
          <w:rFonts w:ascii="Poppins" w:hAnsi="Poppins" w:cs="Poppins"/>
          <w:sz w:val="21"/>
          <w:szCs w:val="21"/>
        </w:rPr>
        <w:t xml:space="preserve"> and curriculum</w:t>
      </w:r>
      <w:r w:rsidR="00605F62">
        <w:rPr>
          <w:rFonts w:ascii="Poppins" w:hAnsi="Poppins" w:cs="Poppins"/>
          <w:sz w:val="21"/>
          <w:szCs w:val="21"/>
        </w:rPr>
        <w:t>.</w:t>
      </w:r>
    </w:p>
    <w:p w14:paraId="74FE52CA" w14:textId="1377CF33" w:rsidR="00F862C0" w:rsidRPr="009D1A67" w:rsidRDefault="00A73E1F" w:rsidP="00605F62">
      <w:pPr>
        <w:numPr>
          <w:ilvl w:val="0"/>
          <w:numId w:val="30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Be the trust lead </w:t>
      </w:r>
      <w:r w:rsidR="00C33E5D" w:rsidRPr="009D1A67">
        <w:rPr>
          <w:rFonts w:ascii="Poppins" w:hAnsi="Poppins" w:cs="Poppins"/>
          <w:sz w:val="21"/>
          <w:szCs w:val="21"/>
        </w:rPr>
        <w:t>for</w:t>
      </w:r>
      <w:r w:rsidRPr="009D1A67">
        <w:rPr>
          <w:rFonts w:ascii="Poppins" w:hAnsi="Poppins" w:cs="Poppins"/>
          <w:sz w:val="21"/>
          <w:szCs w:val="21"/>
        </w:rPr>
        <w:t xml:space="preserve"> the </w:t>
      </w:r>
      <w:r w:rsidR="002D1990" w:rsidRPr="009D1A67">
        <w:rPr>
          <w:rFonts w:ascii="Poppins" w:hAnsi="Poppins" w:cs="Poppins"/>
          <w:sz w:val="21"/>
          <w:szCs w:val="21"/>
        </w:rPr>
        <w:t>‘</w:t>
      </w:r>
      <w:r w:rsidRPr="009D1A67">
        <w:rPr>
          <w:rFonts w:ascii="Poppins" w:hAnsi="Poppins" w:cs="Poppins"/>
          <w:sz w:val="21"/>
          <w:szCs w:val="21"/>
        </w:rPr>
        <w:t xml:space="preserve">Career and Enterprise </w:t>
      </w:r>
      <w:r w:rsidR="00C33E5D" w:rsidRPr="009D1A67">
        <w:rPr>
          <w:rFonts w:ascii="Poppins" w:hAnsi="Poppins" w:cs="Poppins"/>
          <w:sz w:val="21"/>
          <w:szCs w:val="21"/>
        </w:rPr>
        <w:t xml:space="preserve">Trust </w:t>
      </w:r>
      <w:r w:rsidRPr="009D1A67">
        <w:rPr>
          <w:rFonts w:ascii="Poppins" w:hAnsi="Poppins" w:cs="Poppins"/>
          <w:sz w:val="21"/>
          <w:szCs w:val="21"/>
        </w:rPr>
        <w:t>Community of Practice</w:t>
      </w:r>
      <w:r w:rsidR="002D1990" w:rsidRPr="009D1A67">
        <w:rPr>
          <w:rFonts w:ascii="Poppins" w:hAnsi="Poppins" w:cs="Poppins"/>
          <w:sz w:val="21"/>
          <w:szCs w:val="21"/>
        </w:rPr>
        <w:t>’</w:t>
      </w:r>
      <w:r w:rsidR="001C6354" w:rsidRPr="009D1A67">
        <w:rPr>
          <w:rFonts w:ascii="Poppins" w:hAnsi="Poppins" w:cs="Poppins"/>
          <w:sz w:val="21"/>
          <w:szCs w:val="21"/>
        </w:rPr>
        <w:t xml:space="preserve">, </w:t>
      </w:r>
      <w:r w:rsidR="002D1990" w:rsidRPr="009D1A67">
        <w:rPr>
          <w:rFonts w:ascii="Poppins" w:hAnsi="Poppins" w:cs="Poppins"/>
          <w:sz w:val="21"/>
          <w:szCs w:val="21"/>
        </w:rPr>
        <w:t>‘</w:t>
      </w:r>
      <w:r w:rsidR="001C6354" w:rsidRPr="009D1A67">
        <w:rPr>
          <w:rFonts w:ascii="Poppins" w:hAnsi="Poppins" w:cs="Poppins"/>
          <w:sz w:val="21"/>
          <w:szCs w:val="21"/>
        </w:rPr>
        <w:t>Unifr</w:t>
      </w:r>
      <w:r w:rsidR="007F5CC9">
        <w:rPr>
          <w:rFonts w:ascii="Poppins" w:hAnsi="Poppins" w:cs="Poppins"/>
          <w:sz w:val="21"/>
          <w:szCs w:val="21"/>
        </w:rPr>
        <w:t>o</w:t>
      </w:r>
      <w:r w:rsidR="001C6354" w:rsidRPr="009D1A67">
        <w:rPr>
          <w:rFonts w:ascii="Poppins" w:hAnsi="Poppins" w:cs="Poppins"/>
          <w:sz w:val="21"/>
          <w:szCs w:val="21"/>
        </w:rPr>
        <w:t>g</w:t>
      </w:r>
      <w:r w:rsidR="002D1990" w:rsidRPr="009D1A67">
        <w:rPr>
          <w:rFonts w:ascii="Poppins" w:hAnsi="Poppins" w:cs="Poppins"/>
          <w:sz w:val="21"/>
          <w:szCs w:val="21"/>
        </w:rPr>
        <w:t>’</w:t>
      </w:r>
      <w:r w:rsidR="001C6354" w:rsidRPr="009D1A67">
        <w:rPr>
          <w:rFonts w:ascii="Poppins" w:hAnsi="Poppins" w:cs="Poppins"/>
          <w:sz w:val="21"/>
          <w:szCs w:val="21"/>
        </w:rPr>
        <w:t xml:space="preserve"> and other national organisations and bodies.  </w:t>
      </w:r>
    </w:p>
    <w:p w14:paraId="321355D3" w14:textId="0A60839B" w:rsidR="00A73E1F" w:rsidRPr="009D1A67" w:rsidRDefault="00F862C0" w:rsidP="00605F62">
      <w:pPr>
        <w:numPr>
          <w:ilvl w:val="0"/>
          <w:numId w:val="30"/>
        </w:numPr>
        <w:spacing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Provide oversight of, and support for, careers teaching in all primary schools through working with the Primary Executive Team.   </w:t>
      </w:r>
      <w:r w:rsidR="001C6354" w:rsidRPr="009D1A67">
        <w:rPr>
          <w:rFonts w:ascii="Poppins" w:hAnsi="Poppins" w:cs="Poppins"/>
          <w:sz w:val="21"/>
          <w:szCs w:val="21"/>
        </w:rPr>
        <w:t xml:space="preserve"> </w:t>
      </w:r>
      <w:r w:rsidR="00C33E5D" w:rsidRPr="009D1A67">
        <w:rPr>
          <w:rFonts w:ascii="Poppins" w:hAnsi="Poppins" w:cs="Poppins"/>
          <w:sz w:val="21"/>
          <w:szCs w:val="21"/>
        </w:rPr>
        <w:t xml:space="preserve">  </w:t>
      </w:r>
    </w:p>
    <w:p w14:paraId="3A164E4B" w14:textId="77777777" w:rsidR="009F12B5" w:rsidRDefault="000C4D91" w:rsidP="009F12B5">
      <w:pPr>
        <w:spacing w:line="240" w:lineRule="auto"/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Quality Assurance &amp; Development</w:t>
      </w:r>
    </w:p>
    <w:p w14:paraId="66575D50" w14:textId="415D79CC" w:rsidR="000C4D91" w:rsidRPr="009D1A67" w:rsidRDefault="000C4D91" w:rsidP="009F12B5">
      <w:pPr>
        <w:spacing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lastRenderedPageBreak/>
        <w:t xml:space="preserve">Lead </w:t>
      </w:r>
      <w:r w:rsidR="00F862C0" w:rsidRPr="009D1A67">
        <w:rPr>
          <w:rFonts w:ascii="Poppins" w:hAnsi="Poppins" w:cs="Poppins"/>
          <w:sz w:val="21"/>
          <w:szCs w:val="21"/>
        </w:rPr>
        <w:t xml:space="preserve">when required </w:t>
      </w:r>
      <w:r w:rsidRPr="009D1A67">
        <w:rPr>
          <w:rFonts w:ascii="Poppins" w:hAnsi="Poppins" w:cs="Poppins"/>
          <w:sz w:val="21"/>
          <w:szCs w:val="21"/>
        </w:rPr>
        <w:t>virtual Trust-wide training sessions annually</w:t>
      </w:r>
      <w:r w:rsidR="00F862C0" w:rsidRPr="009D1A67">
        <w:rPr>
          <w:rFonts w:ascii="Poppins" w:hAnsi="Poppins" w:cs="Poppins"/>
          <w:sz w:val="21"/>
          <w:szCs w:val="21"/>
        </w:rPr>
        <w:t xml:space="preserve"> and </w:t>
      </w:r>
      <w:r w:rsidRPr="009D1A67">
        <w:rPr>
          <w:rFonts w:ascii="Poppins" w:hAnsi="Poppins" w:cs="Poppins"/>
          <w:sz w:val="21"/>
          <w:szCs w:val="21"/>
        </w:rPr>
        <w:t>full-day face-to-face programme</w:t>
      </w:r>
      <w:r w:rsidR="000544A4" w:rsidRPr="009D1A67">
        <w:rPr>
          <w:rFonts w:ascii="Poppins" w:hAnsi="Poppins" w:cs="Poppins"/>
          <w:sz w:val="21"/>
          <w:szCs w:val="21"/>
        </w:rPr>
        <w:t>s</w:t>
      </w:r>
      <w:r w:rsidR="00F862C0" w:rsidRPr="009D1A67">
        <w:rPr>
          <w:rFonts w:ascii="Poppins" w:hAnsi="Poppins" w:cs="Poppins"/>
          <w:sz w:val="21"/>
          <w:szCs w:val="21"/>
        </w:rPr>
        <w:t xml:space="preserve"> to spread best practice</w:t>
      </w:r>
      <w:r w:rsidR="000544A4" w:rsidRPr="009D1A67">
        <w:rPr>
          <w:rFonts w:ascii="Poppins" w:hAnsi="Poppins" w:cs="Poppins"/>
          <w:sz w:val="21"/>
          <w:szCs w:val="21"/>
        </w:rPr>
        <w:t xml:space="preserve"> and enable networks to </w:t>
      </w:r>
      <w:r w:rsidR="00E7213F" w:rsidRPr="009D1A67">
        <w:rPr>
          <w:rFonts w:ascii="Poppins" w:hAnsi="Poppins" w:cs="Poppins"/>
          <w:sz w:val="21"/>
          <w:szCs w:val="21"/>
        </w:rPr>
        <w:t xml:space="preserve">become established and then </w:t>
      </w:r>
      <w:r w:rsidR="000544A4" w:rsidRPr="009D1A67">
        <w:rPr>
          <w:rFonts w:ascii="Poppins" w:hAnsi="Poppins" w:cs="Poppins"/>
          <w:sz w:val="21"/>
          <w:szCs w:val="21"/>
        </w:rPr>
        <w:t xml:space="preserve">thrive.  </w:t>
      </w:r>
    </w:p>
    <w:p w14:paraId="40A3C55E" w14:textId="65FF95D2" w:rsidR="000C4D91" w:rsidRPr="009D1A67" w:rsidRDefault="000C4D91" w:rsidP="00605F62">
      <w:pPr>
        <w:numPr>
          <w:ilvl w:val="0"/>
          <w:numId w:val="31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Analyse</w:t>
      </w:r>
      <w:r w:rsidR="00E7213F" w:rsidRPr="009D1A67">
        <w:rPr>
          <w:rFonts w:ascii="Poppins" w:hAnsi="Poppins" w:cs="Poppins"/>
          <w:sz w:val="21"/>
          <w:szCs w:val="21"/>
        </w:rPr>
        <w:t xml:space="preserve"> and report on</w:t>
      </w:r>
      <w:r w:rsidRPr="009D1A67">
        <w:rPr>
          <w:rFonts w:ascii="Poppins" w:hAnsi="Poppins" w:cs="Poppins"/>
          <w:sz w:val="21"/>
          <w:szCs w:val="21"/>
        </w:rPr>
        <w:t xml:space="preserve"> </w:t>
      </w:r>
      <w:r w:rsidR="002D1990" w:rsidRPr="009D1A67">
        <w:rPr>
          <w:rFonts w:ascii="Poppins" w:hAnsi="Poppins" w:cs="Poppins"/>
          <w:sz w:val="21"/>
          <w:szCs w:val="21"/>
        </w:rPr>
        <w:t>‘</w:t>
      </w:r>
      <w:r w:rsidRPr="009D1A67">
        <w:rPr>
          <w:rFonts w:ascii="Poppins" w:hAnsi="Poppins" w:cs="Poppins"/>
          <w:sz w:val="21"/>
          <w:szCs w:val="21"/>
        </w:rPr>
        <w:t>Compass+</w:t>
      </w:r>
      <w:r w:rsidR="002D1990" w:rsidRPr="009D1A67">
        <w:rPr>
          <w:rFonts w:ascii="Poppins" w:hAnsi="Poppins" w:cs="Poppins"/>
          <w:sz w:val="21"/>
          <w:szCs w:val="21"/>
        </w:rPr>
        <w:t>’</w:t>
      </w:r>
      <w:r w:rsidRPr="009D1A67">
        <w:rPr>
          <w:rFonts w:ascii="Poppins" w:hAnsi="Poppins" w:cs="Poppins"/>
          <w:sz w:val="21"/>
          <w:szCs w:val="21"/>
        </w:rPr>
        <w:t xml:space="preserve"> </w:t>
      </w:r>
      <w:r w:rsidR="00E7213F" w:rsidRPr="009D1A67">
        <w:rPr>
          <w:rFonts w:ascii="Poppins" w:hAnsi="Poppins" w:cs="Poppins"/>
          <w:sz w:val="21"/>
          <w:szCs w:val="21"/>
        </w:rPr>
        <w:t>-</w:t>
      </w:r>
      <w:r w:rsidRPr="009D1A67">
        <w:rPr>
          <w:rFonts w:ascii="Poppins" w:hAnsi="Poppins" w:cs="Poppins"/>
          <w:sz w:val="21"/>
          <w:szCs w:val="21"/>
        </w:rPr>
        <w:t>including Future Skills Questionnaire</w:t>
      </w:r>
      <w:r w:rsidR="00E7213F" w:rsidRPr="009D1A67">
        <w:rPr>
          <w:rFonts w:ascii="Poppins" w:hAnsi="Poppins" w:cs="Poppins"/>
          <w:sz w:val="21"/>
          <w:szCs w:val="21"/>
        </w:rPr>
        <w:t>-</w:t>
      </w:r>
      <w:r w:rsidRPr="009D1A67">
        <w:rPr>
          <w:rFonts w:ascii="Poppins" w:hAnsi="Poppins" w:cs="Poppins"/>
          <w:sz w:val="21"/>
          <w:szCs w:val="21"/>
        </w:rPr>
        <w:t xml:space="preserve"> </w:t>
      </w:r>
      <w:r w:rsidR="00E7213F" w:rsidRPr="009D1A67">
        <w:rPr>
          <w:rFonts w:ascii="Poppins" w:hAnsi="Poppins" w:cs="Poppins"/>
          <w:sz w:val="21"/>
          <w:szCs w:val="21"/>
        </w:rPr>
        <w:t xml:space="preserve">together with </w:t>
      </w:r>
      <w:r w:rsidR="00455137" w:rsidRPr="009D1A67">
        <w:rPr>
          <w:rFonts w:ascii="Poppins" w:hAnsi="Poppins" w:cs="Poppins"/>
          <w:sz w:val="21"/>
          <w:szCs w:val="21"/>
        </w:rPr>
        <w:t xml:space="preserve">other national and trust </w:t>
      </w:r>
      <w:r w:rsidRPr="009D1A67">
        <w:rPr>
          <w:rFonts w:ascii="Poppins" w:hAnsi="Poppins" w:cs="Poppins"/>
          <w:sz w:val="21"/>
          <w:szCs w:val="21"/>
        </w:rPr>
        <w:t>data</w:t>
      </w:r>
      <w:r w:rsidR="00E7213F" w:rsidRPr="009D1A67">
        <w:rPr>
          <w:rFonts w:ascii="Poppins" w:hAnsi="Poppins" w:cs="Poppins"/>
          <w:sz w:val="21"/>
          <w:szCs w:val="21"/>
        </w:rPr>
        <w:t xml:space="preserve"> </w:t>
      </w:r>
      <w:r w:rsidRPr="009D1A67">
        <w:rPr>
          <w:rFonts w:ascii="Poppins" w:hAnsi="Poppins" w:cs="Poppins"/>
          <w:sz w:val="21"/>
          <w:szCs w:val="21"/>
        </w:rPr>
        <w:t>and provide executive-level reporting.</w:t>
      </w:r>
    </w:p>
    <w:p w14:paraId="65D771ED" w14:textId="392CA84D" w:rsidR="000C4D91" w:rsidRPr="009D1A67" w:rsidRDefault="000C4D91" w:rsidP="00605F62">
      <w:pPr>
        <w:numPr>
          <w:ilvl w:val="0"/>
          <w:numId w:val="31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Conduct Impact Reviews</w:t>
      </w:r>
      <w:r w:rsidR="00455137" w:rsidRPr="009D1A67">
        <w:rPr>
          <w:rFonts w:ascii="Poppins" w:hAnsi="Poppins" w:cs="Poppins"/>
          <w:sz w:val="21"/>
          <w:szCs w:val="21"/>
        </w:rPr>
        <w:t xml:space="preserve"> and other </w:t>
      </w:r>
      <w:r w:rsidRPr="009D1A67">
        <w:rPr>
          <w:rFonts w:ascii="Poppins" w:hAnsi="Poppins" w:cs="Poppins"/>
          <w:sz w:val="21"/>
          <w:szCs w:val="21"/>
        </w:rPr>
        <w:t xml:space="preserve">initiatives led by </w:t>
      </w:r>
      <w:r w:rsidR="4383A825" w:rsidRPr="114DABE6">
        <w:rPr>
          <w:rFonts w:ascii="Poppins" w:hAnsi="Poppins" w:cs="Poppins"/>
          <w:sz w:val="21"/>
          <w:szCs w:val="21"/>
        </w:rPr>
        <w:t>t</w:t>
      </w:r>
      <w:r w:rsidRPr="114DABE6">
        <w:rPr>
          <w:rFonts w:ascii="Poppins" w:hAnsi="Poppins" w:cs="Poppins"/>
          <w:sz w:val="21"/>
          <w:szCs w:val="21"/>
        </w:rPr>
        <w:t>he</w:t>
      </w:r>
      <w:r w:rsidRPr="009D1A67">
        <w:rPr>
          <w:rFonts w:ascii="Poppins" w:hAnsi="Poppins" w:cs="Poppins"/>
          <w:sz w:val="21"/>
          <w:szCs w:val="21"/>
        </w:rPr>
        <w:t xml:space="preserve"> </w:t>
      </w:r>
      <w:r w:rsidR="002D1990" w:rsidRPr="009D1A67">
        <w:rPr>
          <w:rFonts w:ascii="Poppins" w:hAnsi="Poppins" w:cs="Poppins"/>
          <w:sz w:val="21"/>
          <w:szCs w:val="21"/>
        </w:rPr>
        <w:t>‘</w:t>
      </w:r>
      <w:r w:rsidRPr="009D1A67">
        <w:rPr>
          <w:rFonts w:ascii="Poppins" w:hAnsi="Poppins" w:cs="Poppins"/>
          <w:sz w:val="21"/>
          <w:szCs w:val="21"/>
        </w:rPr>
        <w:t xml:space="preserve">Careers &amp; Enterprise </w:t>
      </w:r>
      <w:r w:rsidRPr="34E59659">
        <w:rPr>
          <w:rFonts w:ascii="Poppins" w:hAnsi="Poppins" w:cs="Poppins"/>
          <w:sz w:val="21"/>
          <w:szCs w:val="21"/>
        </w:rPr>
        <w:t>Company</w:t>
      </w:r>
      <w:r w:rsidR="002D1990" w:rsidRPr="34E59659">
        <w:rPr>
          <w:rFonts w:ascii="Poppins" w:hAnsi="Poppins" w:cs="Poppins"/>
          <w:sz w:val="21"/>
          <w:szCs w:val="21"/>
        </w:rPr>
        <w:t>’</w:t>
      </w:r>
      <w:r w:rsidR="4A1D2EA4" w:rsidRPr="34E59659">
        <w:rPr>
          <w:rFonts w:ascii="Poppins" w:hAnsi="Poppins" w:cs="Poppins"/>
          <w:sz w:val="21"/>
          <w:szCs w:val="21"/>
        </w:rPr>
        <w:t xml:space="preserve"> </w:t>
      </w:r>
      <w:r w:rsidRPr="34E59659">
        <w:rPr>
          <w:rFonts w:ascii="Poppins" w:hAnsi="Poppins" w:cs="Poppins"/>
          <w:sz w:val="21"/>
          <w:szCs w:val="21"/>
        </w:rPr>
        <w:t>to</w:t>
      </w:r>
      <w:r w:rsidRPr="009D1A67">
        <w:rPr>
          <w:rFonts w:ascii="Poppins" w:hAnsi="Poppins" w:cs="Poppins"/>
          <w:sz w:val="21"/>
          <w:szCs w:val="21"/>
        </w:rPr>
        <w:t xml:space="preserve"> support developmental quality improvement at school and Trust level.</w:t>
      </w:r>
    </w:p>
    <w:p w14:paraId="153A7594" w14:textId="77777777" w:rsidR="000C4D91" w:rsidRPr="009D1A67" w:rsidRDefault="000C4D91" w:rsidP="00605F62">
      <w:pPr>
        <w:numPr>
          <w:ilvl w:val="0"/>
          <w:numId w:val="31"/>
        </w:numPr>
        <w:spacing w:after="0"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Act as Trust link to the Careers &amp; Enterprise Company Community of Practice.</w:t>
      </w:r>
    </w:p>
    <w:p w14:paraId="7EBD787E" w14:textId="57BC84C8" w:rsidR="000C4D91" w:rsidRPr="009D1A67" w:rsidRDefault="002D1990" w:rsidP="00605F62">
      <w:pPr>
        <w:numPr>
          <w:ilvl w:val="0"/>
          <w:numId w:val="31"/>
        </w:numPr>
        <w:spacing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Be the </w:t>
      </w:r>
      <w:r w:rsidR="1CF90A44" w:rsidRPr="3E5B4F8A">
        <w:rPr>
          <w:rFonts w:ascii="Poppins" w:hAnsi="Poppins" w:cs="Poppins"/>
          <w:sz w:val="21"/>
          <w:szCs w:val="21"/>
        </w:rPr>
        <w:t>l</w:t>
      </w:r>
      <w:r w:rsidRPr="3E5B4F8A">
        <w:rPr>
          <w:rFonts w:ascii="Poppins" w:hAnsi="Poppins" w:cs="Poppins"/>
          <w:sz w:val="21"/>
          <w:szCs w:val="21"/>
        </w:rPr>
        <w:t>iaison</w:t>
      </w:r>
      <w:r w:rsidRPr="009D1A67">
        <w:rPr>
          <w:rFonts w:ascii="Poppins" w:hAnsi="Poppins" w:cs="Poppins"/>
          <w:sz w:val="21"/>
          <w:szCs w:val="21"/>
        </w:rPr>
        <w:t xml:space="preserve"> with partner organisations such as</w:t>
      </w:r>
      <w:r w:rsidR="000C4D91" w:rsidRPr="009D1A67">
        <w:rPr>
          <w:rFonts w:ascii="Poppins" w:hAnsi="Poppins" w:cs="Poppins"/>
          <w:sz w:val="21"/>
          <w:szCs w:val="21"/>
        </w:rPr>
        <w:t xml:space="preserve"> </w:t>
      </w:r>
      <w:r w:rsidRPr="009D1A67">
        <w:rPr>
          <w:rFonts w:ascii="Poppins" w:hAnsi="Poppins" w:cs="Poppins"/>
          <w:sz w:val="21"/>
          <w:szCs w:val="21"/>
        </w:rPr>
        <w:t>‘</w:t>
      </w:r>
      <w:r w:rsidR="000C4D91" w:rsidRPr="009D1A67">
        <w:rPr>
          <w:rFonts w:ascii="Poppins" w:hAnsi="Poppins" w:cs="Poppins"/>
          <w:sz w:val="21"/>
          <w:szCs w:val="21"/>
        </w:rPr>
        <w:t>Complete Careers</w:t>
      </w:r>
      <w:r w:rsidRPr="009D1A67">
        <w:rPr>
          <w:rFonts w:ascii="Poppins" w:hAnsi="Poppins" w:cs="Poppins"/>
          <w:sz w:val="21"/>
          <w:szCs w:val="21"/>
        </w:rPr>
        <w:t>’</w:t>
      </w:r>
      <w:r w:rsidR="000C4D91" w:rsidRPr="009D1A67">
        <w:rPr>
          <w:rFonts w:ascii="Poppins" w:hAnsi="Poppins" w:cs="Poppins"/>
          <w:sz w:val="21"/>
          <w:szCs w:val="21"/>
        </w:rPr>
        <w:t xml:space="preserve"> to ensure all secondary and special schools achieve and maintain the Quality in Careers </w:t>
      </w:r>
      <w:r w:rsidRPr="009D1A67">
        <w:rPr>
          <w:rFonts w:ascii="Poppins" w:hAnsi="Poppins" w:cs="Poppins"/>
          <w:sz w:val="21"/>
          <w:szCs w:val="21"/>
        </w:rPr>
        <w:t>Mark</w:t>
      </w:r>
      <w:r w:rsidR="000C4D91" w:rsidRPr="009D1A67">
        <w:rPr>
          <w:rFonts w:ascii="Poppins" w:hAnsi="Poppins" w:cs="Poppins"/>
          <w:sz w:val="21"/>
          <w:szCs w:val="21"/>
        </w:rPr>
        <w:t>.</w:t>
      </w:r>
    </w:p>
    <w:p w14:paraId="45C46FC9" w14:textId="77777777" w:rsidR="000C4D91" w:rsidRPr="009D1A67" w:rsidRDefault="000C4D91" w:rsidP="000C4D91">
      <w:pPr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Operational Delivery</w:t>
      </w:r>
    </w:p>
    <w:p w14:paraId="1C014F28" w14:textId="5FE9AD34" w:rsidR="000C4D91" w:rsidRPr="009D1A67" w:rsidRDefault="000C4D91" w:rsidP="00605F62">
      <w:pPr>
        <w:numPr>
          <w:ilvl w:val="0"/>
          <w:numId w:val="32"/>
        </w:numPr>
        <w:spacing w:line="240" w:lineRule="auto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Provide Level 6 independent careers guidance where required to ensure schools meet statutory duties.</w:t>
      </w:r>
      <w:r w:rsidR="0020072F" w:rsidRPr="009D1A67">
        <w:rPr>
          <w:rFonts w:ascii="Poppins" w:hAnsi="Poppins" w:cs="Poppins"/>
          <w:sz w:val="21"/>
          <w:szCs w:val="21"/>
        </w:rPr>
        <w:t xml:space="preserve"> </w:t>
      </w:r>
    </w:p>
    <w:p w14:paraId="3B159FB6" w14:textId="059D4F39" w:rsidR="00050194" w:rsidRDefault="00050194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Support for School</w:t>
      </w:r>
      <w:r w:rsidR="000164DB" w:rsidRPr="009D1A67">
        <w:rPr>
          <w:rFonts w:ascii="Poppins" w:hAnsi="Poppins" w:cs="Poppins"/>
          <w:b/>
          <w:bCs/>
          <w:sz w:val="21"/>
          <w:szCs w:val="21"/>
        </w:rPr>
        <w:t>/Academy/Place of work:</w:t>
      </w:r>
    </w:p>
    <w:p w14:paraId="182B4ED9" w14:textId="77777777" w:rsidR="00BE2459" w:rsidRPr="00BE2459" w:rsidRDefault="00BE2459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</w:p>
    <w:p w14:paraId="479CEAC0" w14:textId="47F0BCDF" w:rsidR="00050194" w:rsidRPr="009D1A67" w:rsidRDefault="00050194" w:rsidP="00695F2C">
      <w:pPr>
        <w:pStyle w:val="Default"/>
        <w:numPr>
          <w:ilvl w:val="0"/>
          <w:numId w:val="1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Participation in staff events by arrangement. </w:t>
      </w:r>
    </w:p>
    <w:p w14:paraId="69E69539" w14:textId="3DCC2BA1" w:rsidR="00050194" w:rsidRPr="009D1A67" w:rsidRDefault="00050194" w:rsidP="00695F2C">
      <w:pPr>
        <w:pStyle w:val="Default"/>
        <w:numPr>
          <w:ilvl w:val="0"/>
          <w:numId w:val="1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Attend Staff Meetings. </w:t>
      </w:r>
    </w:p>
    <w:p w14:paraId="307CA779" w14:textId="33B81135" w:rsidR="00050194" w:rsidRPr="009D1A67" w:rsidRDefault="00050194" w:rsidP="00695F2C">
      <w:pPr>
        <w:pStyle w:val="Default"/>
        <w:numPr>
          <w:ilvl w:val="0"/>
          <w:numId w:val="1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Contribute and participate in </w:t>
      </w:r>
      <w:r w:rsidR="000D69E6" w:rsidRPr="009D1A67">
        <w:rPr>
          <w:rFonts w:ascii="Poppins" w:hAnsi="Poppins" w:cs="Poppins"/>
          <w:sz w:val="21"/>
          <w:szCs w:val="21"/>
        </w:rPr>
        <w:t>Trust</w:t>
      </w:r>
      <w:r w:rsidRPr="009D1A67">
        <w:rPr>
          <w:rFonts w:ascii="Poppins" w:hAnsi="Poppins" w:cs="Poppins"/>
          <w:sz w:val="21"/>
          <w:szCs w:val="21"/>
        </w:rPr>
        <w:t xml:space="preserve"> events and activities</w:t>
      </w:r>
      <w:r w:rsidR="000D69E6" w:rsidRPr="009D1A67">
        <w:rPr>
          <w:rFonts w:ascii="Poppins" w:hAnsi="Poppins" w:cs="Poppins"/>
          <w:sz w:val="21"/>
          <w:szCs w:val="21"/>
        </w:rPr>
        <w:t xml:space="preserve"> where possible.</w:t>
      </w:r>
    </w:p>
    <w:p w14:paraId="3931AA18" w14:textId="3729C5A3" w:rsidR="00050194" w:rsidRPr="009D1A67" w:rsidRDefault="00050194" w:rsidP="00695F2C">
      <w:pPr>
        <w:pStyle w:val="Default"/>
        <w:numPr>
          <w:ilvl w:val="0"/>
          <w:numId w:val="1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Develop and maintain effective working relationships with other staff and parents/carers. </w:t>
      </w:r>
    </w:p>
    <w:p w14:paraId="0875319B" w14:textId="19D7D9C3" w:rsidR="00387275" w:rsidRPr="009D1A67" w:rsidRDefault="00050194" w:rsidP="00695F2C">
      <w:pPr>
        <w:pStyle w:val="Default"/>
        <w:numPr>
          <w:ilvl w:val="0"/>
          <w:numId w:val="1"/>
        </w:numPr>
        <w:ind w:left="426" w:hanging="357"/>
        <w:jc w:val="both"/>
        <w:rPr>
          <w:rStyle w:val="eop"/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Adhere to the Trust values. </w:t>
      </w:r>
      <w:r w:rsidR="00387275" w:rsidRPr="009D1A67">
        <w:rPr>
          <w:rStyle w:val="eop"/>
          <w:rFonts w:ascii="Poppins" w:hAnsi="Poppins" w:cs="Poppins"/>
          <w:sz w:val="21"/>
          <w:szCs w:val="21"/>
        </w:rPr>
        <w:t> </w:t>
      </w:r>
    </w:p>
    <w:p w14:paraId="08C9D0E8" w14:textId="0B6424DF" w:rsidR="00A073F6" w:rsidRPr="009D1A67" w:rsidRDefault="00A073F6" w:rsidP="00695F2C">
      <w:pPr>
        <w:pStyle w:val="Default"/>
        <w:numPr>
          <w:ilvl w:val="0"/>
          <w:numId w:val="1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Style w:val="eop"/>
          <w:rFonts w:ascii="Poppins" w:hAnsi="Poppins" w:cs="Poppins"/>
          <w:sz w:val="21"/>
          <w:szCs w:val="21"/>
        </w:rPr>
        <w:t>Follow school policies, practices and procedures.</w:t>
      </w:r>
    </w:p>
    <w:p w14:paraId="2C1385E2" w14:textId="77777777" w:rsidR="00695F2C" w:rsidRPr="009D1A67" w:rsidRDefault="00695F2C" w:rsidP="00050194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59B6A681" w14:textId="02BC0E34" w:rsidR="00050194" w:rsidRDefault="00050194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Data security</w:t>
      </w:r>
      <w:r w:rsidR="000164DB" w:rsidRPr="009D1A67">
        <w:rPr>
          <w:rFonts w:ascii="Poppins" w:hAnsi="Poppins" w:cs="Poppins"/>
          <w:b/>
          <w:bCs/>
          <w:sz w:val="21"/>
          <w:szCs w:val="21"/>
        </w:rPr>
        <w:t>:</w:t>
      </w:r>
    </w:p>
    <w:p w14:paraId="5926936F" w14:textId="77777777" w:rsidR="00BE2459" w:rsidRPr="009D1A67" w:rsidRDefault="00BE2459" w:rsidP="00050194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4F1E937B" w14:textId="5B84A8E2" w:rsidR="00050194" w:rsidRPr="009D1A67" w:rsidRDefault="00050194" w:rsidP="00695F2C">
      <w:pPr>
        <w:pStyle w:val="Default"/>
        <w:numPr>
          <w:ilvl w:val="0"/>
          <w:numId w:val="2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Act in accordance with legal provisions regulating confidentiality and security of data and information</w:t>
      </w:r>
      <w:r w:rsidR="000D69E6" w:rsidRPr="009D1A67">
        <w:rPr>
          <w:rFonts w:ascii="Poppins" w:hAnsi="Poppins" w:cs="Poppins"/>
          <w:sz w:val="21"/>
          <w:szCs w:val="21"/>
        </w:rPr>
        <w:t xml:space="preserve"> in accordance with GDPR regulations.</w:t>
      </w:r>
    </w:p>
    <w:p w14:paraId="41702986" w14:textId="77777777" w:rsidR="000164DB" w:rsidRPr="009D1A67" w:rsidRDefault="000164DB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</w:p>
    <w:p w14:paraId="630CAFBF" w14:textId="03798A8E" w:rsidR="00050194" w:rsidRDefault="00050194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Health and Safety</w:t>
      </w:r>
      <w:r w:rsidR="000164DB" w:rsidRPr="009D1A67">
        <w:rPr>
          <w:rFonts w:ascii="Poppins" w:hAnsi="Poppins" w:cs="Poppins"/>
          <w:b/>
          <w:bCs/>
          <w:sz w:val="21"/>
          <w:szCs w:val="21"/>
        </w:rPr>
        <w:t>:</w:t>
      </w:r>
      <w:r w:rsidRPr="009D1A67">
        <w:rPr>
          <w:rFonts w:ascii="Poppins" w:hAnsi="Poppins" w:cs="Poppins"/>
          <w:b/>
          <w:bCs/>
          <w:sz w:val="21"/>
          <w:szCs w:val="21"/>
        </w:rPr>
        <w:t xml:space="preserve"> </w:t>
      </w:r>
    </w:p>
    <w:p w14:paraId="7DDEBE75" w14:textId="77777777" w:rsidR="00BE2459" w:rsidRPr="009D1A67" w:rsidRDefault="00BE2459" w:rsidP="00050194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78BF18F6" w14:textId="222EFE1A" w:rsidR="00050194" w:rsidRPr="009D1A67" w:rsidRDefault="00050194" w:rsidP="00695F2C">
      <w:pPr>
        <w:pStyle w:val="Default"/>
        <w:numPr>
          <w:ilvl w:val="0"/>
          <w:numId w:val="2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Be aware of the responsibility for personal Health, Safety and Welfare and that of others who may be affected by your actions or inactions. </w:t>
      </w:r>
    </w:p>
    <w:p w14:paraId="562D88C1" w14:textId="048E3964" w:rsidR="00050194" w:rsidRPr="009D1A67" w:rsidRDefault="00050194" w:rsidP="00695F2C">
      <w:pPr>
        <w:pStyle w:val="Default"/>
        <w:numPr>
          <w:ilvl w:val="0"/>
          <w:numId w:val="2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Co-operate with the </w:t>
      </w:r>
      <w:r w:rsidR="00B411DA" w:rsidRPr="009D1A67">
        <w:rPr>
          <w:rFonts w:ascii="Poppins" w:hAnsi="Poppins" w:cs="Poppins"/>
          <w:sz w:val="21"/>
          <w:szCs w:val="21"/>
        </w:rPr>
        <w:t>Trust</w:t>
      </w:r>
      <w:r w:rsidRPr="009D1A67">
        <w:rPr>
          <w:rFonts w:ascii="Poppins" w:hAnsi="Poppins" w:cs="Poppins"/>
          <w:sz w:val="21"/>
          <w:szCs w:val="21"/>
        </w:rPr>
        <w:t xml:space="preserve"> on all issues to do with Health, Safety &amp; Welfare. </w:t>
      </w:r>
    </w:p>
    <w:p w14:paraId="5F3C54FE" w14:textId="31E20F70" w:rsidR="000603A2" w:rsidRPr="009D1A67" w:rsidRDefault="000603A2" w:rsidP="00695F2C">
      <w:pPr>
        <w:pStyle w:val="Default"/>
        <w:numPr>
          <w:ilvl w:val="0"/>
          <w:numId w:val="2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To work/operate all </w:t>
      </w:r>
      <w:r w:rsidR="003D625A" w:rsidRPr="009D1A67">
        <w:rPr>
          <w:rFonts w:ascii="Poppins" w:hAnsi="Poppins" w:cs="Poppins"/>
          <w:sz w:val="21"/>
          <w:szCs w:val="21"/>
        </w:rPr>
        <w:t>equipment</w:t>
      </w:r>
      <w:r w:rsidRPr="009D1A67">
        <w:rPr>
          <w:rFonts w:ascii="Poppins" w:hAnsi="Poppins" w:cs="Poppins"/>
          <w:sz w:val="21"/>
          <w:szCs w:val="21"/>
        </w:rPr>
        <w:t xml:space="preserve"> within Health and Safety </w:t>
      </w:r>
      <w:r w:rsidR="005E142B" w:rsidRPr="009D1A67">
        <w:rPr>
          <w:rFonts w:ascii="Poppins" w:hAnsi="Poppins" w:cs="Poppins"/>
          <w:sz w:val="21"/>
          <w:szCs w:val="21"/>
        </w:rPr>
        <w:t>and other le</w:t>
      </w:r>
      <w:r w:rsidR="007F2945" w:rsidRPr="009D1A67">
        <w:rPr>
          <w:rFonts w:ascii="Poppins" w:hAnsi="Poppins" w:cs="Poppins"/>
          <w:sz w:val="21"/>
          <w:szCs w:val="21"/>
        </w:rPr>
        <w:t>g</w:t>
      </w:r>
      <w:r w:rsidR="005E142B" w:rsidRPr="009D1A67">
        <w:rPr>
          <w:rFonts w:ascii="Poppins" w:hAnsi="Poppins" w:cs="Poppins"/>
          <w:sz w:val="21"/>
          <w:szCs w:val="21"/>
        </w:rPr>
        <w:t>al regulations</w:t>
      </w:r>
      <w:r w:rsidR="007E0D2D" w:rsidRPr="009D1A67">
        <w:rPr>
          <w:rFonts w:ascii="Poppins" w:hAnsi="Poppins" w:cs="Poppins"/>
          <w:sz w:val="21"/>
          <w:szCs w:val="21"/>
        </w:rPr>
        <w:t>, including risk assessments.</w:t>
      </w:r>
    </w:p>
    <w:p w14:paraId="053E0F31" w14:textId="654DCE10" w:rsidR="007E0D2D" w:rsidRPr="009D1A67" w:rsidRDefault="007E0D2D" w:rsidP="00695F2C">
      <w:pPr>
        <w:pStyle w:val="Default"/>
        <w:numPr>
          <w:ilvl w:val="0"/>
          <w:numId w:val="2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Physically able to undertake manual work and to per</w:t>
      </w:r>
      <w:r w:rsidR="007F2945" w:rsidRPr="009D1A67">
        <w:rPr>
          <w:rFonts w:ascii="Poppins" w:hAnsi="Poppins" w:cs="Poppins"/>
          <w:sz w:val="21"/>
          <w:szCs w:val="21"/>
        </w:rPr>
        <w:t>form tasks set out in this job description.</w:t>
      </w:r>
    </w:p>
    <w:p w14:paraId="74E730FF" w14:textId="3DAE45AB" w:rsidR="002970FA" w:rsidRPr="009D1A67" w:rsidRDefault="002970FA" w:rsidP="00695F2C">
      <w:pPr>
        <w:pStyle w:val="Default"/>
        <w:numPr>
          <w:ilvl w:val="0"/>
          <w:numId w:val="2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Contribute to the maintenance of a safe and healthy environment. </w:t>
      </w:r>
    </w:p>
    <w:p w14:paraId="2BE449D4" w14:textId="77777777" w:rsidR="00050194" w:rsidRPr="009D1A67" w:rsidRDefault="00050194" w:rsidP="670328F6">
      <w:pPr>
        <w:pStyle w:val="Default"/>
        <w:jc w:val="both"/>
        <w:rPr>
          <w:rFonts w:ascii="Poppins" w:hAnsi="Poppins" w:cs="Poppins"/>
          <w:sz w:val="21"/>
          <w:szCs w:val="21"/>
          <w:highlight w:val="yellow"/>
        </w:rPr>
      </w:pPr>
    </w:p>
    <w:p w14:paraId="6FF10B33" w14:textId="6CED57FE" w:rsidR="00050194" w:rsidRDefault="00050194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Continuing Professional Development</w:t>
      </w:r>
      <w:r w:rsidR="000164DB" w:rsidRPr="009D1A67">
        <w:rPr>
          <w:rFonts w:ascii="Poppins" w:hAnsi="Poppins" w:cs="Poppins"/>
          <w:b/>
          <w:bCs/>
          <w:sz w:val="21"/>
          <w:szCs w:val="21"/>
        </w:rPr>
        <w:t>:</w:t>
      </w:r>
    </w:p>
    <w:p w14:paraId="067E7D29" w14:textId="77777777" w:rsidR="00BE2459" w:rsidRPr="009D1A67" w:rsidRDefault="00BE2459" w:rsidP="00050194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0D47A4C8" w14:textId="5295656D" w:rsidR="00050194" w:rsidRPr="009D1A67" w:rsidRDefault="00050194" w:rsidP="00695F2C">
      <w:pPr>
        <w:pStyle w:val="Default"/>
        <w:numPr>
          <w:ilvl w:val="0"/>
          <w:numId w:val="3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In conjunction with the line manager, take responsibility for personal professional development, keeping up to date with research and developments related to school</w:t>
      </w:r>
      <w:r w:rsidR="000164DB" w:rsidRPr="009D1A67">
        <w:rPr>
          <w:rFonts w:ascii="Poppins" w:hAnsi="Poppins" w:cs="Poppins"/>
          <w:sz w:val="21"/>
          <w:szCs w:val="21"/>
        </w:rPr>
        <w:t xml:space="preserve">/academy/place of work </w:t>
      </w:r>
      <w:r w:rsidRPr="009D1A67">
        <w:rPr>
          <w:rFonts w:ascii="Poppins" w:hAnsi="Poppins" w:cs="Poppins"/>
          <w:sz w:val="21"/>
          <w:szCs w:val="21"/>
        </w:rPr>
        <w:t xml:space="preserve">efficiency, which may lead to improvements in the day-to-day running of the </w:t>
      </w:r>
      <w:r w:rsidR="000164DB" w:rsidRPr="009D1A67">
        <w:rPr>
          <w:rFonts w:ascii="Poppins" w:hAnsi="Poppins" w:cs="Poppins"/>
          <w:sz w:val="21"/>
          <w:szCs w:val="21"/>
        </w:rPr>
        <w:t>Trust.</w:t>
      </w:r>
    </w:p>
    <w:p w14:paraId="10894CDF" w14:textId="2B68AEAA" w:rsidR="00050194" w:rsidRPr="009D1A67" w:rsidRDefault="00050194" w:rsidP="00695F2C">
      <w:pPr>
        <w:pStyle w:val="Default"/>
        <w:numPr>
          <w:ilvl w:val="0"/>
          <w:numId w:val="3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Undertake any necessary</w:t>
      </w:r>
      <w:r w:rsidR="000164DB" w:rsidRPr="009D1A67">
        <w:rPr>
          <w:rFonts w:ascii="Poppins" w:hAnsi="Poppins" w:cs="Poppins"/>
          <w:sz w:val="21"/>
          <w:szCs w:val="21"/>
        </w:rPr>
        <w:t xml:space="preserve"> and identified</w:t>
      </w:r>
      <w:r w:rsidRPr="009D1A67">
        <w:rPr>
          <w:rFonts w:ascii="Poppins" w:hAnsi="Poppins" w:cs="Poppins"/>
          <w:sz w:val="21"/>
          <w:szCs w:val="21"/>
        </w:rPr>
        <w:t xml:space="preserve"> professional development taking full advantage of any relevant training and development available, particularly when related to the use of ICT, for data management and record keeping. </w:t>
      </w:r>
    </w:p>
    <w:p w14:paraId="7E56D409" w14:textId="037288E1" w:rsidR="00050194" w:rsidRPr="009D1A67" w:rsidRDefault="00050194" w:rsidP="00695F2C">
      <w:pPr>
        <w:pStyle w:val="Default"/>
        <w:numPr>
          <w:ilvl w:val="0"/>
          <w:numId w:val="3"/>
        </w:numPr>
        <w:ind w:left="426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Maintain a professional portfolio of evidence to support the Performance Management process </w:t>
      </w:r>
      <w:r w:rsidR="00B411DA" w:rsidRPr="009D1A67">
        <w:rPr>
          <w:rFonts w:ascii="Poppins" w:hAnsi="Poppins" w:cs="Poppins"/>
          <w:sz w:val="21"/>
          <w:szCs w:val="21"/>
        </w:rPr>
        <w:t>–</w:t>
      </w:r>
      <w:r w:rsidRPr="009D1A67">
        <w:rPr>
          <w:rFonts w:ascii="Poppins" w:hAnsi="Poppins" w:cs="Poppins"/>
          <w:sz w:val="21"/>
          <w:szCs w:val="21"/>
        </w:rPr>
        <w:t xml:space="preserve"> evaluating and improving own practice. </w:t>
      </w:r>
    </w:p>
    <w:p w14:paraId="641152FB" w14:textId="77777777" w:rsidR="00050194" w:rsidRPr="009D1A67" w:rsidRDefault="00050194" w:rsidP="00050194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5B0C0158" w14:textId="3D94311C" w:rsidR="000164DB" w:rsidRDefault="00B411DA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Child Protection and Safeguarding</w:t>
      </w:r>
      <w:r w:rsidR="00BE2459">
        <w:rPr>
          <w:rFonts w:ascii="Poppins" w:hAnsi="Poppins" w:cs="Poppins"/>
          <w:b/>
          <w:bCs/>
          <w:sz w:val="21"/>
          <w:szCs w:val="21"/>
        </w:rPr>
        <w:t>:</w:t>
      </w:r>
    </w:p>
    <w:p w14:paraId="4AB04130" w14:textId="77777777" w:rsidR="00BE2459" w:rsidRPr="009D1A67" w:rsidRDefault="00BE2459" w:rsidP="00050194">
      <w:pPr>
        <w:pStyle w:val="Default"/>
        <w:jc w:val="both"/>
        <w:rPr>
          <w:rFonts w:ascii="Poppins" w:hAnsi="Poppins" w:cs="Poppins"/>
          <w:b/>
          <w:bCs/>
          <w:sz w:val="21"/>
          <w:szCs w:val="21"/>
        </w:rPr>
      </w:pPr>
    </w:p>
    <w:p w14:paraId="05413D0F" w14:textId="1284410B" w:rsidR="00050194" w:rsidRPr="009D1A67" w:rsidRDefault="00050194" w:rsidP="00695F2C">
      <w:pPr>
        <w:pStyle w:val="Default"/>
        <w:numPr>
          <w:ilvl w:val="0"/>
          <w:numId w:val="5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 xml:space="preserve">The post holder will have a shared responsibility for the safeguarding of all children and young people. The post holder also has an implicit duty to promote the welfare of all children and young people. </w:t>
      </w:r>
    </w:p>
    <w:p w14:paraId="76C00C20" w14:textId="7F239EFB" w:rsidR="00B411DA" w:rsidRPr="009D1A67" w:rsidRDefault="00B411DA" w:rsidP="00695F2C">
      <w:pPr>
        <w:pStyle w:val="Default"/>
        <w:numPr>
          <w:ilvl w:val="0"/>
          <w:numId w:val="5"/>
        </w:numPr>
        <w:ind w:left="426" w:hanging="357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To inform the Child Protection Officer of any issues relating to the safety and well-being of students.</w:t>
      </w:r>
    </w:p>
    <w:p w14:paraId="149700B1" w14:textId="0002435F" w:rsidR="002F3D75" w:rsidRPr="009D1A67" w:rsidRDefault="002F3D75" w:rsidP="002F3D75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6757C08E" w14:textId="77777777" w:rsidR="002F3D75" w:rsidRDefault="002F3D75" w:rsidP="002F3D75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The post holder will undertake any other duties commensurate with the grade of the post, in consultation with line manager.</w:t>
      </w:r>
    </w:p>
    <w:p w14:paraId="2BFAD32B" w14:textId="77777777" w:rsidR="0065410F" w:rsidRPr="009D1A67" w:rsidRDefault="0065410F" w:rsidP="002F3D75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2C82EBD7" w14:textId="77777777" w:rsidR="002F3D75" w:rsidRPr="009D1A67" w:rsidRDefault="002F3D75" w:rsidP="002F3D75">
      <w:pPr>
        <w:pStyle w:val="Default"/>
        <w:jc w:val="both"/>
        <w:rPr>
          <w:rFonts w:ascii="Poppins" w:hAnsi="Poppins" w:cs="Poppins"/>
          <w:sz w:val="21"/>
          <w:szCs w:val="21"/>
        </w:rPr>
      </w:pPr>
      <w:r w:rsidRPr="009D1A67">
        <w:rPr>
          <w:rFonts w:ascii="Poppins" w:hAnsi="Poppins" w:cs="Poppins"/>
          <w:sz w:val="21"/>
          <w:szCs w:val="21"/>
        </w:rPr>
        <w:t>This job description is subject to review and may be changed following consultation with the post holder. It is not a comprehensive statement of procedures and tasks but sets out the main expectations of the Trust in relation to the post holder’s professional responsibilities and duties.</w:t>
      </w:r>
    </w:p>
    <w:p w14:paraId="321F9009" w14:textId="77777777" w:rsidR="002F3D75" w:rsidRPr="009D1A67" w:rsidRDefault="002F3D75" w:rsidP="002F3D75">
      <w:pPr>
        <w:pStyle w:val="Default"/>
        <w:jc w:val="both"/>
        <w:rPr>
          <w:rFonts w:ascii="Poppins" w:hAnsi="Poppins" w:cs="Poppins"/>
          <w:sz w:val="21"/>
          <w:szCs w:val="21"/>
        </w:rPr>
      </w:pPr>
    </w:p>
    <w:p w14:paraId="707DF3E0" w14:textId="77777777" w:rsidR="000D69E6" w:rsidRPr="009D1A67" w:rsidRDefault="00050194" w:rsidP="000D6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hAnsi="Poppins" w:cs="Poppins"/>
          <w:b/>
          <w:bCs/>
          <w:i/>
          <w:iCs/>
          <w:color w:val="FFFFFF" w:themeColor="background1"/>
          <w:sz w:val="21"/>
          <w:szCs w:val="21"/>
        </w:rPr>
      </w:pPr>
      <w:r w:rsidRPr="009D1A67">
        <w:rPr>
          <w:rFonts w:ascii="Poppins" w:hAnsi="Poppins" w:cs="Poppins"/>
          <w:b/>
          <w:bCs/>
          <w:i/>
          <w:iCs/>
          <w:color w:val="FFFFFF" w:themeColor="background1"/>
          <w:sz w:val="21"/>
          <w:szCs w:val="21"/>
        </w:rPr>
        <w:t xml:space="preserve">The </w:t>
      </w:r>
      <w:r w:rsidR="000164DB" w:rsidRPr="009D1A67">
        <w:rPr>
          <w:rFonts w:ascii="Poppins" w:hAnsi="Poppins" w:cs="Poppins"/>
          <w:b/>
          <w:bCs/>
          <w:i/>
          <w:iCs/>
          <w:color w:val="FFFFFF" w:themeColor="background1"/>
          <w:sz w:val="21"/>
          <w:szCs w:val="21"/>
        </w:rPr>
        <w:t>Trust</w:t>
      </w:r>
      <w:r w:rsidRPr="009D1A67">
        <w:rPr>
          <w:rFonts w:ascii="Poppins" w:hAnsi="Poppins" w:cs="Poppins"/>
          <w:b/>
          <w:bCs/>
          <w:i/>
          <w:iCs/>
          <w:color w:val="FFFFFF" w:themeColor="background1"/>
          <w:sz w:val="21"/>
          <w:szCs w:val="21"/>
        </w:rPr>
        <w:t xml:space="preserve"> is committed to safeguarding and promoting the welfare of children and young people and expects all staff and volunteers to share in this commitment. </w:t>
      </w:r>
    </w:p>
    <w:p w14:paraId="3B30653B" w14:textId="7740154C" w:rsidR="00050194" w:rsidRPr="009D1A67" w:rsidRDefault="00050194" w:rsidP="000D6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hAnsi="Poppins" w:cs="Poppins"/>
          <w:color w:val="FFFFFF" w:themeColor="background1"/>
          <w:sz w:val="21"/>
          <w:szCs w:val="21"/>
        </w:rPr>
      </w:pPr>
      <w:r w:rsidRPr="009D1A67">
        <w:rPr>
          <w:rFonts w:ascii="Poppins" w:hAnsi="Poppins" w:cs="Poppins"/>
          <w:b/>
          <w:bCs/>
          <w:i/>
          <w:iCs/>
          <w:color w:val="FFFFFF" w:themeColor="background1"/>
          <w:sz w:val="21"/>
          <w:szCs w:val="21"/>
        </w:rPr>
        <w:t>All staff will be subject to an enhanced check with the Disclosure &amp; Barring Service.</w:t>
      </w:r>
    </w:p>
    <w:p w14:paraId="1904818E" w14:textId="7A664DE9" w:rsidR="009F12B5" w:rsidRDefault="00B411DA">
      <w:pPr>
        <w:rPr>
          <w:rFonts w:ascii="Poppins" w:hAnsi="Poppins" w:cs="Poppins"/>
          <w:b/>
          <w:bCs/>
          <w:sz w:val="21"/>
          <w:szCs w:val="21"/>
        </w:rPr>
      </w:pPr>
      <w:r w:rsidRPr="009D1A67">
        <w:rPr>
          <w:rFonts w:ascii="Poppins" w:hAnsi="Poppins" w:cs="Poppins"/>
          <w:b/>
          <w:bCs/>
          <w:sz w:val="21"/>
          <w:szCs w:val="21"/>
        </w:rPr>
        <w:t>Updated:</w:t>
      </w:r>
      <w:r w:rsidR="00AE1EB9" w:rsidRPr="009D1A67">
        <w:rPr>
          <w:rFonts w:ascii="Poppins" w:hAnsi="Poppins" w:cs="Poppins"/>
          <w:b/>
          <w:bCs/>
          <w:sz w:val="21"/>
          <w:szCs w:val="21"/>
        </w:rPr>
        <w:t xml:space="preserve"> </w:t>
      </w:r>
      <w:r w:rsidR="00A16A8A">
        <w:rPr>
          <w:rFonts w:ascii="Poppins" w:hAnsi="Poppins" w:cs="Poppins"/>
          <w:b/>
          <w:bCs/>
          <w:sz w:val="21"/>
          <w:szCs w:val="21"/>
        </w:rPr>
        <w:t>March 2026</w:t>
      </w:r>
    </w:p>
    <w:p w14:paraId="2DC19EE4" w14:textId="77777777" w:rsidR="009F12B5" w:rsidRDefault="009F12B5">
      <w:pPr>
        <w:rPr>
          <w:rFonts w:ascii="Poppins" w:hAnsi="Poppins" w:cs="Poppins"/>
          <w:b/>
          <w:bCs/>
          <w:sz w:val="21"/>
          <w:szCs w:val="21"/>
        </w:rPr>
      </w:pPr>
    </w:p>
    <w:p w14:paraId="35A09DC1" w14:textId="77777777" w:rsidR="009F12B5" w:rsidRDefault="009F12B5">
      <w:pPr>
        <w:rPr>
          <w:rFonts w:ascii="Poppins" w:hAnsi="Poppins" w:cs="Poppins"/>
          <w:b/>
          <w:bCs/>
          <w:sz w:val="21"/>
          <w:szCs w:val="21"/>
        </w:rPr>
      </w:pPr>
    </w:p>
    <w:p w14:paraId="5FF6183A" w14:textId="77777777" w:rsidR="005F512B" w:rsidRDefault="005F512B" w:rsidP="00B411DA">
      <w:pPr>
        <w:rPr>
          <w:rFonts w:ascii="Poppins" w:hAnsi="Poppins" w:cs="Poppins"/>
          <w:b/>
          <w:bCs/>
          <w:sz w:val="21"/>
          <w:szCs w:val="21"/>
        </w:rPr>
      </w:pPr>
    </w:p>
    <w:p w14:paraId="3E8A077B" w14:textId="77777777" w:rsidR="005F512B" w:rsidRDefault="005F512B" w:rsidP="00B411DA">
      <w:pPr>
        <w:rPr>
          <w:rFonts w:ascii="Poppins" w:hAnsi="Poppins" w:cs="Poppins"/>
          <w:b/>
          <w:bCs/>
          <w:sz w:val="21"/>
          <w:szCs w:val="21"/>
        </w:rPr>
      </w:pPr>
    </w:p>
    <w:p w14:paraId="556225B8" w14:textId="77777777" w:rsidR="005F512B" w:rsidRDefault="005F512B" w:rsidP="00B411DA">
      <w:pPr>
        <w:rPr>
          <w:rFonts w:ascii="Poppins" w:hAnsi="Poppins" w:cs="Poppins"/>
          <w:b/>
          <w:bCs/>
          <w:sz w:val="21"/>
          <w:szCs w:val="21"/>
        </w:rPr>
      </w:pPr>
    </w:p>
    <w:p w14:paraId="16FB892F" w14:textId="77777777" w:rsidR="005F512B" w:rsidRPr="00695F2C" w:rsidRDefault="005F512B" w:rsidP="00B411DA">
      <w:pPr>
        <w:rPr>
          <w:rFonts w:ascii="Poppins" w:hAnsi="Poppins" w:cs="Poppins"/>
          <w:b/>
          <w:bCs/>
          <w:sz w:val="21"/>
          <w:szCs w:val="21"/>
        </w:rPr>
      </w:pPr>
    </w:p>
    <w:tbl>
      <w:tblPr>
        <w:tblStyle w:val="TableGrid0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78"/>
        <w:gridCol w:w="4489"/>
        <w:gridCol w:w="1266"/>
        <w:gridCol w:w="1273"/>
        <w:gridCol w:w="1556"/>
      </w:tblGrid>
      <w:tr w:rsidR="00A16A8A" w:rsidRPr="00695F2C" w14:paraId="0DB79418" w14:textId="77777777" w:rsidTr="00695F2C"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4F6A038F" w14:textId="77777777" w:rsidR="003B7B1A" w:rsidRPr="00695F2C" w:rsidRDefault="003B7B1A" w:rsidP="006D03A4">
            <w:pPr>
              <w:ind w:left="106"/>
              <w:rPr>
                <w:rFonts w:ascii="Poppins" w:eastAsia="Gill Sans MT" w:hAnsi="Poppins" w:cs="Poppins"/>
                <w:b/>
                <w:sz w:val="21"/>
                <w:szCs w:val="21"/>
              </w:rPr>
            </w:pPr>
          </w:p>
          <w:p w14:paraId="3AC2D4F8" w14:textId="24A25FE0" w:rsidR="001A30D5" w:rsidRPr="00695F2C" w:rsidRDefault="001A30D5" w:rsidP="006D03A4">
            <w:pPr>
              <w:ind w:left="106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 xml:space="preserve">Person Specification </w:t>
            </w:r>
            <w:r w:rsidR="0065410F">
              <w:rPr>
                <w:rFonts w:ascii="Poppins" w:eastAsia="Gill Sans MT" w:hAnsi="Poppins" w:cs="Poppins"/>
                <w:b/>
                <w:sz w:val="21"/>
                <w:szCs w:val="21"/>
              </w:rPr>
              <w:t>– Trust Careers Lead</w:t>
            </w:r>
            <w:r w:rsidR="00B65F8D">
              <w:rPr>
                <w:rFonts w:ascii="Poppins" w:eastAsia="Gill Sans MT" w:hAnsi="Poppins" w:cs="Poppins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0728" w14:textId="62A4B696" w:rsidR="001A30D5" w:rsidRPr="00695F2C" w:rsidRDefault="001A30D5" w:rsidP="006D03A4">
            <w:pPr>
              <w:ind w:left="109"/>
              <w:jc w:val="center"/>
              <w:rPr>
                <w:rFonts w:ascii="Poppins" w:eastAsia="Gill Sans MT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Assessment Key:</w:t>
            </w:r>
          </w:p>
          <w:p w14:paraId="1DF532A5" w14:textId="63FD7FBE" w:rsidR="001A30D5" w:rsidRPr="00695F2C" w:rsidRDefault="001A30D5" w:rsidP="006D03A4">
            <w:pPr>
              <w:ind w:left="109"/>
              <w:jc w:val="center"/>
              <w:rPr>
                <w:rFonts w:ascii="Poppins" w:eastAsia="Gill Sans MT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 = Application Form</w:t>
            </w:r>
          </w:p>
          <w:p w14:paraId="5F71041C" w14:textId="0F1A8168" w:rsidR="001A30D5" w:rsidRPr="00695F2C" w:rsidRDefault="001A30D5" w:rsidP="006D03A4">
            <w:pPr>
              <w:ind w:left="109"/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I = Interview</w:t>
            </w:r>
          </w:p>
        </w:tc>
      </w:tr>
      <w:tr w:rsidR="00A16A8A" w:rsidRPr="00695F2C" w14:paraId="11220A01" w14:textId="77777777" w:rsidTr="00695F2C">
        <w:trPr>
          <w:trHeight w:val="265"/>
        </w:trPr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E3C02" w14:textId="77777777" w:rsidR="00B10F0C" w:rsidRPr="00695F2C" w:rsidRDefault="00B10F0C" w:rsidP="00AC2CA3">
            <w:pPr>
              <w:ind w:left="-7"/>
              <w:rPr>
                <w:rFonts w:ascii="Poppins" w:eastAsia="Gill Sans MT" w:hAnsi="Poppins" w:cs="Poppins"/>
                <w:sz w:val="21"/>
                <w:szCs w:val="21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B9221A" w14:textId="7F6B5A2E" w:rsidR="00B10F0C" w:rsidRPr="00695F2C" w:rsidRDefault="00B10F0C" w:rsidP="00AC2CA3">
            <w:pPr>
              <w:ind w:left="-7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 xml:space="preserve"> 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5E20EE" w14:textId="51DDF38E" w:rsidR="00B10F0C" w:rsidRPr="00695F2C" w:rsidRDefault="00B10F0C" w:rsidP="00AC2CA3">
            <w:pPr>
              <w:rPr>
                <w:rFonts w:ascii="Poppins" w:hAnsi="Poppins" w:cs="Poppins"/>
                <w:sz w:val="21"/>
                <w:szCs w:val="21"/>
              </w:rPr>
            </w:pPr>
          </w:p>
        </w:tc>
      </w:tr>
      <w:tr w:rsidR="00AC7FD5" w:rsidRPr="00695F2C" w14:paraId="41C06021" w14:textId="77777777" w:rsidTr="00695F2C">
        <w:trPr>
          <w:trHeight w:val="266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61E67D09" w14:textId="4BF3C6CF" w:rsidR="003B7B1A" w:rsidRPr="00695F2C" w:rsidRDefault="003B7B1A" w:rsidP="00AC2CA3">
            <w:pPr>
              <w:ind w:left="106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Education and Qualification</w:t>
            </w: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6257B6B5" w14:textId="643D4C04" w:rsidR="003B7B1A" w:rsidRPr="00695F2C" w:rsidRDefault="003B7B1A" w:rsidP="00EF1597">
            <w:pPr>
              <w:ind w:left="109"/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5A0921EF" w14:textId="1E9A22B3" w:rsidR="003B7B1A" w:rsidRPr="00695F2C" w:rsidRDefault="003B7B1A" w:rsidP="00EF1597">
            <w:pPr>
              <w:ind w:left="108"/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2B67A20C" w14:textId="1A32006D" w:rsidR="003B7B1A" w:rsidRPr="00695F2C" w:rsidRDefault="003B7B1A" w:rsidP="00EF1597">
            <w:pPr>
              <w:ind w:left="109"/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Assessment</w:t>
            </w:r>
          </w:p>
        </w:tc>
      </w:tr>
      <w:tr w:rsidR="00A16A8A" w:rsidRPr="00695F2C" w14:paraId="31B9117D" w14:textId="77777777" w:rsidTr="00695F2C"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332C" w14:textId="5ECEC1B4" w:rsidR="00A345ED" w:rsidRPr="00695F2C" w:rsidRDefault="00A345ED" w:rsidP="00C96688">
            <w:pPr>
              <w:ind w:left="106"/>
              <w:rPr>
                <w:rFonts w:ascii="Poppins" w:eastAsia="Gill Sans MT" w:hAnsi="Poppins" w:cs="Poppins"/>
                <w:bCs/>
                <w:sz w:val="21"/>
                <w:szCs w:val="21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7936" w14:textId="0FB30DEA" w:rsidR="00A345ED" w:rsidRPr="00890D26" w:rsidRDefault="00A345ED" w:rsidP="00C96688">
            <w:pPr>
              <w:ind w:left="106"/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890D26">
              <w:rPr>
                <w:rFonts w:ascii="Poppins" w:eastAsia="Gill Sans MT" w:hAnsi="Poppins" w:cs="Poppins"/>
                <w:sz w:val="21"/>
                <w:szCs w:val="21"/>
              </w:rPr>
              <w:t xml:space="preserve">Good educational background </w:t>
            </w:r>
            <w:r w:rsidR="005F6AD8" w:rsidRPr="00890D26">
              <w:rPr>
                <w:rFonts w:ascii="Poppins" w:eastAsia="Gill Sans MT" w:hAnsi="Poppins" w:cs="Poppins"/>
                <w:sz w:val="21"/>
                <w:szCs w:val="21"/>
              </w:rPr>
              <w:t>including</w:t>
            </w:r>
            <w:r w:rsidRPr="00890D26">
              <w:rPr>
                <w:rFonts w:ascii="Poppins" w:eastAsia="Gill Sans MT" w:hAnsi="Poppins" w:cs="Poppins"/>
                <w:sz w:val="21"/>
                <w:szCs w:val="21"/>
              </w:rPr>
              <w:t xml:space="preserve"> GCSE or equivalent in English </w:t>
            </w:r>
            <w:r w:rsidR="005F6AD8" w:rsidRPr="00890D26">
              <w:rPr>
                <w:rFonts w:ascii="Poppins" w:eastAsia="Gill Sans MT" w:hAnsi="Poppins" w:cs="Poppins"/>
                <w:sz w:val="21"/>
                <w:szCs w:val="21"/>
              </w:rPr>
              <w:t>and Maths.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D9CA" w14:textId="4993460D" w:rsidR="00A345ED" w:rsidRPr="00695F2C" w:rsidRDefault="00A345ED" w:rsidP="00C96688">
            <w:pPr>
              <w:ind w:left="109"/>
              <w:jc w:val="center"/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1E08" w14:textId="77777777" w:rsidR="00A345ED" w:rsidRPr="00695F2C" w:rsidRDefault="00A345ED" w:rsidP="00C96688">
            <w:pPr>
              <w:ind w:left="108"/>
              <w:rPr>
                <w:rFonts w:ascii="Poppins" w:eastAsia="Gill Sans MT" w:hAnsi="Poppins" w:cs="Poppins"/>
                <w:b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F84A" w14:textId="31F32BE0" w:rsidR="00A345ED" w:rsidRPr="00695F2C" w:rsidRDefault="00A345ED" w:rsidP="00C96688">
            <w:pPr>
              <w:ind w:left="109"/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</w:t>
            </w:r>
          </w:p>
        </w:tc>
      </w:tr>
      <w:tr w:rsidR="00A16A8A" w:rsidRPr="00695F2C" w14:paraId="27FC9472" w14:textId="77777777" w:rsidTr="005C6351">
        <w:trPr>
          <w:trHeight w:val="40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0FC3A" w14:textId="77777777" w:rsidR="00095CFE" w:rsidRPr="00695F2C" w:rsidRDefault="00095CFE" w:rsidP="00C96688">
            <w:pPr>
              <w:ind w:left="106"/>
              <w:rPr>
                <w:rFonts w:ascii="Poppins" w:eastAsia="Gill Sans MT" w:hAnsi="Poppins" w:cs="Poppins"/>
                <w:sz w:val="21"/>
                <w:szCs w:val="21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26CC" w14:textId="07A2DC33" w:rsidR="00095CFE" w:rsidRPr="00890D26" w:rsidRDefault="00D9718D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890D26">
              <w:rPr>
                <w:rFonts w:ascii="Poppins" w:hAnsi="Poppins" w:cs="Poppins"/>
                <w:sz w:val="21"/>
                <w:szCs w:val="21"/>
              </w:rPr>
              <w:t>Eligible for registration on the UK Register of Career Development Professionals.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1EE7" w14:textId="77777777" w:rsidR="00095CFE" w:rsidRPr="005F7F2A" w:rsidRDefault="00095CFE" w:rsidP="00C96688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="Segoe UI Symbol" w:eastAsia="Wingdings" w:hAnsi="Segoe UI Symbol" w:cs="Segoe UI Symbol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3FA4" w14:textId="77777777" w:rsidR="00095CFE" w:rsidRPr="00695F2C" w:rsidRDefault="00095CFE" w:rsidP="00C96688">
            <w:pPr>
              <w:ind w:left="108"/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3825" w14:textId="4BE215DF" w:rsidR="00095CFE" w:rsidRPr="00695F2C" w:rsidRDefault="00C96688" w:rsidP="00C96688">
            <w:pPr>
              <w:ind w:left="109"/>
              <w:rPr>
                <w:rFonts w:ascii="Poppins" w:eastAsia="Gill Sans MT" w:hAnsi="Poppins" w:cs="Poppins"/>
                <w:bCs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bCs/>
                <w:sz w:val="21"/>
                <w:szCs w:val="21"/>
              </w:rPr>
              <w:t>A</w:t>
            </w:r>
          </w:p>
        </w:tc>
      </w:tr>
      <w:tr w:rsidR="00A16A8A" w:rsidRPr="00695F2C" w14:paraId="256A3C44" w14:textId="77777777" w:rsidTr="005C6351">
        <w:trPr>
          <w:trHeight w:val="40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5868" w14:textId="3CE9EEE2" w:rsidR="00A345ED" w:rsidRPr="00695F2C" w:rsidRDefault="00A345ED" w:rsidP="00C96688">
            <w:pPr>
              <w:ind w:left="106"/>
              <w:rPr>
                <w:rFonts w:ascii="Poppins" w:eastAsia="Gill Sans MT" w:hAnsi="Poppins" w:cs="Poppins"/>
                <w:sz w:val="21"/>
                <w:szCs w:val="21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AD8E" w14:textId="174B3B05" w:rsidR="00A345ED" w:rsidRPr="00890D26" w:rsidRDefault="00B96BFB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890D26">
              <w:rPr>
                <w:rFonts w:ascii="Poppins" w:hAnsi="Poppins" w:cs="Poppins"/>
                <w:sz w:val="21"/>
                <w:szCs w:val="21"/>
              </w:rPr>
              <w:t>Level 6 accredited qualification in Career Guidance and Development (or equivalent recognised by the Career Development Institute)</w:t>
            </w:r>
            <w:r w:rsidR="00D21BB4" w:rsidRPr="00890D26">
              <w:rPr>
                <w:rFonts w:ascii="Poppins" w:hAnsi="Poppins" w:cs="Poppins"/>
                <w:sz w:val="21"/>
                <w:szCs w:val="21"/>
              </w:rPr>
              <w:t xml:space="preserve"> and/or Relevant postgraduate qualification in education, leadership, careers guidance or a related discipline.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D2B6" w14:textId="2A1FB2A8" w:rsidR="00A345ED" w:rsidRPr="00695F2C" w:rsidRDefault="00A345ED" w:rsidP="00C96688">
            <w:pPr>
              <w:ind w:left="109"/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7DD1" w14:textId="13B8D032" w:rsidR="00A345ED" w:rsidRPr="00695F2C" w:rsidRDefault="00A345ED" w:rsidP="00C96688">
            <w:pPr>
              <w:ind w:left="108"/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6B68" w14:textId="365C289D" w:rsidR="00A345ED" w:rsidRPr="00695F2C" w:rsidRDefault="00A345ED" w:rsidP="00C96688">
            <w:pPr>
              <w:ind w:left="109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Cs/>
                <w:sz w:val="21"/>
                <w:szCs w:val="21"/>
              </w:rPr>
              <w:t>A</w:t>
            </w:r>
          </w:p>
        </w:tc>
      </w:tr>
      <w:tr w:rsidR="00A16A8A" w:rsidRPr="00695F2C" w14:paraId="5593D3AE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74A3" w14:textId="757E1B6E" w:rsidR="00A345ED" w:rsidRPr="00695F2C" w:rsidRDefault="00A345ED" w:rsidP="00C96688">
            <w:pPr>
              <w:rPr>
                <w:rFonts w:ascii="Poppins" w:eastAsia="Times New Roman" w:hAnsi="Poppins" w:cs="Poppins"/>
                <w:sz w:val="21"/>
                <w:szCs w:val="21"/>
                <w:u w:color="000000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9BD5" w14:textId="301217DF" w:rsidR="00A345ED" w:rsidRPr="00890D26" w:rsidRDefault="00AC5D74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 w:rsidRPr="00890D26">
              <w:rPr>
                <w:rFonts w:ascii="Poppins" w:eastAsia="Gill Sans MT" w:hAnsi="Poppins" w:cs="Poppins"/>
                <w:sz w:val="21"/>
                <w:szCs w:val="21"/>
              </w:rPr>
              <w:t>Evidence of continuing personal and professional development.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0395" w14:textId="66A6DBD7" w:rsidR="00A345ED" w:rsidRPr="00695F2C" w:rsidRDefault="00AC5D74" w:rsidP="00C96688">
            <w:pPr>
              <w:jc w:val="center"/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56B9" w14:textId="1954D61D" w:rsidR="00A345ED" w:rsidRPr="00695F2C" w:rsidRDefault="00A345ED" w:rsidP="00C96688">
            <w:pPr>
              <w:rPr>
                <w:rFonts w:ascii="Poppins" w:eastAsia="Gill Sans MT" w:hAnsi="Poppins" w:cs="Poppins"/>
                <w:b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F11E" w14:textId="2C986CB4" w:rsidR="00A345ED" w:rsidRPr="00695F2C" w:rsidRDefault="00A345ED" w:rsidP="00C96688">
            <w:pPr>
              <w:ind w:left="1"/>
              <w:rPr>
                <w:rFonts w:ascii="Poppins" w:eastAsia="Gill Sans MT" w:hAnsi="Poppins" w:cs="Poppins"/>
                <w:bCs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Cs/>
                <w:sz w:val="21"/>
                <w:szCs w:val="21"/>
              </w:rPr>
              <w:t>A</w:t>
            </w:r>
          </w:p>
        </w:tc>
      </w:tr>
      <w:tr w:rsidR="00AC7FD5" w:rsidRPr="00695F2C" w14:paraId="4AA3FE96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  <w:vAlign w:val="center"/>
          </w:tcPr>
          <w:p w14:paraId="2B6E3049" w14:textId="36B91142" w:rsidR="003B7B1A" w:rsidRPr="00695F2C" w:rsidRDefault="003B7B1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Experience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3D3F3A0F" w14:textId="765F9BD5" w:rsidR="003B7B1A" w:rsidRPr="00695F2C" w:rsidRDefault="003B7B1A" w:rsidP="00C96688">
            <w:pPr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3DA32D9D" w14:textId="5251A6CE" w:rsidR="003B7B1A" w:rsidRPr="00695F2C" w:rsidRDefault="003B7B1A" w:rsidP="00C96688">
            <w:pPr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3819A38C" w14:textId="3AF38D2B" w:rsidR="003B7B1A" w:rsidRPr="00695F2C" w:rsidRDefault="003B7B1A" w:rsidP="00C96688">
            <w:pPr>
              <w:ind w:left="1"/>
              <w:rPr>
                <w:rFonts w:ascii="Poppins" w:eastAsia="Gill Sans MT" w:hAnsi="Poppins" w:cs="Poppins"/>
                <w:bCs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Assessment</w:t>
            </w:r>
          </w:p>
        </w:tc>
      </w:tr>
      <w:tr w:rsidR="00A16A8A" w:rsidRPr="00695F2C" w14:paraId="631B69D2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8DE7" w14:textId="0444C8E7" w:rsidR="00A345ED" w:rsidRPr="00695F2C" w:rsidRDefault="0065410F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5380" w14:textId="6689D6D8" w:rsidR="00A345ED" w:rsidRPr="00695F2C" w:rsidRDefault="00890D26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890D26">
              <w:rPr>
                <w:rFonts w:ascii="Poppins" w:hAnsi="Poppins" w:cs="Poppins"/>
                <w:sz w:val="21"/>
                <w:szCs w:val="21"/>
              </w:rPr>
              <w:t>Experience of leading careers education, information, advice and guidance (CEIAG) within a school, local authority or MAT environment.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3B07" w14:textId="47E4E0A2" w:rsidR="00A345ED" w:rsidRPr="00695F2C" w:rsidRDefault="00A345ED" w:rsidP="00C96688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5A2E" w14:textId="328A7E5E" w:rsidR="00A345ED" w:rsidRPr="00695F2C" w:rsidRDefault="00A345ED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5A00" w14:textId="641E723C" w:rsidR="00A345ED" w:rsidRPr="00695F2C" w:rsidRDefault="00A345ED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  <w:tr w:rsidR="00A16A8A" w:rsidRPr="00695F2C" w14:paraId="165B6745" w14:textId="77777777" w:rsidTr="00695F2C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DD45" w14:textId="5DDC060E" w:rsidR="00A345ED" w:rsidRPr="00695F2C" w:rsidRDefault="0065410F" w:rsidP="00C96688">
            <w:pPr>
              <w:rPr>
                <w:rFonts w:ascii="Poppins" w:hAnsi="Poppins" w:cs="Poppins"/>
                <w:sz w:val="21"/>
                <w:szCs w:val="21"/>
              </w:rPr>
            </w:pPr>
            <w:r>
              <w:rPr>
                <w:rFonts w:ascii="Poppins" w:hAnsi="Poppins" w:cs="Poppins"/>
                <w:sz w:val="21"/>
                <w:szCs w:val="21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837E" w14:textId="4F4FA49B" w:rsidR="00A345ED" w:rsidRPr="00695F2C" w:rsidRDefault="00890D26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890D26">
              <w:rPr>
                <w:rFonts w:ascii="Poppins" w:hAnsi="Poppins" w:cs="Poppins"/>
                <w:sz w:val="21"/>
                <w:szCs w:val="21"/>
              </w:rPr>
              <w:t>Experience of strategic planning and implementation of a careers programme aligned to the Gatsby Benchmarks.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4952" w14:textId="245B24BF" w:rsidR="00A345ED" w:rsidRPr="00695F2C" w:rsidRDefault="00A345ED" w:rsidP="00C96688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B2BE" w14:textId="110FB63E" w:rsidR="00A345ED" w:rsidRPr="00695F2C" w:rsidRDefault="00A345ED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08D9" w14:textId="4D044F03" w:rsidR="00A345ED" w:rsidRPr="00695F2C" w:rsidRDefault="00A345ED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  <w:tr w:rsidR="00A16A8A" w:rsidRPr="00695F2C" w14:paraId="38624EE8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E5AF" w14:textId="5CE13381" w:rsidR="00CC11B5" w:rsidRPr="00695F2C" w:rsidRDefault="0065410F" w:rsidP="00C96688">
            <w:pPr>
              <w:rPr>
                <w:rFonts w:ascii="Poppins" w:hAnsi="Poppins" w:cs="Poppins"/>
                <w:sz w:val="21"/>
                <w:szCs w:val="21"/>
              </w:rPr>
            </w:pPr>
            <w:r>
              <w:rPr>
                <w:rFonts w:ascii="Poppins" w:hAnsi="Poppins" w:cs="Poppins"/>
                <w:sz w:val="21"/>
                <w:szCs w:val="21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5679" w14:textId="10E9CD91" w:rsidR="00CC11B5" w:rsidRPr="00CC11B5" w:rsidRDefault="00CC11B5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CC11B5">
              <w:rPr>
                <w:rFonts w:ascii="Poppins" w:hAnsi="Poppins" w:cs="Poppins"/>
                <w:sz w:val="21"/>
                <w:szCs w:val="21"/>
              </w:rPr>
              <w:t>Experience of managing projects or initiatives where measurable impact can be demonstrated.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2902" w14:textId="77777777" w:rsidR="00CC11B5" w:rsidRPr="00D01B7B" w:rsidRDefault="00CC11B5" w:rsidP="00C96688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Poppins" w:eastAsiaTheme="minorEastAsia" w:hAnsi="Poppins" w:cs="Poppins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35C1" w14:textId="77777777" w:rsidR="00CC11B5" w:rsidRPr="00695F2C" w:rsidRDefault="00CC11B5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1E2B0" w14:textId="77777777" w:rsidR="00CC11B5" w:rsidRPr="00695F2C" w:rsidRDefault="00CC11B5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</w:p>
        </w:tc>
      </w:tr>
      <w:tr w:rsidR="00A16A8A" w:rsidRPr="00695F2C" w14:paraId="5FB01147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361B" w14:textId="4681D5B2" w:rsidR="00A345ED" w:rsidRPr="00695F2C" w:rsidRDefault="0065410F" w:rsidP="00C96688">
            <w:pPr>
              <w:rPr>
                <w:rFonts w:ascii="Poppins" w:hAnsi="Poppins" w:cs="Poppins"/>
                <w:sz w:val="21"/>
                <w:szCs w:val="21"/>
              </w:rPr>
            </w:pPr>
            <w:r>
              <w:rPr>
                <w:rFonts w:ascii="Poppins" w:hAnsi="Poppins" w:cs="Poppins"/>
                <w:sz w:val="21"/>
                <w:szCs w:val="21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6E0D" w14:textId="3C0A8C4E" w:rsidR="00A345ED" w:rsidRPr="00695F2C" w:rsidRDefault="00CC11B5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CC11B5">
              <w:rPr>
                <w:rFonts w:ascii="Poppins" w:hAnsi="Poppins" w:cs="Poppins"/>
                <w:sz w:val="21"/>
                <w:szCs w:val="21"/>
              </w:rPr>
              <w:t>Experience of managing or leading teams and supporting colleagues in professional development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B41A" w14:textId="23C31559" w:rsidR="00A345ED" w:rsidRPr="00D01B7B" w:rsidRDefault="00A345ED" w:rsidP="00C96688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Poppins" w:eastAsiaTheme="minorEastAsia" w:hAnsi="Poppins" w:cs="Poppins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18F1" w14:textId="7C20866F" w:rsidR="00A345ED" w:rsidRPr="00695F2C" w:rsidRDefault="00A345ED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CB0A" w14:textId="06CB526B" w:rsidR="00A345ED" w:rsidRPr="00695F2C" w:rsidRDefault="00A345ED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  <w:tr w:rsidR="00A16A8A" w:rsidRPr="00695F2C" w14:paraId="7BF82E37" w14:textId="77777777" w:rsidTr="00695F2C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B645" w14:textId="7DEFF4D6" w:rsidR="00A345ED" w:rsidRPr="00695F2C" w:rsidRDefault="0065410F" w:rsidP="00C96688">
            <w:pPr>
              <w:rPr>
                <w:rFonts w:ascii="Poppins" w:hAnsi="Poppins" w:cs="Poppins"/>
                <w:sz w:val="21"/>
                <w:szCs w:val="21"/>
              </w:rPr>
            </w:pPr>
            <w:r>
              <w:rPr>
                <w:rFonts w:ascii="Poppins" w:hAnsi="Poppins" w:cs="Poppins"/>
                <w:sz w:val="21"/>
                <w:szCs w:val="21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B80C" w14:textId="641C46AD" w:rsidR="00A345ED" w:rsidRPr="00695F2C" w:rsidRDefault="00336743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cs="Poppins"/>
                <w:sz w:val="21"/>
                <w:szCs w:val="21"/>
              </w:rPr>
              <w:t>Experience of working within the educational system.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6360" w14:textId="05D3FE54" w:rsidR="00A345ED" w:rsidRPr="00695F2C" w:rsidRDefault="00A345ED" w:rsidP="00C96688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2A7F" w14:textId="477D21C6" w:rsidR="00A345ED" w:rsidRPr="00695F2C" w:rsidRDefault="00A345ED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4086" w14:textId="68BA8AF9" w:rsidR="00A345ED" w:rsidRPr="00695F2C" w:rsidRDefault="00A345ED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  <w:tr w:rsidR="00AC7FD5" w:rsidRPr="00695F2C" w14:paraId="1AF790AD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  <w:vAlign w:val="center"/>
          </w:tcPr>
          <w:p w14:paraId="7B11F681" w14:textId="40502EB3" w:rsidR="003B7B1A" w:rsidRPr="00695F2C" w:rsidRDefault="003B7B1A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Knowledge</w:t>
            </w:r>
            <w:r w:rsidR="00395076"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 xml:space="preserve"> and </w:t>
            </w:r>
            <w:r w:rsidR="00284CF2"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u</w:t>
            </w:r>
            <w:r w:rsidR="00395076"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nderstanding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7B2A9CE2" w14:textId="5709EA19" w:rsidR="003B7B1A" w:rsidRPr="00695F2C" w:rsidRDefault="003B7B1A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2CD18B34" w14:textId="28547EC0" w:rsidR="003B7B1A" w:rsidRPr="00695F2C" w:rsidRDefault="003B7B1A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7DD62287" w14:textId="2F9E988D" w:rsidR="003B7B1A" w:rsidRPr="00695F2C" w:rsidRDefault="003B7B1A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Assessment</w:t>
            </w:r>
          </w:p>
        </w:tc>
      </w:tr>
      <w:tr w:rsidR="00A16A8A" w:rsidRPr="00695F2C" w14:paraId="580B6226" w14:textId="77777777" w:rsidTr="00695F2C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0ECC" w14:textId="5F1C4D49" w:rsidR="00C76683" w:rsidRPr="00695F2C" w:rsidRDefault="0065410F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7C68" w14:textId="5E64B3D9" w:rsidR="00C76683" w:rsidRPr="00264BE0" w:rsidRDefault="00C76683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Strong understanding of CEIAG policy, statutory guidance and the Gatsby Benchmarks.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6284" w14:textId="77777777" w:rsidR="00C76683" w:rsidRPr="00102C8C" w:rsidRDefault="00C76683" w:rsidP="00C96688">
            <w:pPr>
              <w:pStyle w:val="ListParagraph"/>
              <w:numPr>
                <w:ilvl w:val="0"/>
                <w:numId w:val="35"/>
              </w:numPr>
              <w:rPr>
                <w:rFonts w:ascii="Segoe UI Symbol" w:eastAsia="Wingdings" w:hAnsi="Segoe UI Symbol" w:cs="Segoe UI Symbol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5FC2" w14:textId="77777777" w:rsidR="00C76683" w:rsidRPr="00695F2C" w:rsidRDefault="00C76683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8558" w14:textId="77777777" w:rsidR="00C76683" w:rsidRPr="00695F2C" w:rsidRDefault="00C76683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</w:p>
        </w:tc>
      </w:tr>
      <w:tr w:rsidR="00A16A8A" w:rsidRPr="00695F2C" w14:paraId="71D987C9" w14:textId="77777777" w:rsidTr="00695F2C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68D1" w14:textId="5BCDD591" w:rsidR="00441913" w:rsidRPr="00695F2C" w:rsidRDefault="0065410F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lastRenderedPageBreak/>
              <w:t>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C2C1" w14:textId="647A3657" w:rsidR="00441913" w:rsidRPr="00264BE0" w:rsidRDefault="00221CA3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Working knowledge of CEIAG software platforms such as Compass+, Unifrog or equivalent systems.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153E" w14:textId="7C987DE5" w:rsidR="00441913" w:rsidRPr="00695F2C" w:rsidRDefault="00441913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6CF07" w14:textId="0122B873" w:rsidR="00441913" w:rsidRPr="00695F2C" w:rsidRDefault="00441913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21C6" w14:textId="34EC95E4" w:rsidR="00441913" w:rsidRPr="00695F2C" w:rsidRDefault="00441913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  <w:tr w:rsidR="00A16A8A" w:rsidRPr="00695F2C" w14:paraId="5C068554" w14:textId="77777777" w:rsidTr="00695F2C">
        <w:tblPrEx>
          <w:tblCellMar>
            <w:left w:w="108" w:type="dxa"/>
            <w:right w:w="107" w:type="dxa"/>
          </w:tblCellMar>
        </w:tblPrEx>
        <w:trPr>
          <w:trHeight w:val="357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FF4C" w14:textId="0286F2AC" w:rsidR="0034705A" w:rsidRPr="00695F2C" w:rsidRDefault="0065410F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EB62" w14:textId="15A00C84" w:rsidR="0034705A" w:rsidRPr="00264BE0" w:rsidRDefault="00102C8C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Knowledge of analysing careers data (Compass+, destination data, student surveys) to demonstrate impact.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1A90" w14:textId="70C8D460" w:rsidR="0034705A" w:rsidRPr="00695F2C" w:rsidRDefault="0034705A" w:rsidP="002A67D7">
            <w:pPr>
              <w:jc w:val="center"/>
              <w:rPr>
                <w:rFonts w:ascii="Poppins" w:eastAsia="Wingding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1234" w14:textId="77777777" w:rsidR="0034705A" w:rsidRPr="00695F2C" w:rsidRDefault="0034705A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3386" w14:textId="01D2F894" w:rsidR="0034705A" w:rsidRPr="00695F2C" w:rsidRDefault="0034705A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  <w:tr w:rsidR="00A16A8A" w:rsidRPr="00695F2C" w14:paraId="6601CC95" w14:textId="77777777" w:rsidTr="00695F2C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AF17" w14:textId="4158E577" w:rsidR="00441913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FF5A" w14:textId="23B1EBD2" w:rsidR="00441913" w:rsidRPr="00264BE0" w:rsidRDefault="00441913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Knowledge of the concept of confidentiality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F710" w14:textId="58180ADC" w:rsidR="00441913" w:rsidRPr="00695F2C" w:rsidRDefault="00441913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F2B6" w14:textId="115702EA" w:rsidR="00441913" w:rsidRPr="00695F2C" w:rsidRDefault="00441913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F80D" w14:textId="62E3EE06" w:rsidR="00441913" w:rsidRPr="00695F2C" w:rsidRDefault="00441913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16A8A" w:rsidRPr="00695F2C" w14:paraId="09491627" w14:textId="77777777" w:rsidTr="00695F2C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94F1" w14:textId="501FAC49" w:rsidR="00441913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635E" w14:textId="15138064" w:rsidR="00441913" w:rsidRPr="00264BE0" w:rsidRDefault="00441913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Awareness of child protection issues</w:t>
            </w:r>
            <w:r w:rsidR="006D6878" w:rsidRPr="00264BE0">
              <w:rPr>
                <w:rFonts w:ascii="Poppins" w:hAnsi="Poppins" w:cs="Poppins"/>
                <w:sz w:val="21"/>
                <w:szCs w:val="21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F4EC" w14:textId="0AC8DA1D" w:rsidR="00441913" w:rsidRPr="00695F2C" w:rsidRDefault="00441913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F19A" w14:textId="357D304F" w:rsidR="00441913" w:rsidRPr="00695F2C" w:rsidRDefault="00441913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820E" w14:textId="7BCCFAB8" w:rsidR="00441913" w:rsidRPr="00695F2C" w:rsidRDefault="00441913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C7FD5" w:rsidRPr="00695F2C" w14:paraId="2F09682F" w14:textId="77777777" w:rsidTr="00695F2C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  <w:vAlign w:val="center"/>
          </w:tcPr>
          <w:p w14:paraId="628B4DE9" w14:textId="44A8F335" w:rsidR="00284CF2" w:rsidRPr="00695F2C" w:rsidRDefault="00284CF2" w:rsidP="00C96688">
            <w:pPr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Skills and abilities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1538CCB2" w14:textId="07F39EBC" w:rsidR="00284CF2" w:rsidRPr="00695F2C" w:rsidRDefault="00284CF2" w:rsidP="00C96688">
            <w:pPr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3F119577" w14:textId="281D4AF2" w:rsidR="00284CF2" w:rsidRPr="00695F2C" w:rsidRDefault="00284CF2" w:rsidP="00C96688">
            <w:pPr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209FD70A" w14:textId="06D0E5AF" w:rsidR="00284CF2" w:rsidRPr="00695F2C" w:rsidRDefault="00284CF2" w:rsidP="00C96688">
            <w:pPr>
              <w:ind w:left="1"/>
              <w:rPr>
                <w:rFonts w:ascii="Poppins" w:eastAsia="Gill Sans MT" w:hAnsi="Poppins" w:cs="Poppins"/>
                <w:b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Assessment</w:t>
            </w:r>
          </w:p>
        </w:tc>
      </w:tr>
      <w:tr w:rsidR="00A16A8A" w:rsidRPr="00695F2C" w14:paraId="45C2936C" w14:textId="77777777" w:rsidTr="00695F2C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E634" w14:textId="1A3EA177" w:rsidR="00101C76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1788" w14:textId="7C6A6CE0" w:rsidR="00101C76" w:rsidRPr="00264BE0" w:rsidRDefault="00661B95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Excellent communication and presentation skills, including the ability to present to senior leaders.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908E" w14:textId="56ACBF99" w:rsidR="00101C76" w:rsidRPr="00695F2C" w:rsidRDefault="00017CE9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4A64" w14:textId="6506F332" w:rsidR="00101C76" w:rsidRPr="00695F2C" w:rsidRDefault="00101C76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97A6" w14:textId="579310B1" w:rsidR="00101C76" w:rsidRPr="00695F2C" w:rsidRDefault="003C7C67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cs="Poppins"/>
                <w:sz w:val="21"/>
                <w:szCs w:val="21"/>
              </w:rPr>
              <w:t>I</w:t>
            </w:r>
          </w:p>
        </w:tc>
      </w:tr>
      <w:tr w:rsidR="00A16A8A" w:rsidRPr="00695F2C" w14:paraId="7E5D6561" w14:textId="77777777" w:rsidTr="00695F2C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6116" w14:textId="7835F75B" w:rsidR="00102C8C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7470" w14:textId="62FA89A6" w:rsidR="00102C8C" w:rsidRPr="00264BE0" w:rsidRDefault="005C2B48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Ability to analyse complex information and present findings clearly to stakeholders.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D8A9" w14:textId="5EE7E52A" w:rsidR="00102C8C" w:rsidRPr="00695F2C" w:rsidRDefault="00102C8C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9B6A" w14:textId="4F8BAC26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316A" w14:textId="67D67168" w:rsidR="00102C8C" w:rsidRPr="00695F2C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cs="Poppins"/>
                <w:sz w:val="21"/>
                <w:szCs w:val="21"/>
              </w:rPr>
              <w:t>I</w:t>
            </w:r>
          </w:p>
        </w:tc>
      </w:tr>
      <w:tr w:rsidR="00A16A8A" w:rsidRPr="00695F2C" w14:paraId="1024268A" w14:textId="77777777" w:rsidTr="00695F2C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2B14" w14:textId="6BF1F39A" w:rsidR="00102C8C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8D63" w14:textId="29FFE49D" w:rsidR="00102C8C" w:rsidRPr="00264BE0" w:rsidRDefault="005C2B48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Ability to build effective working relationships across schools, leadership teams and external partners.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D0C1" w14:textId="014F57AD" w:rsidR="00102C8C" w:rsidRPr="00695F2C" w:rsidRDefault="00102C8C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4206" w14:textId="3C581FC5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AA5B7" w14:textId="57BE2EE7" w:rsidR="00102C8C" w:rsidRPr="00695F2C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cs="Poppins"/>
                <w:sz w:val="21"/>
                <w:szCs w:val="21"/>
              </w:rPr>
              <w:t>I</w:t>
            </w:r>
          </w:p>
        </w:tc>
      </w:tr>
      <w:tr w:rsidR="00A16A8A" w:rsidRPr="00695F2C" w14:paraId="0FC3CC87" w14:textId="77777777" w:rsidTr="00695F2C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336E" w14:textId="78545DDA" w:rsidR="00102C8C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DEC0" w14:textId="581D0E65" w:rsidR="00102C8C" w:rsidRPr="00264BE0" w:rsidRDefault="005C2B48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>Ability to coach and support Careers Leaders to develop high-quality careers programmes.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32C7" w14:textId="5BE32C09" w:rsidR="00102C8C" w:rsidRPr="00695F2C" w:rsidRDefault="00102C8C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03FD" w14:textId="1BC7ACF9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D8F3" w14:textId="271D88D9" w:rsidR="00102C8C" w:rsidRPr="00695F2C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cs="Poppins"/>
                <w:sz w:val="21"/>
                <w:szCs w:val="21"/>
              </w:rPr>
              <w:t>I</w:t>
            </w:r>
          </w:p>
        </w:tc>
      </w:tr>
      <w:tr w:rsidR="00A16A8A" w:rsidRPr="00695F2C" w14:paraId="34CD5750" w14:textId="77777777" w:rsidTr="00695F2C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81B6" w14:textId="6518970A" w:rsidR="00102C8C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4BE0" w:rsidRPr="00264BE0" w14:paraId="33E71B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24B2AA" w14:textId="77777777" w:rsidR="00264BE0" w:rsidRPr="00264BE0" w:rsidRDefault="00264BE0" w:rsidP="00C96688">
                  <w:pPr>
                    <w:spacing w:after="0" w:line="240" w:lineRule="auto"/>
                    <w:rPr>
                      <w:rFonts w:ascii="Poppins" w:eastAsia="Times New Roman" w:hAnsi="Poppins" w:cs="Poppins"/>
                      <w:sz w:val="21"/>
                      <w:szCs w:val="21"/>
                      <w:lang w:eastAsia="en-GB"/>
                    </w:rPr>
                  </w:pPr>
                </w:p>
              </w:tc>
            </w:tr>
          </w:tbl>
          <w:p w14:paraId="440DF51E" w14:textId="77777777" w:rsidR="00264BE0" w:rsidRPr="00264BE0" w:rsidRDefault="00264BE0" w:rsidP="00C96688">
            <w:pPr>
              <w:rPr>
                <w:rFonts w:ascii="Poppins" w:eastAsia="Times New Roman" w:hAnsi="Poppins" w:cs="Poppins"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6"/>
            </w:tblGrid>
            <w:tr w:rsidR="00264BE0" w:rsidRPr="00264BE0" w14:paraId="093D31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814B93" w14:textId="77777777" w:rsidR="00264BE0" w:rsidRPr="00264BE0" w:rsidRDefault="00264BE0" w:rsidP="00C96688">
                  <w:pPr>
                    <w:spacing w:after="0" w:line="240" w:lineRule="auto"/>
                    <w:rPr>
                      <w:rFonts w:ascii="Poppins" w:eastAsia="Times New Roman" w:hAnsi="Poppins" w:cs="Poppins"/>
                      <w:sz w:val="21"/>
                      <w:szCs w:val="21"/>
                      <w:lang w:eastAsia="en-GB"/>
                    </w:rPr>
                  </w:pPr>
                  <w:r w:rsidRPr="00264BE0">
                    <w:rPr>
                      <w:rFonts w:ascii="Poppins" w:eastAsia="Times New Roman" w:hAnsi="Poppins" w:cs="Poppins"/>
                      <w:sz w:val="21"/>
                      <w:szCs w:val="21"/>
                      <w:lang w:eastAsia="en-GB"/>
                    </w:rPr>
                    <w:t>High level of personal organisation and time management skills.</w:t>
                  </w:r>
                </w:p>
              </w:tc>
            </w:tr>
          </w:tbl>
          <w:p w14:paraId="580CDFBC" w14:textId="4B3EEECA" w:rsidR="00102C8C" w:rsidRPr="00264BE0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071E" w14:textId="0D7FCC76" w:rsidR="00102C8C" w:rsidRPr="00695F2C" w:rsidRDefault="00102C8C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B8E2" w14:textId="083E5CB6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A654F" w14:textId="794116D2" w:rsidR="00102C8C" w:rsidRPr="00695F2C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cs="Poppins"/>
                <w:sz w:val="21"/>
                <w:szCs w:val="21"/>
              </w:rPr>
              <w:t>I</w:t>
            </w:r>
          </w:p>
        </w:tc>
      </w:tr>
      <w:tr w:rsidR="00A16A8A" w:rsidRPr="00695F2C" w14:paraId="78E961BD" w14:textId="77777777" w:rsidTr="00695F2C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5E75" w14:textId="447113CE" w:rsidR="00102C8C" w:rsidRPr="00695F2C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8E27" w14:textId="6F0B5E3D" w:rsidR="00102C8C" w:rsidRPr="00264BE0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264BE0">
              <w:rPr>
                <w:rFonts w:ascii="Poppins" w:hAnsi="Poppins" w:cs="Poppins"/>
                <w:sz w:val="21"/>
                <w:szCs w:val="21"/>
              </w:rPr>
              <w:t xml:space="preserve">Ability to contribute </w:t>
            </w:r>
            <w:r w:rsidR="00664F3D">
              <w:rPr>
                <w:rFonts w:ascii="Poppins" w:hAnsi="Poppins" w:cs="Poppins"/>
                <w:sz w:val="21"/>
                <w:szCs w:val="21"/>
              </w:rPr>
              <w:t xml:space="preserve">ideas to team meetings </w:t>
            </w:r>
            <w:r w:rsidR="00264BE0" w:rsidRPr="00264BE0">
              <w:rPr>
                <w:rFonts w:ascii="Poppins" w:hAnsi="Poppins" w:cs="Poppins"/>
                <w:sz w:val="21"/>
                <w:szCs w:val="21"/>
              </w:rPr>
              <w:t>&amp; contribute effectively to professional discussions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2FA8" w14:textId="7AD372F3" w:rsidR="00102C8C" w:rsidRPr="00695F2C" w:rsidRDefault="00102C8C" w:rsidP="002A67D7">
            <w:pPr>
              <w:jc w:val="center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106E" w14:textId="5B7768F7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21FC" w14:textId="3DD483F0" w:rsidR="00102C8C" w:rsidRPr="00695F2C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hAnsi="Poppins" w:cs="Poppins"/>
                <w:sz w:val="21"/>
                <w:szCs w:val="21"/>
              </w:rPr>
              <w:t>I</w:t>
            </w:r>
          </w:p>
        </w:tc>
      </w:tr>
      <w:tr w:rsidR="00AC7FD5" w:rsidRPr="00695F2C" w14:paraId="4D653A00" w14:textId="77777777" w:rsidTr="00695F2C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  <w:vAlign w:val="center"/>
          </w:tcPr>
          <w:p w14:paraId="1CE35F87" w14:textId="18CB7773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Personal Qualities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59D476FD" w14:textId="15A3AFCE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46E5A38C" w14:textId="439C33A0" w:rsidR="00102C8C" w:rsidRPr="00695F2C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72C01151" w14:textId="6032E9CD" w:rsidR="00102C8C" w:rsidRPr="00695F2C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695F2C">
              <w:rPr>
                <w:rFonts w:ascii="Poppins" w:eastAsia="Gill Sans MT" w:hAnsi="Poppins" w:cs="Poppins"/>
                <w:b/>
                <w:sz w:val="21"/>
                <w:szCs w:val="21"/>
              </w:rPr>
              <w:t>Assessment</w:t>
            </w:r>
          </w:p>
        </w:tc>
      </w:tr>
      <w:tr w:rsidR="00A16A8A" w:rsidRPr="00E04DCF" w14:paraId="308F7C2E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D5120" w14:textId="5D807200" w:rsidR="00E04DCF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2DE4" w14:textId="2A387C8E" w:rsidR="00E04DCF" w:rsidRPr="00E04DCF" w:rsidRDefault="00E04DCF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Flexibility to work across multiple sites and adjust working patterns when required.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41A4" w14:textId="77777777" w:rsidR="00E04DCF" w:rsidRPr="00E04DCF" w:rsidRDefault="00E04DCF" w:rsidP="00664F3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Poppins" w:eastAsia="Wingdings" w:hAnsi="Poppins" w:cs="Poppins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2B29" w14:textId="77777777" w:rsidR="00E04DCF" w:rsidRPr="00E04DCF" w:rsidRDefault="00E04DCF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A408" w14:textId="77777777" w:rsidR="00E04DCF" w:rsidRPr="00E04DCF" w:rsidRDefault="00E04DCF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</w:p>
        </w:tc>
      </w:tr>
      <w:tr w:rsidR="00A16A8A" w:rsidRPr="00E04DCF" w14:paraId="1CED4912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0E43C" w14:textId="23A11A50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AFC2" w14:textId="0E4985AC" w:rsidR="00102C8C" w:rsidRPr="00E04DCF" w:rsidRDefault="00836911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High personal standards including reliability, integrity and professionalism.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76C5" w14:textId="3329B79E" w:rsidR="00102C8C" w:rsidRPr="00E04DCF" w:rsidRDefault="00102C8C" w:rsidP="00664F3D">
            <w:pPr>
              <w:jc w:val="center"/>
              <w:rPr>
                <w:rFonts w:ascii="Poppins" w:eastAsia="Wingding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66D8" w14:textId="77777777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28EF" w14:textId="4771306F" w:rsidR="00102C8C" w:rsidRPr="00E04DCF" w:rsidRDefault="00102C8C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16A8A" w:rsidRPr="00E04DCF" w14:paraId="7DFA8536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E4A6" w14:textId="707530EF" w:rsidR="00836911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19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6B13" w14:textId="05A8285B" w:rsidR="00836911" w:rsidRPr="00E04DCF" w:rsidRDefault="00836911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Commitment to improving outcomes for young people, particularly disadvantaged students.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AFA4" w14:textId="77777777" w:rsidR="00836911" w:rsidRPr="00E04DCF" w:rsidRDefault="00836911" w:rsidP="00664F3D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Poppins" w:eastAsia="Wingdings" w:hAnsi="Poppins" w:cs="Poppins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9E418" w14:textId="77777777" w:rsidR="00836911" w:rsidRPr="00E04DCF" w:rsidRDefault="00836911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4B6D" w14:textId="77777777" w:rsidR="00836911" w:rsidRPr="00E04DCF" w:rsidRDefault="00836911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</w:p>
        </w:tc>
      </w:tr>
      <w:tr w:rsidR="00A16A8A" w:rsidRPr="00E04DCF" w14:paraId="0A845604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B604" w14:textId="5B87782F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20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80A9" w14:textId="74762F47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High personal standards in terms of attendance, punctuality and organising workload.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98A2" w14:textId="627608C1" w:rsidR="00102C8C" w:rsidRPr="00E04DCF" w:rsidRDefault="00102C8C" w:rsidP="00664F3D">
            <w:pPr>
              <w:jc w:val="center"/>
              <w:rPr>
                <w:rFonts w:ascii="Poppins" w:eastAsia="Wingding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2C08" w14:textId="77777777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1D0E" w14:textId="5C5BDE9A" w:rsidR="00102C8C" w:rsidRPr="00E04DCF" w:rsidRDefault="00102C8C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!</w:t>
            </w:r>
          </w:p>
        </w:tc>
      </w:tr>
      <w:tr w:rsidR="00A16A8A" w:rsidRPr="00E04DCF" w14:paraId="51CB4C3A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73DC" w14:textId="519DE77E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lastRenderedPageBreak/>
              <w:t>21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AD2D" w14:textId="34448DC3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Willingness to undergo further training and development.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6367" w14:textId="1B6F0A90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27E8" w14:textId="0DF4F149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BFAE" w14:textId="5A6D4AEC" w:rsidR="00102C8C" w:rsidRPr="00E04DCF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16A8A" w:rsidRPr="00E04DCF" w14:paraId="0B621C99" w14:textId="77777777" w:rsidTr="00695F2C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2227" w14:textId="2F7C497B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22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AFD" w14:textId="44FF48AF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Positive and enthusiastic approach towards work.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BE7A9" w14:textId="08BF0C6C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F9AA" w14:textId="5B7D02E0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BC3C" w14:textId="09646C87" w:rsidR="00102C8C" w:rsidRPr="00E04DCF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16A8A" w:rsidRPr="00E04DCF" w14:paraId="7FA02CB1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DEE" w14:textId="5A9C9135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23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C20B" w14:textId="1EF7E2DE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Ability to act on own initiative.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FD23" w14:textId="6C1CB446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2BA" w14:textId="6B1965DB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AE718" w14:textId="6F4555E7" w:rsidR="00102C8C" w:rsidRPr="00E04DCF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16A8A" w:rsidRPr="00E04DCF" w14:paraId="3D39C75C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B7A4" w14:textId="73FCF3E7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24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0651" w14:textId="231DF313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Professional approach when dealing with all issues and staff.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0EF1" w14:textId="5F793EEB" w:rsidR="00102C8C" w:rsidRPr="00E04DCF" w:rsidRDefault="00102C8C" w:rsidP="00C96688">
            <w:pPr>
              <w:rPr>
                <w:rFonts w:ascii="Poppins" w:eastAsia="Wingding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1242" w14:textId="77777777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5E99" w14:textId="0250B90D" w:rsidR="00102C8C" w:rsidRPr="00E04DCF" w:rsidRDefault="00102C8C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16A8A" w:rsidRPr="00E04DCF" w14:paraId="00B4B708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5942" w14:textId="2A946ADB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25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3848" w14:textId="03C1A86A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hAnsi="Poppins" w:cs="Poppins"/>
                <w:sz w:val="21"/>
                <w:szCs w:val="21"/>
              </w:rPr>
              <w:t>Ability to work as part of a team effectively.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ED02" w14:textId="653AC494" w:rsidR="00102C8C" w:rsidRPr="00E04DCF" w:rsidRDefault="00102C8C" w:rsidP="00C96688">
            <w:pPr>
              <w:rPr>
                <w:rFonts w:ascii="Poppins" w:eastAsia="Wingding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512C" w14:textId="77777777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F0F5" w14:textId="6DD7D953" w:rsidR="00102C8C" w:rsidRPr="00E04DCF" w:rsidRDefault="00102C8C" w:rsidP="00C96688">
            <w:pPr>
              <w:ind w:left="1"/>
              <w:rPr>
                <w:rFonts w:ascii="Poppins" w:eastAsia="Gill Sans MT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I</w:t>
            </w:r>
          </w:p>
        </w:tc>
      </w:tr>
      <w:tr w:rsidR="00AC7FD5" w:rsidRPr="00E04DCF" w14:paraId="0469CDD3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  <w:vAlign w:val="center"/>
          </w:tcPr>
          <w:p w14:paraId="1D0450ED" w14:textId="50B2230F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Child Protection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49A166BE" w14:textId="7A38A1C4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4FEF6E46" w14:textId="69A2D1C3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2F6658CF" w14:textId="51F885ED" w:rsidR="00102C8C" w:rsidRPr="00E04DCF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Assessment</w:t>
            </w:r>
          </w:p>
        </w:tc>
      </w:tr>
      <w:tr w:rsidR="00A16A8A" w:rsidRPr="00E04DCF" w14:paraId="261AD54D" w14:textId="77777777" w:rsidTr="00695F2C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764421" w14:textId="562F72A2" w:rsidR="00102C8C" w:rsidRPr="00E04DCF" w:rsidRDefault="009C469A" w:rsidP="00C96688">
            <w:pPr>
              <w:rPr>
                <w:rFonts w:ascii="Poppins" w:eastAsia="Gill Sans MT" w:hAnsi="Poppins" w:cs="Poppins"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sz w:val="21"/>
                <w:szCs w:val="21"/>
              </w:rPr>
              <w:t>26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1E52D" w14:textId="2EDD1B50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Support the Academy policies on safeguarding and child protection.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D1B5DB" w14:textId="34BABB60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F5776" w14:textId="77777777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  <w:p w14:paraId="773A6979" w14:textId="7AB32F02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D3BC6" w14:textId="62CC96D6" w:rsidR="00102C8C" w:rsidRPr="00E04DCF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  <w:tr w:rsidR="00AC7FD5" w:rsidRPr="00E04DCF" w14:paraId="06EF0ED2" w14:textId="77777777" w:rsidTr="00695F2C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  <w:vAlign w:val="center"/>
          </w:tcPr>
          <w:p w14:paraId="6E75B18D" w14:textId="5CF7DDB3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Other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34297279" w14:textId="571E7AD9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Essential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2812EF6D" w14:textId="475BAA14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Desirable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4428C"/>
          </w:tcPr>
          <w:p w14:paraId="7977E091" w14:textId="5260D98B" w:rsidR="00102C8C" w:rsidRPr="00E04DCF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b/>
                <w:sz w:val="21"/>
                <w:szCs w:val="21"/>
              </w:rPr>
              <w:t>Assessment</w:t>
            </w:r>
          </w:p>
        </w:tc>
      </w:tr>
      <w:tr w:rsidR="00A16A8A" w:rsidRPr="00E04DCF" w14:paraId="183D8316" w14:textId="77777777" w:rsidTr="00695F2C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B25D" w14:textId="3E9CEE22" w:rsidR="00102C8C" w:rsidRPr="00E04DCF" w:rsidRDefault="009C469A" w:rsidP="00C96688">
            <w:pPr>
              <w:rPr>
                <w:rFonts w:ascii="Poppins" w:eastAsia="Gill Sans MT" w:hAnsi="Poppins" w:cs="Poppins"/>
                <w:bCs/>
                <w:sz w:val="21"/>
                <w:szCs w:val="21"/>
              </w:rPr>
            </w:pPr>
            <w:r>
              <w:rPr>
                <w:rFonts w:ascii="Poppins" w:eastAsia="Gill Sans MT" w:hAnsi="Poppins" w:cs="Poppins"/>
                <w:bCs/>
                <w:sz w:val="21"/>
                <w:szCs w:val="21"/>
              </w:rPr>
              <w:t>27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252B" w14:textId="736D8707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Flexibility of working hours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6908D" w14:textId="2D8CFB74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Segoe UI Symbol" w:eastAsia="Wingdings" w:hAnsi="Segoe UI Symbol" w:cs="Segoe UI Symbol"/>
                <w:sz w:val="21"/>
                <w:szCs w:val="21"/>
              </w:rPr>
              <w:t>✓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5852" w14:textId="14974E49" w:rsidR="00102C8C" w:rsidRPr="00E04DCF" w:rsidRDefault="00102C8C" w:rsidP="00C96688">
            <w:pPr>
              <w:rPr>
                <w:rFonts w:ascii="Poppins" w:hAnsi="Poppins" w:cs="Poppins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3F99" w14:textId="079F6ED4" w:rsidR="00102C8C" w:rsidRPr="00E04DCF" w:rsidRDefault="00102C8C" w:rsidP="00C96688">
            <w:pPr>
              <w:ind w:left="1"/>
              <w:rPr>
                <w:rFonts w:ascii="Poppins" w:hAnsi="Poppins" w:cs="Poppins"/>
                <w:sz w:val="21"/>
                <w:szCs w:val="21"/>
              </w:rPr>
            </w:pPr>
            <w:r w:rsidRPr="00E04DCF">
              <w:rPr>
                <w:rFonts w:ascii="Poppins" w:eastAsia="Gill Sans MT" w:hAnsi="Poppins" w:cs="Poppins"/>
                <w:sz w:val="21"/>
                <w:szCs w:val="21"/>
              </w:rPr>
              <w:t>A/I</w:t>
            </w:r>
          </w:p>
        </w:tc>
      </w:tr>
    </w:tbl>
    <w:p w14:paraId="0517DC59" w14:textId="77777777" w:rsidR="000D69E6" w:rsidRPr="00E04DCF" w:rsidRDefault="000D69E6" w:rsidP="00C96688">
      <w:pPr>
        <w:rPr>
          <w:rFonts w:ascii="Poppins" w:hAnsi="Poppins" w:cs="Poppins"/>
          <w:b/>
          <w:bCs/>
          <w:sz w:val="21"/>
          <w:szCs w:val="21"/>
        </w:rPr>
      </w:pPr>
    </w:p>
    <w:sectPr w:rsidR="000D69E6" w:rsidRPr="00E04DCF" w:rsidSect="00695F2C">
      <w:headerReference w:type="default" r:id="rId10"/>
      <w:footerReference w:type="default" r:id="rId11"/>
      <w:pgSz w:w="11906" w:h="16838"/>
      <w:pgMar w:top="1560" w:right="1440" w:bottom="1440" w:left="1440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BFF4" w14:textId="77777777" w:rsidR="005F46BA" w:rsidRDefault="005F46BA" w:rsidP="003D6219">
      <w:pPr>
        <w:spacing w:after="0" w:line="240" w:lineRule="auto"/>
      </w:pPr>
      <w:r>
        <w:separator/>
      </w:r>
    </w:p>
  </w:endnote>
  <w:endnote w:type="continuationSeparator" w:id="0">
    <w:p w14:paraId="2ADF70E1" w14:textId="77777777" w:rsidR="005F46BA" w:rsidRDefault="005F46BA" w:rsidP="003D6219">
      <w:pPr>
        <w:spacing w:after="0" w:line="240" w:lineRule="auto"/>
      </w:pPr>
      <w:r>
        <w:continuationSeparator/>
      </w:r>
    </w:p>
  </w:endnote>
  <w:endnote w:type="continuationNotice" w:id="1">
    <w:p w14:paraId="100C6679" w14:textId="77777777" w:rsidR="005F46BA" w:rsidRDefault="005F4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63850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FE3C15" w14:textId="09EBB90A" w:rsidR="00F925F7" w:rsidRDefault="005F74CF">
            <w:pPr>
              <w:pStyle w:val="Footer"/>
              <w:jc w:val="right"/>
            </w:pPr>
            <w:r>
              <w:t>P</w:t>
            </w:r>
            <w:r w:rsidR="00F925F7">
              <w:t xml:space="preserve">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D11C" w14:textId="77777777" w:rsidR="005F46BA" w:rsidRDefault="005F46BA" w:rsidP="003D6219">
      <w:pPr>
        <w:spacing w:after="0" w:line="240" w:lineRule="auto"/>
      </w:pPr>
      <w:r>
        <w:separator/>
      </w:r>
    </w:p>
  </w:footnote>
  <w:footnote w:type="continuationSeparator" w:id="0">
    <w:p w14:paraId="53AA7869" w14:textId="77777777" w:rsidR="005F46BA" w:rsidRDefault="005F46BA" w:rsidP="003D6219">
      <w:pPr>
        <w:spacing w:after="0" w:line="240" w:lineRule="auto"/>
      </w:pPr>
      <w:r>
        <w:continuationSeparator/>
      </w:r>
    </w:p>
  </w:footnote>
  <w:footnote w:type="continuationNotice" w:id="1">
    <w:p w14:paraId="48B5309A" w14:textId="77777777" w:rsidR="005F46BA" w:rsidRDefault="005F46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2588" w14:textId="6CF95262" w:rsidR="009D12C8" w:rsidRDefault="00695F2C" w:rsidP="00695F2C">
    <w:pPr>
      <w:pStyle w:val="Header"/>
      <w:jc w:val="center"/>
    </w:pPr>
    <w:r w:rsidRPr="00713402">
      <w:rPr>
        <w:rFonts w:ascii="Poppins" w:hAnsi="Poppins" w:cs="Poppins"/>
        <w:noProof/>
        <w:sz w:val="21"/>
        <w:szCs w:val="21"/>
      </w:rPr>
      <w:drawing>
        <wp:inline distT="0" distB="0" distL="0" distR="0" wp14:anchorId="14A9CA54" wp14:editId="1C00FD12">
          <wp:extent cx="1924050" cy="600075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A1B"/>
    <w:multiLevelType w:val="hybridMultilevel"/>
    <w:tmpl w:val="D6EEFD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0496"/>
    <w:multiLevelType w:val="multilevel"/>
    <w:tmpl w:val="4C3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231AD"/>
    <w:multiLevelType w:val="multilevel"/>
    <w:tmpl w:val="ED78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13CF5"/>
    <w:multiLevelType w:val="multilevel"/>
    <w:tmpl w:val="A32EC6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179CC"/>
    <w:multiLevelType w:val="multilevel"/>
    <w:tmpl w:val="A630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56F74"/>
    <w:multiLevelType w:val="multilevel"/>
    <w:tmpl w:val="2F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E2DFA"/>
    <w:multiLevelType w:val="multilevel"/>
    <w:tmpl w:val="337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30BDC"/>
    <w:multiLevelType w:val="hybridMultilevel"/>
    <w:tmpl w:val="4576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06E3E"/>
    <w:multiLevelType w:val="multilevel"/>
    <w:tmpl w:val="3F24D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D14499"/>
    <w:multiLevelType w:val="multilevel"/>
    <w:tmpl w:val="ABB0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D82F43"/>
    <w:multiLevelType w:val="multilevel"/>
    <w:tmpl w:val="AE5C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F2297"/>
    <w:multiLevelType w:val="hybridMultilevel"/>
    <w:tmpl w:val="7B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40E48"/>
    <w:multiLevelType w:val="multilevel"/>
    <w:tmpl w:val="FF226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D0042"/>
    <w:multiLevelType w:val="multilevel"/>
    <w:tmpl w:val="2D5A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F68FC"/>
    <w:multiLevelType w:val="multilevel"/>
    <w:tmpl w:val="CD582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A2101"/>
    <w:multiLevelType w:val="multilevel"/>
    <w:tmpl w:val="B0B0F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47FBC"/>
    <w:multiLevelType w:val="multilevel"/>
    <w:tmpl w:val="36F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922F4"/>
    <w:multiLevelType w:val="multilevel"/>
    <w:tmpl w:val="5764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21AC0"/>
    <w:multiLevelType w:val="hybridMultilevel"/>
    <w:tmpl w:val="E44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77F56"/>
    <w:multiLevelType w:val="multilevel"/>
    <w:tmpl w:val="A6EAD8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8774A6"/>
    <w:multiLevelType w:val="multilevel"/>
    <w:tmpl w:val="B324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015F7E"/>
    <w:multiLevelType w:val="hybridMultilevel"/>
    <w:tmpl w:val="5A40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A4B32"/>
    <w:multiLevelType w:val="hybridMultilevel"/>
    <w:tmpl w:val="1C820F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82F3949"/>
    <w:multiLevelType w:val="multilevel"/>
    <w:tmpl w:val="C5C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228EB"/>
    <w:multiLevelType w:val="hybridMultilevel"/>
    <w:tmpl w:val="EFC05EAA"/>
    <w:lvl w:ilvl="0" w:tplc="080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7" w15:restartNumberingAfterBreak="0">
    <w:nsid w:val="5E925428"/>
    <w:multiLevelType w:val="hybridMultilevel"/>
    <w:tmpl w:val="986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964E4"/>
    <w:multiLevelType w:val="multilevel"/>
    <w:tmpl w:val="8222F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B510C6"/>
    <w:multiLevelType w:val="multilevel"/>
    <w:tmpl w:val="74B47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EE6EFB"/>
    <w:multiLevelType w:val="multilevel"/>
    <w:tmpl w:val="B71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53386"/>
    <w:multiLevelType w:val="multilevel"/>
    <w:tmpl w:val="CDBE6D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C34293"/>
    <w:multiLevelType w:val="hybridMultilevel"/>
    <w:tmpl w:val="9328F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06985">
    <w:abstractNumId w:val="33"/>
  </w:num>
  <w:num w:numId="2" w16cid:durableId="1504082784">
    <w:abstractNumId w:val="0"/>
  </w:num>
  <w:num w:numId="3" w16cid:durableId="490025554">
    <w:abstractNumId w:val="28"/>
  </w:num>
  <w:num w:numId="4" w16cid:durableId="1364284969">
    <w:abstractNumId w:val="25"/>
  </w:num>
  <w:num w:numId="5" w16cid:durableId="1906525529">
    <w:abstractNumId w:val="32"/>
  </w:num>
  <w:num w:numId="6" w16cid:durableId="1731608723">
    <w:abstractNumId w:val="24"/>
  </w:num>
  <w:num w:numId="7" w16cid:durableId="478770228">
    <w:abstractNumId w:val="11"/>
  </w:num>
  <w:num w:numId="8" w16cid:durableId="536745026">
    <w:abstractNumId w:val="15"/>
  </w:num>
  <w:num w:numId="9" w16cid:durableId="252015988">
    <w:abstractNumId w:val="16"/>
  </w:num>
  <w:num w:numId="10" w16cid:durableId="538126732">
    <w:abstractNumId w:val="13"/>
  </w:num>
  <w:num w:numId="11" w16cid:durableId="1569530859">
    <w:abstractNumId w:val="18"/>
  </w:num>
  <w:num w:numId="12" w16cid:durableId="1629623661">
    <w:abstractNumId w:val="3"/>
  </w:num>
  <w:num w:numId="13" w16cid:durableId="1806924653">
    <w:abstractNumId w:val="4"/>
  </w:num>
  <w:num w:numId="14" w16cid:durableId="1988590360">
    <w:abstractNumId w:val="30"/>
  </w:num>
  <w:num w:numId="15" w16cid:durableId="1253704656">
    <w:abstractNumId w:val="9"/>
  </w:num>
  <w:num w:numId="16" w16cid:durableId="1821966636">
    <w:abstractNumId w:val="29"/>
  </w:num>
  <w:num w:numId="17" w16cid:durableId="2138907051">
    <w:abstractNumId w:val="31"/>
  </w:num>
  <w:num w:numId="18" w16cid:durableId="751515173">
    <w:abstractNumId w:val="20"/>
  </w:num>
  <w:num w:numId="19" w16cid:durableId="193155008">
    <w:abstractNumId w:val="34"/>
  </w:num>
  <w:num w:numId="20" w16cid:durableId="1126044640">
    <w:abstractNumId w:val="23"/>
  </w:num>
  <w:num w:numId="21" w16cid:durableId="1533104950">
    <w:abstractNumId w:val="6"/>
  </w:num>
  <w:num w:numId="22" w16cid:durableId="1351109095">
    <w:abstractNumId w:val="7"/>
  </w:num>
  <w:num w:numId="23" w16cid:durableId="504053359">
    <w:abstractNumId w:val="21"/>
  </w:num>
  <w:num w:numId="24" w16cid:durableId="1077820097">
    <w:abstractNumId w:val="8"/>
  </w:num>
  <w:num w:numId="25" w16cid:durableId="1708607618">
    <w:abstractNumId w:val="19"/>
  </w:num>
  <w:num w:numId="26" w16cid:durableId="1905868738">
    <w:abstractNumId w:val="27"/>
  </w:num>
  <w:num w:numId="27" w16cid:durableId="1105466542">
    <w:abstractNumId w:val="12"/>
  </w:num>
  <w:num w:numId="28" w16cid:durableId="1883008038">
    <w:abstractNumId w:val="22"/>
  </w:num>
  <w:num w:numId="29" w16cid:durableId="2030909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0817175">
    <w:abstractNumId w:val="5"/>
  </w:num>
  <w:num w:numId="31" w16cid:durableId="389306908">
    <w:abstractNumId w:val="2"/>
  </w:num>
  <w:num w:numId="32" w16cid:durableId="976182886">
    <w:abstractNumId w:val="10"/>
  </w:num>
  <w:num w:numId="33" w16cid:durableId="1277831673">
    <w:abstractNumId w:val="35"/>
  </w:num>
  <w:num w:numId="34" w16cid:durableId="1270743450">
    <w:abstractNumId w:val="17"/>
  </w:num>
  <w:num w:numId="35" w16cid:durableId="1049841836">
    <w:abstractNumId w:val="1"/>
  </w:num>
  <w:num w:numId="36" w16cid:durableId="801081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00254"/>
    <w:rsid w:val="00003A4A"/>
    <w:rsid w:val="00003DE1"/>
    <w:rsid w:val="0001053B"/>
    <w:rsid w:val="0001117F"/>
    <w:rsid w:val="0001311C"/>
    <w:rsid w:val="0001503B"/>
    <w:rsid w:val="000164DB"/>
    <w:rsid w:val="00017CE9"/>
    <w:rsid w:val="00021E04"/>
    <w:rsid w:val="00021EF8"/>
    <w:rsid w:val="00036615"/>
    <w:rsid w:val="000414D5"/>
    <w:rsid w:val="000415D6"/>
    <w:rsid w:val="0004785D"/>
    <w:rsid w:val="00050194"/>
    <w:rsid w:val="000544A4"/>
    <w:rsid w:val="000603A2"/>
    <w:rsid w:val="00063838"/>
    <w:rsid w:val="000644D8"/>
    <w:rsid w:val="000654C6"/>
    <w:rsid w:val="000667F9"/>
    <w:rsid w:val="00070D9D"/>
    <w:rsid w:val="00071FA5"/>
    <w:rsid w:val="00083398"/>
    <w:rsid w:val="00095CFE"/>
    <w:rsid w:val="000A4984"/>
    <w:rsid w:val="000A6319"/>
    <w:rsid w:val="000A6D7B"/>
    <w:rsid w:val="000B0977"/>
    <w:rsid w:val="000B2A72"/>
    <w:rsid w:val="000B54BB"/>
    <w:rsid w:val="000C4781"/>
    <w:rsid w:val="000C4B11"/>
    <w:rsid w:val="000C4D91"/>
    <w:rsid w:val="000C6977"/>
    <w:rsid w:val="000D69E6"/>
    <w:rsid w:val="000E2C24"/>
    <w:rsid w:val="000E6103"/>
    <w:rsid w:val="000F5256"/>
    <w:rsid w:val="00101C76"/>
    <w:rsid w:val="00102C8C"/>
    <w:rsid w:val="0010435F"/>
    <w:rsid w:val="0012305D"/>
    <w:rsid w:val="0013018D"/>
    <w:rsid w:val="00130ADD"/>
    <w:rsid w:val="00133817"/>
    <w:rsid w:val="00141126"/>
    <w:rsid w:val="00146018"/>
    <w:rsid w:val="00171EA2"/>
    <w:rsid w:val="001762F6"/>
    <w:rsid w:val="00177C09"/>
    <w:rsid w:val="001816DA"/>
    <w:rsid w:val="001865CD"/>
    <w:rsid w:val="0019157F"/>
    <w:rsid w:val="001A30D5"/>
    <w:rsid w:val="001A6FCF"/>
    <w:rsid w:val="001B57F6"/>
    <w:rsid w:val="001C6354"/>
    <w:rsid w:val="001D1FBF"/>
    <w:rsid w:val="001E018B"/>
    <w:rsid w:val="001E05CE"/>
    <w:rsid w:val="001E2F77"/>
    <w:rsid w:val="001E4DB9"/>
    <w:rsid w:val="001F0812"/>
    <w:rsid w:val="0020072F"/>
    <w:rsid w:val="0020669A"/>
    <w:rsid w:val="00207F6E"/>
    <w:rsid w:val="00213BE0"/>
    <w:rsid w:val="002170ED"/>
    <w:rsid w:val="00221CA3"/>
    <w:rsid w:val="00222949"/>
    <w:rsid w:val="00233986"/>
    <w:rsid w:val="00245F12"/>
    <w:rsid w:val="00250457"/>
    <w:rsid w:val="002516A1"/>
    <w:rsid w:val="00264BE0"/>
    <w:rsid w:val="00273CBE"/>
    <w:rsid w:val="00276A8F"/>
    <w:rsid w:val="00284CF2"/>
    <w:rsid w:val="002970FA"/>
    <w:rsid w:val="002A2AC4"/>
    <w:rsid w:val="002A67D7"/>
    <w:rsid w:val="002B6D77"/>
    <w:rsid w:val="002C0B8C"/>
    <w:rsid w:val="002D1990"/>
    <w:rsid w:val="002D79E2"/>
    <w:rsid w:val="002F1574"/>
    <w:rsid w:val="002F3D75"/>
    <w:rsid w:val="003118FD"/>
    <w:rsid w:val="00317E5D"/>
    <w:rsid w:val="00320DD9"/>
    <w:rsid w:val="003216D8"/>
    <w:rsid w:val="00331D36"/>
    <w:rsid w:val="003323CF"/>
    <w:rsid w:val="00336743"/>
    <w:rsid w:val="00346124"/>
    <w:rsid w:val="0034705A"/>
    <w:rsid w:val="00355F66"/>
    <w:rsid w:val="00363E31"/>
    <w:rsid w:val="00387275"/>
    <w:rsid w:val="00395076"/>
    <w:rsid w:val="003A4772"/>
    <w:rsid w:val="003B344F"/>
    <w:rsid w:val="003B7B1A"/>
    <w:rsid w:val="003C2F01"/>
    <w:rsid w:val="003C55FD"/>
    <w:rsid w:val="003C7C67"/>
    <w:rsid w:val="003D5CC8"/>
    <w:rsid w:val="003D6219"/>
    <w:rsid w:val="003D625A"/>
    <w:rsid w:val="003E7DC3"/>
    <w:rsid w:val="003F1064"/>
    <w:rsid w:val="003F6AB9"/>
    <w:rsid w:val="0040322C"/>
    <w:rsid w:val="0040346C"/>
    <w:rsid w:val="00424658"/>
    <w:rsid w:val="004275F8"/>
    <w:rsid w:val="00430A4C"/>
    <w:rsid w:val="00437B3A"/>
    <w:rsid w:val="00441913"/>
    <w:rsid w:val="00455137"/>
    <w:rsid w:val="00455D9B"/>
    <w:rsid w:val="00475D73"/>
    <w:rsid w:val="00475F3D"/>
    <w:rsid w:val="004818ED"/>
    <w:rsid w:val="00483492"/>
    <w:rsid w:val="00495CA2"/>
    <w:rsid w:val="004A2F7F"/>
    <w:rsid w:val="004B1995"/>
    <w:rsid w:val="004B57B6"/>
    <w:rsid w:val="004C390D"/>
    <w:rsid w:val="004D493A"/>
    <w:rsid w:val="004D5106"/>
    <w:rsid w:val="004E0699"/>
    <w:rsid w:val="004E5AA0"/>
    <w:rsid w:val="004F554A"/>
    <w:rsid w:val="004F58EB"/>
    <w:rsid w:val="004F5E2A"/>
    <w:rsid w:val="005067CF"/>
    <w:rsid w:val="0051332F"/>
    <w:rsid w:val="00516B97"/>
    <w:rsid w:val="00517977"/>
    <w:rsid w:val="00517EAC"/>
    <w:rsid w:val="005278CC"/>
    <w:rsid w:val="005311F4"/>
    <w:rsid w:val="00546C20"/>
    <w:rsid w:val="00553ED3"/>
    <w:rsid w:val="00554879"/>
    <w:rsid w:val="0055773B"/>
    <w:rsid w:val="005604C8"/>
    <w:rsid w:val="00581897"/>
    <w:rsid w:val="005819DE"/>
    <w:rsid w:val="0058554B"/>
    <w:rsid w:val="0058751C"/>
    <w:rsid w:val="00596FEA"/>
    <w:rsid w:val="005A4F9A"/>
    <w:rsid w:val="005A7A26"/>
    <w:rsid w:val="005B4B51"/>
    <w:rsid w:val="005C2B48"/>
    <w:rsid w:val="005C6351"/>
    <w:rsid w:val="005D532D"/>
    <w:rsid w:val="005E142B"/>
    <w:rsid w:val="005E7CC0"/>
    <w:rsid w:val="005F1688"/>
    <w:rsid w:val="005F46BA"/>
    <w:rsid w:val="005F512B"/>
    <w:rsid w:val="005F6A91"/>
    <w:rsid w:val="005F6AD8"/>
    <w:rsid w:val="005F74CF"/>
    <w:rsid w:val="005F7F2A"/>
    <w:rsid w:val="006044C3"/>
    <w:rsid w:val="00605ACE"/>
    <w:rsid w:val="00605F62"/>
    <w:rsid w:val="0061231B"/>
    <w:rsid w:val="00614993"/>
    <w:rsid w:val="0065410F"/>
    <w:rsid w:val="006552B1"/>
    <w:rsid w:val="00661B95"/>
    <w:rsid w:val="00664A6A"/>
    <w:rsid w:val="00664F3D"/>
    <w:rsid w:val="00673104"/>
    <w:rsid w:val="006752D5"/>
    <w:rsid w:val="0067539E"/>
    <w:rsid w:val="00675979"/>
    <w:rsid w:val="00676D9B"/>
    <w:rsid w:val="00682998"/>
    <w:rsid w:val="00685291"/>
    <w:rsid w:val="0068718D"/>
    <w:rsid w:val="006930A2"/>
    <w:rsid w:val="00695F2C"/>
    <w:rsid w:val="006A54C7"/>
    <w:rsid w:val="006A5C00"/>
    <w:rsid w:val="006B2683"/>
    <w:rsid w:val="006B49EC"/>
    <w:rsid w:val="006C60AD"/>
    <w:rsid w:val="006D03A4"/>
    <w:rsid w:val="006D0D0F"/>
    <w:rsid w:val="006D6878"/>
    <w:rsid w:val="006D7685"/>
    <w:rsid w:val="006E1E81"/>
    <w:rsid w:val="006E3997"/>
    <w:rsid w:val="006F7052"/>
    <w:rsid w:val="00702DC1"/>
    <w:rsid w:val="00703F0D"/>
    <w:rsid w:val="00714AE7"/>
    <w:rsid w:val="007335F7"/>
    <w:rsid w:val="00743170"/>
    <w:rsid w:val="007510B3"/>
    <w:rsid w:val="00754E57"/>
    <w:rsid w:val="007552B5"/>
    <w:rsid w:val="00761895"/>
    <w:rsid w:val="0077590D"/>
    <w:rsid w:val="00795D87"/>
    <w:rsid w:val="007B0A33"/>
    <w:rsid w:val="007C32D6"/>
    <w:rsid w:val="007C3316"/>
    <w:rsid w:val="007E0D2D"/>
    <w:rsid w:val="007F2945"/>
    <w:rsid w:val="007F5CC9"/>
    <w:rsid w:val="008117C0"/>
    <w:rsid w:val="008175FA"/>
    <w:rsid w:val="00820521"/>
    <w:rsid w:val="008246C9"/>
    <w:rsid w:val="00824820"/>
    <w:rsid w:val="00836911"/>
    <w:rsid w:val="0087595B"/>
    <w:rsid w:val="0087730B"/>
    <w:rsid w:val="00880759"/>
    <w:rsid w:val="00890D26"/>
    <w:rsid w:val="008A54CD"/>
    <w:rsid w:val="008A7AA0"/>
    <w:rsid w:val="008B1A4E"/>
    <w:rsid w:val="008E6BE8"/>
    <w:rsid w:val="00903AD7"/>
    <w:rsid w:val="009044E4"/>
    <w:rsid w:val="00906CA5"/>
    <w:rsid w:val="009146FB"/>
    <w:rsid w:val="00916129"/>
    <w:rsid w:val="009234DC"/>
    <w:rsid w:val="00930E7B"/>
    <w:rsid w:val="009365D4"/>
    <w:rsid w:val="009419E2"/>
    <w:rsid w:val="00951BED"/>
    <w:rsid w:val="009537AA"/>
    <w:rsid w:val="00955535"/>
    <w:rsid w:val="00956EF6"/>
    <w:rsid w:val="009721E9"/>
    <w:rsid w:val="0097273E"/>
    <w:rsid w:val="0098242E"/>
    <w:rsid w:val="0098620E"/>
    <w:rsid w:val="00991E3C"/>
    <w:rsid w:val="009947E8"/>
    <w:rsid w:val="00996783"/>
    <w:rsid w:val="009B14A1"/>
    <w:rsid w:val="009B2EFF"/>
    <w:rsid w:val="009B5206"/>
    <w:rsid w:val="009C469A"/>
    <w:rsid w:val="009D12C8"/>
    <w:rsid w:val="009D1A67"/>
    <w:rsid w:val="009D30D6"/>
    <w:rsid w:val="009D3809"/>
    <w:rsid w:val="009D3AEE"/>
    <w:rsid w:val="009E3E20"/>
    <w:rsid w:val="009E52CC"/>
    <w:rsid w:val="009F12B5"/>
    <w:rsid w:val="009F5B83"/>
    <w:rsid w:val="00A004B9"/>
    <w:rsid w:val="00A073F6"/>
    <w:rsid w:val="00A16A8A"/>
    <w:rsid w:val="00A345ED"/>
    <w:rsid w:val="00A71E39"/>
    <w:rsid w:val="00A73E1F"/>
    <w:rsid w:val="00A8649A"/>
    <w:rsid w:val="00AA529A"/>
    <w:rsid w:val="00AB6448"/>
    <w:rsid w:val="00AB7D4B"/>
    <w:rsid w:val="00AC2CA3"/>
    <w:rsid w:val="00AC4116"/>
    <w:rsid w:val="00AC42CB"/>
    <w:rsid w:val="00AC5630"/>
    <w:rsid w:val="00AC5D74"/>
    <w:rsid w:val="00AC6081"/>
    <w:rsid w:val="00AC7FD5"/>
    <w:rsid w:val="00AD0EAF"/>
    <w:rsid w:val="00AD33A0"/>
    <w:rsid w:val="00AE1EB9"/>
    <w:rsid w:val="00AE5C13"/>
    <w:rsid w:val="00B051A7"/>
    <w:rsid w:val="00B10F0C"/>
    <w:rsid w:val="00B11826"/>
    <w:rsid w:val="00B121BB"/>
    <w:rsid w:val="00B13907"/>
    <w:rsid w:val="00B15082"/>
    <w:rsid w:val="00B265EC"/>
    <w:rsid w:val="00B27406"/>
    <w:rsid w:val="00B31232"/>
    <w:rsid w:val="00B354BD"/>
    <w:rsid w:val="00B411DA"/>
    <w:rsid w:val="00B42E76"/>
    <w:rsid w:val="00B43F15"/>
    <w:rsid w:val="00B460F1"/>
    <w:rsid w:val="00B4734B"/>
    <w:rsid w:val="00B52C43"/>
    <w:rsid w:val="00B53BB9"/>
    <w:rsid w:val="00B5440D"/>
    <w:rsid w:val="00B65F8D"/>
    <w:rsid w:val="00B72A83"/>
    <w:rsid w:val="00B76BC7"/>
    <w:rsid w:val="00B87E94"/>
    <w:rsid w:val="00B93AF7"/>
    <w:rsid w:val="00B96BFB"/>
    <w:rsid w:val="00BA49F2"/>
    <w:rsid w:val="00BA54B9"/>
    <w:rsid w:val="00BA7CBB"/>
    <w:rsid w:val="00BB41F5"/>
    <w:rsid w:val="00BC4159"/>
    <w:rsid w:val="00BC681F"/>
    <w:rsid w:val="00BD46EA"/>
    <w:rsid w:val="00BD48B6"/>
    <w:rsid w:val="00BD67DA"/>
    <w:rsid w:val="00BE2459"/>
    <w:rsid w:val="00BF75E3"/>
    <w:rsid w:val="00C0325F"/>
    <w:rsid w:val="00C11FF2"/>
    <w:rsid w:val="00C14325"/>
    <w:rsid w:val="00C2584E"/>
    <w:rsid w:val="00C3187F"/>
    <w:rsid w:val="00C33E5D"/>
    <w:rsid w:val="00C40990"/>
    <w:rsid w:val="00C5249D"/>
    <w:rsid w:val="00C52B17"/>
    <w:rsid w:val="00C664E4"/>
    <w:rsid w:val="00C6743E"/>
    <w:rsid w:val="00C76683"/>
    <w:rsid w:val="00C83084"/>
    <w:rsid w:val="00C85F9D"/>
    <w:rsid w:val="00C86B03"/>
    <w:rsid w:val="00C93B04"/>
    <w:rsid w:val="00C96688"/>
    <w:rsid w:val="00CA0DDF"/>
    <w:rsid w:val="00CA64DB"/>
    <w:rsid w:val="00CC11B5"/>
    <w:rsid w:val="00CC6080"/>
    <w:rsid w:val="00CE0E0A"/>
    <w:rsid w:val="00CE1785"/>
    <w:rsid w:val="00CF0B61"/>
    <w:rsid w:val="00CF5E84"/>
    <w:rsid w:val="00D01B7B"/>
    <w:rsid w:val="00D1048F"/>
    <w:rsid w:val="00D1578D"/>
    <w:rsid w:val="00D179F8"/>
    <w:rsid w:val="00D21BB4"/>
    <w:rsid w:val="00D26723"/>
    <w:rsid w:val="00D43337"/>
    <w:rsid w:val="00D67E3B"/>
    <w:rsid w:val="00D849EB"/>
    <w:rsid w:val="00D864A6"/>
    <w:rsid w:val="00D95C40"/>
    <w:rsid w:val="00D968B1"/>
    <w:rsid w:val="00D9718D"/>
    <w:rsid w:val="00DB0797"/>
    <w:rsid w:val="00DB61FE"/>
    <w:rsid w:val="00DC0F56"/>
    <w:rsid w:val="00DC43DD"/>
    <w:rsid w:val="00DC500A"/>
    <w:rsid w:val="00DC7F0D"/>
    <w:rsid w:val="00DD5359"/>
    <w:rsid w:val="00DD5ADC"/>
    <w:rsid w:val="00DD602F"/>
    <w:rsid w:val="00DF784D"/>
    <w:rsid w:val="00E0211E"/>
    <w:rsid w:val="00E04DCF"/>
    <w:rsid w:val="00E160BA"/>
    <w:rsid w:val="00E509B7"/>
    <w:rsid w:val="00E57875"/>
    <w:rsid w:val="00E678C7"/>
    <w:rsid w:val="00E7213F"/>
    <w:rsid w:val="00E806FC"/>
    <w:rsid w:val="00E91F59"/>
    <w:rsid w:val="00E93936"/>
    <w:rsid w:val="00EB7911"/>
    <w:rsid w:val="00ED0AB9"/>
    <w:rsid w:val="00ED1458"/>
    <w:rsid w:val="00EE058B"/>
    <w:rsid w:val="00EF1597"/>
    <w:rsid w:val="00EF234C"/>
    <w:rsid w:val="00EF2F1C"/>
    <w:rsid w:val="00F00652"/>
    <w:rsid w:val="00F00663"/>
    <w:rsid w:val="00F04150"/>
    <w:rsid w:val="00F10613"/>
    <w:rsid w:val="00F12D5A"/>
    <w:rsid w:val="00F14E52"/>
    <w:rsid w:val="00F16BD8"/>
    <w:rsid w:val="00F215C9"/>
    <w:rsid w:val="00F2641F"/>
    <w:rsid w:val="00F32663"/>
    <w:rsid w:val="00F335D9"/>
    <w:rsid w:val="00F34F39"/>
    <w:rsid w:val="00F355DC"/>
    <w:rsid w:val="00F3614C"/>
    <w:rsid w:val="00F41623"/>
    <w:rsid w:val="00F44B2E"/>
    <w:rsid w:val="00F56B0D"/>
    <w:rsid w:val="00F64B99"/>
    <w:rsid w:val="00F714FF"/>
    <w:rsid w:val="00F73504"/>
    <w:rsid w:val="00F80E43"/>
    <w:rsid w:val="00F862C0"/>
    <w:rsid w:val="00F925F7"/>
    <w:rsid w:val="00F97D59"/>
    <w:rsid w:val="00FA3128"/>
    <w:rsid w:val="00FA3C65"/>
    <w:rsid w:val="00FB3CA0"/>
    <w:rsid w:val="00FC22EA"/>
    <w:rsid w:val="00FC2AC6"/>
    <w:rsid w:val="00FC598B"/>
    <w:rsid w:val="00FE0FFC"/>
    <w:rsid w:val="00FE4CCE"/>
    <w:rsid w:val="00FE6C5D"/>
    <w:rsid w:val="00FF6940"/>
    <w:rsid w:val="114DABE6"/>
    <w:rsid w:val="14445B0F"/>
    <w:rsid w:val="18088442"/>
    <w:rsid w:val="1988A2BC"/>
    <w:rsid w:val="1CF90A44"/>
    <w:rsid w:val="21395A11"/>
    <w:rsid w:val="259665CA"/>
    <w:rsid w:val="2C4962C4"/>
    <w:rsid w:val="2DB13AC9"/>
    <w:rsid w:val="3123A180"/>
    <w:rsid w:val="3463C77F"/>
    <w:rsid w:val="34E59659"/>
    <w:rsid w:val="37E6A137"/>
    <w:rsid w:val="381DDEE8"/>
    <w:rsid w:val="3BB77920"/>
    <w:rsid w:val="3E5B4F8A"/>
    <w:rsid w:val="4383A825"/>
    <w:rsid w:val="4A1D2EA4"/>
    <w:rsid w:val="580E4025"/>
    <w:rsid w:val="5FDC58C2"/>
    <w:rsid w:val="64EFB99F"/>
    <w:rsid w:val="652C476A"/>
    <w:rsid w:val="670328F6"/>
    <w:rsid w:val="746FBFFC"/>
    <w:rsid w:val="74BFA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979677"/>
  <w15:chartTrackingRefBased/>
  <w15:docId w15:val="{B0875866-FC8A-45DB-8191-79CD18BD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paragraph" w:styleId="ListParagraph">
    <w:name w:val="List Paragraph"/>
    <w:basedOn w:val="Normal"/>
    <w:uiPriority w:val="34"/>
    <w:qFormat/>
    <w:rsid w:val="00CC608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C4AF60ECB444BA054AB7C87EAF5DA" ma:contentTypeVersion="19" ma:contentTypeDescription="Create a new document." ma:contentTypeScope="" ma:versionID="c22c8c33dc323bdb57acc5699961b706">
  <xsd:schema xmlns:xsd="http://www.w3.org/2001/XMLSchema" xmlns:xs="http://www.w3.org/2001/XMLSchema" xmlns:p="http://schemas.microsoft.com/office/2006/metadata/properties" xmlns:ns2="79170057-f079-43d4-9210-cd7f6e736fcf" xmlns:ns3="c757326e-eb7c-4b4a-912b-8f6f326332b6" targetNamespace="http://schemas.microsoft.com/office/2006/metadata/properties" ma:root="true" ma:fieldsID="3ec7773d2ab9057094944c694bf7f19a" ns2:_="" ns3:_="">
    <xsd:import namespace="79170057-f079-43d4-9210-cd7f6e736fcf"/>
    <xsd:import namespace="c757326e-eb7c-4b4a-912b-8f6f32633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70057-f079-43d4-9210-cd7f6e73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520ede-e490-442d-bb48-026ae30210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326e-eb7c-4b4a-912b-8f6f326332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9aca20-e47e-4abc-aa99-f4d22ce762a3}" ma:internalName="TaxCatchAll" ma:showField="CatchAllData" ma:web="c757326e-eb7c-4b4a-912b-8f6f326332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57326e-eb7c-4b4a-912b-8f6f326332b6" xsi:nil="true"/>
    <lcf76f155ced4ddcb4097134ff3c332f xmlns="79170057-f079-43d4-9210-cd7f6e736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33AA6-0115-4C94-91D6-FCF5C869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70057-f079-43d4-9210-cd7f6e736fcf"/>
    <ds:schemaRef ds:uri="c757326e-eb7c-4b4a-912b-8f6f32633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53CC6-C1D2-450C-AC64-60364792B9E1}">
  <ds:schemaRefs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c757326e-eb7c-4b4a-912b-8f6f326332b6"/>
    <ds:schemaRef ds:uri="http://purl.org/dc/elements/1.1/"/>
    <ds:schemaRef ds:uri="http://schemas.openxmlformats.org/package/2006/metadata/core-properties"/>
    <ds:schemaRef ds:uri="79170057-f079-43d4-9210-cd7f6e736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1232</Words>
  <Characters>7357</Characters>
  <Application>Microsoft Office Word</Application>
  <DocSecurity>0</DocSecurity>
  <Lines>387</Lines>
  <Paragraphs>220</Paragraphs>
  <ScaleCrop>false</ScaleCrop>
  <Company>Cambridge Meridian Academies Trust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Kae Eddings</dc:creator>
  <cp:keywords/>
  <dc:description/>
  <cp:lastModifiedBy>Sandra Peacock</cp:lastModifiedBy>
  <cp:revision>29</cp:revision>
  <dcterms:created xsi:type="dcterms:W3CDTF">2026-03-20T12:49:00Z</dcterms:created>
  <dcterms:modified xsi:type="dcterms:W3CDTF">2026-03-23T11:47:00Z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0x010100F4CC4AF60ECB444BA054AB7C87EAF5DA</vt:lpwstr>
  </property>
  <property fmtid="{D5CDD505-2E9C-101B-9397-08002B2CF9AE}" pid="3" name="MediaServiceImageTags">
    <vt:lpwstr/>
  </property>
</Properties>
</file>