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07CD0" w14:textId="76613802" w:rsidR="0018689D" w:rsidRDefault="008F71D6">
      <w:pPr>
        <w:ind w:left="-720" w:right="-545"/>
        <w:rPr>
          <w:rFonts w:ascii="Avenir" w:eastAsia="Avenir" w:hAnsi="Avenir" w:cs="Avenir"/>
          <w:sz w:val="22"/>
          <w:szCs w:val="22"/>
        </w:rPr>
      </w:pPr>
      <w:r>
        <w:rPr>
          <w:rFonts w:ascii="Avenir" w:eastAsia="Avenir" w:hAnsi="Avenir" w:cs="Avenir"/>
          <w:b/>
          <w:sz w:val="22"/>
          <w:szCs w:val="22"/>
        </w:rPr>
        <w:t>Job Title:</w:t>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t>Finance Office</w:t>
      </w:r>
      <w:r w:rsidR="000979EE">
        <w:rPr>
          <w:rFonts w:ascii="Avenir" w:eastAsia="Avenir" w:hAnsi="Avenir" w:cs="Avenir"/>
          <w:sz w:val="22"/>
          <w:szCs w:val="22"/>
        </w:rPr>
        <w:t>r</w:t>
      </w:r>
    </w:p>
    <w:p w14:paraId="00812723" w14:textId="7F166A35" w:rsidR="0018689D" w:rsidRDefault="008F71D6">
      <w:pPr>
        <w:ind w:left="-720" w:right="-545"/>
        <w:rPr>
          <w:rFonts w:ascii="Avenir" w:eastAsia="Avenir" w:hAnsi="Avenir" w:cs="Avenir"/>
          <w:sz w:val="22"/>
          <w:szCs w:val="22"/>
        </w:rPr>
      </w:pPr>
      <w:r>
        <w:rPr>
          <w:rFonts w:ascii="Avenir" w:eastAsia="Avenir" w:hAnsi="Avenir" w:cs="Avenir"/>
          <w:b/>
          <w:sz w:val="22"/>
          <w:szCs w:val="22"/>
        </w:rPr>
        <w:t>Responsible to:</w:t>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t xml:space="preserve"> </w:t>
      </w:r>
    </w:p>
    <w:p w14:paraId="75C708A8" w14:textId="19F56646" w:rsidR="0018689D" w:rsidRDefault="008F71D6">
      <w:pPr>
        <w:ind w:left="-720" w:right="-545"/>
        <w:rPr>
          <w:rFonts w:ascii="Avenir" w:eastAsia="Avenir" w:hAnsi="Avenir" w:cs="Avenir"/>
          <w:sz w:val="22"/>
          <w:szCs w:val="22"/>
        </w:rPr>
      </w:pPr>
      <w:r>
        <w:rPr>
          <w:rFonts w:ascii="Avenir" w:eastAsia="Avenir" w:hAnsi="Avenir" w:cs="Avenir"/>
          <w:b/>
          <w:sz w:val="22"/>
          <w:szCs w:val="22"/>
        </w:rPr>
        <w:t>Grade:</w:t>
      </w:r>
      <w:r>
        <w:rPr>
          <w:rFonts w:ascii="Avenir" w:eastAsia="Avenir" w:hAnsi="Avenir" w:cs="Avenir"/>
          <w:b/>
          <w:sz w:val="22"/>
          <w:szCs w:val="22"/>
        </w:rPr>
        <w:tab/>
      </w:r>
      <w:r>
        <w:rPr>
          <w:rFonts w:ascii="Avenir" w:eastAsia="Avenir" w:hAnsi="Avenir" w:cs="Avenir"/>
          <w:b/>
          <w:sz w:val="22"/>
          <w:szCs w:val="22"/>
        </w:rPr>
        <w:tab/>
      </w:r>
      <w:r>
        <w:rPr>
          <w:rFonts w:ascii="Avenir" w:eastAsia="Avenir" w:hAnsi="Avenir" w:cs="Avenir"/>
          <w:b/>
          <w:sz w:val="22"/>
          <w:szCs w:val="22"/>
        </w:rPr>
        <w:tab/>
      </w:r>
      <w:r>
        <w:rPr>
          <w:rFonts w:ascii="Avenir" w:eastAsia="Avenir" w:hAnsi="Avenir" w:cs="Avenir"/>
          <w:b/>
          <w:sz w:val="22"/>
          <w:szCs w:val="22"/>
        </w:rPr>
        <w:tab/>
      </w:r>
      <w:r>
        <w:rPr>
          <w:rFonts w:ascii="Avenir" w:eastAsia="Avenir" w:hAnsi="Avenir" w:cs="Avenir"/>
          <w:sz w:val="22"/>
          <w:szCs w:val="22"/>
        </w:rPr>
        <w:t>Point 28 – 31 inclusive</w:t>
      </w:r>
    </w:p>
    <w:p w14:paraId="6FA415E8" w14:textId="77777777" w:rsidR="0018689D" w:rsidRDefault="008F71D6">
      <w:pPr>
        <w:ind w:left="-720" w:right="-545"/>
        <w:rPr>
          <w:rFonts w:ascii="Avenir" w:eastAsia="Avenir" w:hAnsi="Avenir" w:cs="Avenir"/>
          <w:sz w:val="22"/>
          <w:szCs w:val="22"/>
        </w:rPr>
      </w:pPr>
      <w:r>
        <w:rPr>
          <w:rFonts w:ascii="Avenir" w:eastAsia="Avenir" w:hAnsi="Avenir" w:cs="Avenir"/>
          <w:b/>
          <w:sz w:val="22"/>
          <w:szCs w:val="22"/>
        </w:rPr>
        <w:t>Hours of Work:</w:t>
      </w:r>
      <w:r>
        <w:rPr>
          <w:rFonts w:ascii="Avenir" w:eastAsia="Avenir" w:hAnsi="Avenir" w:cs="Avenir"/>
          <w:b/>
          <w:sz w:val="22"/>
          <w:szCs w:val="22"/>
        </w:rPr>
        <w:tab/>
      </w:r>
      <w:r>
        <w:rPr>
          <w:rFonts w:ascii="Avenir" w:eastAsia="Avenir" w:hAnsi="Avenir" w:cs="Avenir"/>
          <w:b/>
          <w:sz w:val="22"/>
          <w:szCs w:val="22"/>
        </w:rPr>
        <w:tab/>
      </w:r>
      <w:r>
        <w:rPr>
          <w:rFonts w:ascii="Avenir" w:eastAsia="Avenir" w:hAnsi="Avenir" w:cs="Avenir"/>
          <w:b/>
          <w:sz w:val="22"/>
          <w:szCs w:val="22"/>
        </w:rPr>
        <w:tab/>
      </w:r>
      <w:r>
        <w:rPr>
          <w:rFonts w:ascii="Avenir" w:eastAsia="Avenir" w:hAnsi="Avenir" w:cs="Avenir"/>
          <w:sz w:val="22"/>
          <w:szCs w:val="22"/>
        </w:rPr>
        <w:t>Full time hours. TTO + training days + 10 Additional days</w:t>
      </w:r>
    </w:p>
    <w:p w14:paraId="04E95AD9" w14:textId="77777777" w:rsidR="0018689D" w:rsidRDefault="008F71D6">
      <w:pPr>
        <w:ind w:left="-720" w:right="-545"/>
        <w:rPr>
          <w:rFonts w:ascii="Avenir" w:eastAsia="Avenir" w:hAnsi="Avenir" w:cs="Avenir"/>
          <w:sz w:val="22"/>
          <w:szCs w:val="22"/>
        </w:rPr>
      </w:pPr>
      <w:r>
        <w:rPr>
          <w:rFonts w:ascii="Avenir" w:eastAsia="Avenir" w:hAnsi="Avenir" w:cs="Avenir"/>
          <w:b/>
          <w:sz w:val="22"/>
          <w:szCs w:val="22"/>
        </w:rPr>
        <w:t>Line Management of:</w:t>
      </w:r>
      <w:r>
        <w:rPr>
          <w:rFonts w:ascii="Avenir" w:eastAsia="Avenir" w:hAnsi="Avenir" w:cs="Avenir"/>
          <w:sz w:val="22"/>
          <w:szCs w:val="22"/>
        </w:rPr>
        <w:t xml:space="preserve"> </w:t>
      </w:r>
      <w:r>
        <w:rPr>
          <w:rFonts w:ascii="Avenir" w:eastAsia="Avenir" w:hAnsi="Avenir" w:cs="Avenir"/>
          <w:sz w:val="22"/>
          <w:szCs w:val="22"/>
        </w:rPr>
        <w:tab/>
      </w:r>
      <w:r>
        <w:rPr>
          <w:rFonts w:ascii="Avenir" w:eastAsia="Avenir" w:hAnsi="Avenir" w:cs="Avenir"/>
          <w:sz w:val="22"/>
          <w:szCs w:val="22"/>
        </w:rPr>
        <w:tab/>
        <w:t>Finance &amp; Admin Assistant</w:t>
      </w:r>
    </w:p>
    <w:p w14:paraId="074EEA29" w14:textId="77777777" w:rsidR="0018689D" w:rsidRDefault="0018689D">
      <w:pPr>
        <w:ind w:left="-720" w:right="-545"/>
        <w:rPr>
          <w:rFonts w:ascii="Avenir" w:eastAsia="Avenir" w:hAnsi="Avenir" w:cs="Avenir"/>
          <w:sz w:val="22"/>
          <w:szCs w:val="22"/>
        </w:rPr>
      </w:pPr>
    </w:p>
    <w:p w14:paraId="7979EAA0" w14:textId="77777777" w:rsidR="0018689D" w:rsidRDefault="008F71D6">
      <w:pPr>
        <w:ind w:left="-720" w:right="-545"/>
        <w:rPr>
          <w:rFonts w:ascii="Avenir" w:eastAsia="Avenir" w:hAnsi="Avenir" w:cs="Avenir"/>
          <w:b/>
          <w:sz w:val="22"/>
          <w:szCs w:val="22"/>
        </w:rPr>
      </w:pPr>
      <w:r>
        <w:rPr>
          <w:rFonts w:ascii="Avenir" w:eastAsia="Avenir" w:hAnsi="Avenir" w:cs="Avenir"/>
          <w:b/>
          <w:sz w:val="22"/>
          <w:szCs w:val="22"/>
        </w:rPr>
        <w:t>Purpose of post</w:t>
      </w:r>
    </w:p>
    <w:p w14:paraId="552B041E" w14:textId="77777777" w:rsidR="0018689D" w:rsidRDefault="008F71D6">
      <w:pPr>
        <w:ind w:left="-720" w:right="-545"/>
        <w:rPr>
          <w:rFonts w:ascii="Avenir" w:eastAsia="Avenir" w:hAnsi="Avenir" w:cs="Avenir"/>
          <w:sz w:val="22"/>
          <w:szCs w:val="22"/>
        </w:rPr>
      </w:pPr>
      <w:r>
        <w:rPr>
          <w:rFonts w:ascii="Avenir" w:eastAsia="Avenir" w:hAnsi="Avenir" w:cs="Avenir"/>
          <w:sz w:val="22"/>
          <w:szCs w:val="22"/>
        </w:rPr>
        <w:t xml:space="preserve">To provide a comprehensive finance provision to the school. To line manage the Finance and Administration Assistant. This post requires efficiency, confidentiality and the ability to prioritise. </w:t>
      </w:r>
    </w:p>
    <w:p w14:paraId="6E49E6CF" w14:textId="77777777" w:rsidR="0018689D" w:rsidRDefault="0018689D">
      <w:pPr>
        <w:ind w:left="-720" w:right="-545"/>
        <w:rPr>
          <w:rFonts w:ascii="Avenir" w:eastAsia="Avenir" w:hAnsi="Avenir" w:cs="Avenir"/>
          <w:sz w:val="22"/>
          <w:szCs w:val="22"/>
        </w:rPr>
      </w:pPr>
    </w:p>
    <w:p w14:paraId="24289354" w14:textId="77777777" w:rsidR="0018689D" w:rsidRDefault="008F71D6">
      <w:pPr>
        <w:numPr>
          <w:ilvl w:val="0"/>
          <w:numId w:val="2"/>
        </w:numPr>
        <w:pBdr>
          <w:top w:val="nil"/>
          <w:left w:val="nil"/>
          <w:bottom w:val="nil"/>
          <w:right w:val="nil"/>
          <w:between w:val="nil"/>
        </w:pBdr>
        <w:spacing w:after="60"/>
        <w:rPr>
          <w:rFonts w:ascii="Avenir" w:eastAsia="Avenir" w:hAnsi="Avenir" w:cs="Avenir"/>
          <w:color w:val="000000"/>
          <w:sz w:val="22"/>
          <w:szCs w:val="22"/>
        </w:rPr>
      </w:pPr>
      <w:bookmarkStart w:id="0" w:name="_heading=h.gjdgxs" w:colFirst="0" w:colLast="0"/>
      <w:bookmarkEnd w:id="0"/>
      <w:r>
        <w:rPr>
          <w:rFonts w:ascii="Avenir" w:eastAsia="Avenir" w:hAnsi="Avenir" w:cs="Avenir"/>
          <w:color w:val="000000"/>
          <w:sz w:val="22"/>
          <w:szCs w:val="22"/>
        </w:rPr>
        <w:t xml:space="preserve">the budget all year round, sharing information with the headteacher so that revisions or changes can be made where they are needed </w:t>
      </w:r>
    </w:p>
    <w:p w14:paraId="43A8C85E" w14:textId="77777777" w:rsidR="0018689D" w:rsidRDefault="008F71D6">
      <w:pPr>
        <w:numPr>
          <w:ilvl w:val="0"/>
          <w:numId w:val="2"/>
        </w:numPr>
        <w:pBdr>
          <w:top w:val="nil"/>
          <w:left w:val="nil"/>
          <w:bottom w:val="nil"/>
          <w:right w:val="nil"/>
          <w:between w:val="nil"/>
        </w:pBdr>
        <w:spacing w:after="60"/>
        <w:rPr>
          <w:rFonts w:ascii="Avenir" w:eastAsia="Avenir" w:hAnsi="Avenir" w:cs="Avenir"/>
          <w:color w:val="000000"/>
          <w:sz w:val="22"/>
          <w:szCs w:val="22"/>
        </w:rPr>
      </w:pPr>
      <w:r>
        <w:rPr>
          <w:rFonts w:ascii="Avenir" w:eastAsia="Avenir" w:hAnsi="Avenir" w:cs="Avenir"/>
          <w:color w:val="000000"/>
          <w:sz w:val="22"/>
          <w:szCs w:val="22"/>
        </w:rPr>
        <w:t>Comply with financial reporting requirements and submit statutory returns (monthly, quarterly and yearly returns).</w:t>
      </w:r>
    </w:p>
    <w:p w14:paraId="3D1BA999" w14:textId="77777777" w:rsidR="0018689D" w:rsidRDefault="008F71D6">
      <w:pPr>
        <w:numPr>
          <w:ilvl w:val="0"/>
          <w:numId w:val="2"/>
        </w:numPr>
        <w:pBdr>
          <w:top w:val="nil"/>
          <w:left w:val="nil"/>
          <w:bottom w:val="nil"/>
          <w:right w:val="nil"/>
          <w:between w:val="nil"/>
        </w:pBdr>
        <w:spacing w:after="60"/>
        <w:rPr>
          <w:rFonts w:ascii="Avenir" w:eastAsia="Avenir" w:hAnsi="Avenir" w:cs="Avenir"/>
          <w:color w:val="000000"/>
          <w:sz w:val="22"/>
          <w:szCs w:val="22"/>
        </w:rPr>
      </w:pPr>
      <w:r>
        <w:rPr>
          <w:rFonts w:ascii="Avenir" w:eastAsia="Avenir" w:hAnsi="Avenir" w:cs="Avenir"/>
          <w:color w:val="000000"/>
          <w:sz w:val="22"/>
          <w:szCs w:val="22"/>
        </w:rPr>
        <w:t>Oversee school bank accounts on a day-to-day basis, ensuring money is banked, invoices are paid promptly, money owed is collected, and clear records are kept.</w:t>
      </w:r>
    </w:p>
    <w:p w14:paraId="69461830" w14:textId="77777777" w:rsidR="0018689D" w:rsidRDefault="008F71D6">
      <w:pPr>
        <w:numPr>
          <w:ilvl w:val="0"/>
          <w:numId w:val="2"/>
        </w:numPr>
        <w:pBdr>
          <w:top w:val="nil"/>
          <w:left w:val="nil"/>
          <w:bottom w:val="nil"/>
          <w:right w:val="nil"/>
          <w:between w:val="nil"/>
        </w:pBdr>
        <w:spacing w:after="60"/>
        <w:rPr>
          <w:rFonts w:ascii="Avenir" w:eastAsia="Avenir" w:hAnsi="Avenir" w:cs="Avenir"/>
          <w:color w:val="000000"/>
          <w:sz w:val="22"/>
          <w:szCs w:val="22"/>
        </w:rPr>
      </w:pPr>
      <w:r>
        <w:rPr>
          <w:rFonts w:ascii="Avenir" w:eastAsia="Avenir" w:hAnsi="Avenir" w:cs="Avenir"/>
          <w:color w:val="000000"/>
          <w:sz w:val="22"/>
          <w:szCs w:val="22"/>
        </w:rPr>
        <w:t>Lead on procurement processes. Follow audit guidelines with respect of quotes obtained, the tender process being followed, conducting due diligence, evaluating suppliers, negotiating deals and ensuring value for money.</w:t>
      </w:r>
    </w:p>
    <w:p w14:paraId="411ADFD3" w14:textId="77777777" w:rsidR="0018689D" w:rsidRDefault="008F71D6">
      <w:pPr>
        <w:numPr>
          <w:ilvl w:val="0"/>
          <w:numId w:val="2"/>
        </w:numPr>
        <w:pBdr>
          <w:top w:val="nil"/>
          <w:left w:val="nil"/>
          <w:bottom w:val="nil"/>
          <w:right w:val="nil"/>
          <w:between w:val="nil"/>
        </w:pBdr>
        <w:spacing w:after="60"/>
        <w:rPr>
          <w:rFonts w:ascii="Avenir" w:eastAsia="Avenir" w:hAnsi="Avenir" w:cs="Avenir"/>
          <w:color w:val="000000"/>
          <w:sz w:val="22"/>
          <w:szCs w:val="22"/>
        </w:rPr>
      </w:pPr>
      <w:r>
        <w:rPr>
          <w:rFonts w:ascii="Avenir" w:eastAsia="Avenir" w:hAnsi="Avenir" w:cs="Avenir"/>
          <w:color w:val="000000"/>
          <w:sz w:val="22"/>
          <w:szCs w:val="22"/>
        </w:rPr>
        <w:t>Ensure the effective and efficient operation of the finance department, delegating tasks to finance/office staff where appropriate.</w:t>
      </w:r>
    </w:p>
    <w:p w14:paraId="3F097B31" w14:textId="77777777" w:rsidR="0018689D" w:rsidRDefault="008F71D6">
      <w:pPr>
        <w:numPr>
          <w:ilvl w:val="0"/>
          <w:numId w:val="2"/>
        </w:numPr>
        <w:pBdr>
          <w:top w:val="nil"/>
          <w:left w:val="nil"/>
          <w:bottom w:val="nil"/>
          <w:right w:val="nil"/>
          <w:between w:val="nil"/>
        </w:pBdr>
        <w:spacing w:after="60"/>
        <w:rPr>
          <w:rFonts w:ascii="Avenir" w:eastAsia="Avenir" w:hAnsi="Avenir" w:cs="Avenir"/>
          <w:color w:val="000000"/>
          <w:sz w:val="22"/>
          <w:szCs w:val="22"/>
        </w:rPr>
      </w:pPr>
      <w:r>
        <w:rPr>
          <w:rFonts w:ascii="Avenir" w:eastAsia="Avenir" w:hAnsi="Avenir" w:cs="Avenir"/>
          <w:color w:val="000000"/>
          <w:sz w:val="22"/>
          <w:szCs w:val="22"/>
        </w:rPr>
        <w:t>Keep records in accordance with the school’s record retention schedule and data protection law, ensuring information security and confidentiality at all times.</w:t>
      </w:r>
    </w:p>
    <w:p w14:paraId="69C7E2F6" w14:textId="77777777" w:rsidR="0018689D" w:rsidRDefault="008F71D6">
      <w:pPr>
        <w:numPr>
          <w:ilvl w:val="0"/>
          <w:numId w:val="2"/>
        </w:numPr>
        <w:pBdr>
          <w:top w:val="nil"/>
          <w:left w:val="nil"/>
          <w:bottom w:val="nil"/>
          <w:right w:val="nil"/>
          <w:between w:val="nil"/>
        </w:pBdr>
        <w:spacing w:after="60"/>
        <w:rPr>
          <w:rFonts w:ascii="Avenir" w:eastAsia="Avenir" w:hAnsi="Avenir" w:cs="Avenir"/>
          <w:color w:val="000000"/>
          <w:sz w:val="22"/>
          <w:szCs w:val="22"/>
        </w:rPr>
      </w:pPr>
      <w:bookmarkStart w:id="1" w:name="_heading=h.30j0zll" w:colFirst="0" w:colLast="0"/>
      <w:bookmarkEnd w:id="1"/>
      <w:r>
        <w:rPr>
          <w:rFonts w:ascii="Avenir" w:eastAsia="Avenir" w:hAnsi="Avenir" w:cs="Avenir"/>
          <w:color w:val="000000"/>
          <w:sz w:val="22"/>
          <w:szCs w:val="22"/>
        </w:rPr>
        <w:t>Ensure policy’s relating to the Finance element of the school are up to date and submitted for presentation to Governors.</w:t>
      </w:r>
    </w:p>
    <w:p w14:paraId="345AE13E" w14:textId="77777777" w:rsidR="0018689D" w:rsidRDefault="008F71D6">
      <w:pPr>
        <w:numPr>
          <w:ilvl w:val="0"/>
          <w:numId w:val="2"/>
        </w:numPr>
        <w:pBdr>
          <w:top w:val="nil"/>
          <w:left w:val="nil"/>
          <w:bottom w:val="nil"/>
          <w:right w:val="nil"/>
          <w:between w:val="nil"/>
        </w:pBdr>
        <w:spacing w:after="60"/>
        <w:rPr>
          <w:rFonts w:ascii="Avenir" w:eastAsia="Avenir" w:hAnsi="Avenir" w:cs="Avenir"/>
          <w:color w:val="000000"/>
          <w:sz w:val="22"/>
          <w:szCs w:val="22"/>
        </w:rPr>
      </w:pPr>
      <w:r>
        <w:rPr>
          <w:rFonts w:ascii="Avenir" w:eastAsia="Avenir" w:hAnsi="Avenir" w:cs="Avenir"/>
          <w:color w:val="000000"/>
          <w:sz w:val="22"/>
          <w:szCs w:val="22"/>
        </w:rPr>
        <w:t>Ensure the budgeting software is kept up to date so that the Headteacher (with assistance from LMS) can ensure the budget is balanced, and represents an effective use of public funds.</w:t>
      </w:r>
    </w:p>
    <w:p w14:paraId="1D7FD441" w14:textId="77777777" w:rsidR="0018689D" w:rsidRDefault="008F71D6">
      <w:pPr>
        <w:numPr>
          <w:ilvl w:val="0"/>
          <w:numId w:val="2"/>
        </w:numPr>
        <w:pBdr>
          <w:top w:val="nil"/>
          <w:left w:val="nil"/>
          <w:bottom w:val="nil"/>
          <w:right w:val="nil"/>
          <w:between w:val="nil"/>
        </w:pBdr>
        <w:spacing w:after="60"/>
        <w:rPr>
          <w:rFonts w:ascii="Avenir" w:eastAsia="Avenir" w:hAnsi="Avenir" w:cs="Avenir"/>
          <w:color w:val="000000"/>
          <w:sz w:val="22"/>
          <w:szCs w:val="22"/>
        </w:rPr>
      </w:pPr>
      <w:bookmarkStart w:id="2" w:name="_heading=h.1fob9te" w:colFirst="0" w:colLast="0"/>
      <w:bookmarkEnd w:id="2"/>
      <w:r>
        <w:rPr>
          <w:rFonts w:ascii="Avenir" w:eastAsia="Avenir" w:hAnsi="Avenir" w:cs="Avenir"/>
          <w:color w:val="000000"/>
          <w:sz w:val="22"/>
          <w:szCs w:val="22"/>
        </w:rPr>
        <w:t>Ensure audit guidelines are followed both within the Business Support team and the wider school community. This includes separation of duties.</w:t>
      </w:r>
    </w:p>
    <w:p w14:paraId="4BFE7517" w14:textId="77777777" w:rsidR="0018689D" w:rsidRDefault="008F71D6">
      <w:pPr>
        <w:numPr>
          <w:ilvl w:val="0"/>
          <w:numId w:val="2"/>
        </w:numPr>
        <w:pBdr>
          <w:top w:val="nil"/>
          <w:left w:val="nil"/>
          <w:bottom w:val="nil"/>
          <w:right w:val="nil"/>
          <w:between w:val="nil"/>
        </w:pBdr>
        <w:spacing w:after="60"/>
        <w:rPr>
          <w:rFonts w:ascii="Avenir" w:eastAsia="Avenir" w:hAnsi="Avenir" w:cs="Avenir"/>
          <w:color w:val="000000"/>
          <w:sz w:val="22"/>
          <w:szCs w:val="22"/>
        </w:rPr>
      </w:pPr>
      <w:r>
        <w:rPr>
          <w:rFonts w:ascii="Avenir" w:eastAsia="Avenir" w:hAnsi="Avenir" w:cs="Avenir"/>
          <w:color w:val="000000"/>
          <w:sz w:val="22"/>
          <w:szCs w:val="22"/>
        </w:rPr>
        <w:t xml:space="preserve">Feedback to budget holders and SLT on a monthly basis to ensure budgets do not go overspent. </w:t>
      </w:r>
    </w:p>
    <w:p w14:paraId="7BDEC506" w14:textId="06089FCB" w:rsidR="0018689D" w:rsidRDefault="008F71D6">
      <w:pPr>
        <w:numPr>
          <w:ilvl w:val="0"/>
          <w:numId w:val="2"/>
        </w:numPr>
        <w:pBdr>
          <w:top w:val="nil"/>
          <w:left w:val="nil"/>
          <w:bottom w:val="nil"/>
          <w:right w:val="nil"/>
          <w:between w:val="nil"/>
        </w:pBdr>
        <w:spacing w:after="60"/>
        <w:rPr>
          <w:rFonts w:ascii="Avenir" w:eastAsia="Avenir" w:hAnsi="Avenir" w:cs="Avenir"/>
          <w:color w:val="000000"/>
          <w:sz w:val="22"/>
          <w:szCs w:val="22"/>
        </w:rPr>
      </w:pPr>
      <w:r>
        <w:rPr>
          <w:rFonts w:ascii="Avenir" w:eastAsia="Avenir" w:hAnsi="Avenir" w:cs="Avenir"/>
          <w:color w:val="000000"/>
          <w:sz w:val="22"/>
          <w:szCs w:val="22"/>
        </w:rPr>
        <w:t>Assisting the HR/Payroll Officer with monthly payroll checks. Dealing with queries in the HR/Payroll Officers absence.</w:t>
      </w:r>
    </w:p>
    <w:p w14:paraId="2C3976EF" w14:textId="77777777" w:rsidR="0018689D" w:rsidRDefault="008F71D6">
      <w:pPr>
        <w:numPr>
          <w:ilvl w:val="0"/>
          <w:numId w:val="2"/>
        </w:numPr>
        <w:pBdr>
          <w:top w:val="nil"/>
          <w:left w:val="nil"/>
          <w:bottom w:val="nil"/>
          <w:right w:val="nil"/>
          <w:between w:val="nil"/>
        </w:pBdr>
        <w:spacing w:after="60"/>
        <w:rPr>
          <w:rFonts w:ascii="Avenir" w:eastAsia="Avenir" w:hAnsi="Avenir" w:cs="Avenir"/>
          <w:color w:val="000000"/>
          <w:sz w:val="22"/>
          <w:szCs w:val="22"/>
        </w:rPr>
      </w:pPr>
      <w:r>
        <w:rPr>
          <w:rFonts w:ascii="Avenir" w:eastAsia="Avenir" w:hAnsi="Avenir" w:cs="Avenir"/>
          <w:color w:val="000000"/>
          <w:sz w:val="22"/>
          <w:szCs w:val="22"/>
        </w:rPr>
        <w:t>Deputise for HR/Payroll Officer in their absence</w:t>
      </w:r>
    </w:p>
    <w:p w14:paraId="33947D20" w14:textId="77777777" w:rsidR="0018689D" w:rsidRDefault="008F71D6">
      <w:pPr>
        <w:numPr>
          <w:ilvl w:val="0"/>
          <w:numId w:val="1"/>
        </w:numPr>
        <w:spacing w:after="60"/>
        <w:ind w:left="312"/>
        <w:rPr>
          <w:rFonts w:ascii="Avenir" w:eastAsia="Avenir" w:hAnsi="Avenir" w:cs="Avenir"/>
          <w:sz w:val="22"/>
          <w:szCs w:val="22"/>
        </w:rPr>
      </w:pPr>
      <w:r>
        <w:rPr>
          <w:rFonts w:ascii="Avenir" w:eastAsia="Avenir" w:hAnsi="Avenir" w:cs="Avenir"/>
          <w:sz w:val="22"/>
          <w:szCs w:val="22"/>
        </w:rPr>
        <w:t>Ensure documentation is available for audit purposes</w:t>
      </w:r>
    </w:p>
    <w:p w14:paraId="62910758" w14:textId="77777777" w:rsidR="0018689D" w:rsidRDefault="0018689D">
      <w:pPr>
        <w:pBdr>
          <w:top w:val="nil"/>
          <w:left w:val="nil"/>
          <w:bottom w:val="nil"/>
          <w:right w:val="nil"/>
          <w:between w:val="nil"/>
        </w:pBdr>
        <w:spacing w:after="60"/>
        <w:ind w:left="340"/>
        <w:rPr>
          <w:rFonts w:ascii="Avenir" w:eastAsia="Avenir" w:hAnsi="Avenir" w:cs="Avenir"/>
          <w:color w:val="000000"/>
          <w:sz w:val="22"/>
          <w:szCs w:val="22"/>
        </w:rPr>
      </w:pPr>
    </w:p>
    <w:p w14:paraId="70D3A930" w14:textId="77777777" w:rsidR="0018689D" w:rsidRDefault="0018689D">
      <w:pPr>
        <w:rPr>
          <w:rFonts w:ascii="Avenir" w:eastAsia="Avenir" w:hAnsi="Avenir" w:cs="Avenir"/>
          <w:sz w:val="22"/>
          <w:szCs w:val="22"/>
        </w:rPr>
      </w:pPr>
    </w:p>
    <w:p w14:paraId="030E77B3" w14:textId="77777777" w:rsidR="0018689D" w:rsidRDefault="008F71D6">
      <w:pPr>
        <w:rPr>
          <w:rFonts w:ascii="Avenir" w:eastAsia="Avenir" w:hAnsi="Avenir" w:cs="Avenir"/>
          <w:b/>
          <w:sz w:val="22"/>
          <w:szCs w:val="22"/>
        </w:rPr>
      </w:pPr>
      <w:r>
        <w:rPr>
          <w:rFonts w:ascii="Avenir" w:eastAsia="Avenir" w:hAnsi="Avenir" w:cs="Avenir"/>
          <w:b/>
          <w:sz w:val="22"/>
          <w:szCs w:val="22"/>
        </w:rPr>
        <w:t>Other responsibilities</w:t>
      </w:r>
    </w:p>
    <w:p w14:paraId="3248D28A" w14:textId="77777777" w:rsidR="0018689D" w:rsidRDefault="008F71D6">
      <w:pPr>
        <w:numPr>
          <w:ilvl w:val="0"/>
          <w:numId w:val="3"/>
        </w:numPr>
        <w:pBdr>
          <w:top w:val="nil"/>
          <w:left w:val="nil"/>
          <w:bottom w:val="nil"/>
          <w:right w:val="nil"/>
          <w:between w:val="nil"/>
        </w:pBdr>
        <w:ind w:right="-545"/>
        <w:rPr>
          <w:rFonts w:ascii="Avenir" w:eastAsia="Avenir" w:hAnsi="Avenir" w:cs="Avenir"/>
          <w:color w:val="000000"/>
          <w:sz w:val="22"/>
          <w:szCs w:val="22"/>
        </w:rPr>
      </w:pPr>
      <w:r>
        <w:rPr>
          <w:rFonts w:ascii="Avenir" w:eastAsia="Avenir" w:hAnsi="Avenir" w:cs="Avenir"/>
          <w:color w:val="000000"/>
          <w:sz w:val="22"/>
          <w:szCs w:val="22"/>
        </w:rPr>
        <w:t>Undertake any other duties of a similar level and responsibility that may be required on request of the SLT</w:t>
      </w:r>
    </w:p>
    <w:p w14:paraId="2EC1D3D9" w14:textId="77777777" w:rsidR="0018689D" w:rsidRDefault="008F71D6">
      <w:pPr>
        <w:numPr>
          <w:ilvl w:val="0"/>
          <w:numId w:val="3"/>
        </w:numPr>
        <w:pBdr>
          <w:top w:val="nil"/>
          <w:left w:val="nil"/>
          <w:bottom w:val="nil"/>
          <w:right w:val="nil"/>
          <w:between w:val="nil"/>
        </w:pBdr>
        <w:ind w:right="-545"/>
        <w:rPr>
          <w:rFonts w:ascii="Avenir" w:eastAsia="Avenir" w:hAnsi="Avenir" w:cs="Avenir"/>
          <w:color w:val="000000"/>
          <w:sz w:val="22"/>
          <w:szCs w:val="22"/>
        </w:rPr>
      </w:pPr>
      <w:r>
        <w:rPr>
          <w:rFonts w:ascii="Avenir" w:eastAsia="Avenir" w:hAnsi="Avenir" w:cs="Avenir"/>
          <w:color w:val="000000"/>
          <w:sz w:val="22"/>
          <w:szCs w:val="22"/>
        </w:rPr>
        <w:t>To act as a good role model by promoting school values at all times</w:t>
      </w:r>
    </w:p>
    <w:p w14:paraId="5CE8EBE5" w14:textId="77777777" w:rsidR="0018689D" w:rsidRDefault="008F71D6">
      <w:pPr>
        <w:numPr>
          <w:ilvl w:val="0"/>
          <w:numId w:val="3"/>
        </w:numPr>
        <w:pBdr>
          <w:top w:val="nil"/>
          <w:left w:val="nil"/>
          <w:bottom w:val="nil"/>
          <w:right w:val="nil"/>
          <w:between w:val="nil"/>
        </w:pBdr>
        <w:ind w:right="-545"/>
        <w:rPr>
          <w:rFonts w:ascii="Avenir" w:eastAsia="Avenir" w:hAnsi="Avenir" w:cs="Avenir"/>
          <w:color w:val="000000"/>
          <w:sz w:val="22"/>
          <w:szCs w:val="22"/>
        </w:rPr>
      </w:pPr>
      <w:r>
        <w:rPr>
          <w:rFonts w:ascii="Avenir" w:eastAsia="Avenir" w:hAnsi="Avenir" w:cs="Avenir"/>
          <w:color w:val="000000"/>
          <w:sz w:val="22"/>
          <w:szCs w:val="22"/>
        </w:rPr>
        <w:t>Use feedback and personal reflection to improve own working practice</w:t>
      </w:r>
    </w:p>
    <w:p w14:paraId="6EAE95A4" w14:textId="77777777" w:rsidR="0018689D" w:rsidRDefault="008F71D6">
      <w:pPr>
        <w:numPr>
          <w:ilvl w:val="0"/>
          <w:numId w:val="3"/>
        </w:numPr>
        <w:pBdr>
          <w:top w:val="nil"/>
          <w:left w:val="nil"/>
          <w:bottom w:val="nil"/>
          <w:right w:val="nil"/>
          <w:between w:val="nil"/>
        </w:pBdr>
        <w:ind w:right="-545"/>
        <w:rPr>
          <w:rFonts w:ascii="Avenir" w:eastAsia="Avenir" w:hAnsi="Avenir" w:cs="Avenir"/>
          <w:color w:val="000000"/>
          <w:sz w:val="22"/>
          <w:szCs w:val="22"/>
        </w:rPr>
      </w:pPr>
      <w:r>
        <w:rPr>
          <w:rFonts w:ascii="Avenir" w:eastAsia="Avenir" w:hAnsi="Avenir" w:cs="Avenir"/>
          <w:color w:val="000000"/>
          <w:sz w:val="22"/>
          <w:szCs w:val="22"/>
        </w:rPr>
        <w:t>Develop good working relationships with all colleagues</w:t>
      </w:r>
    </w:p>
    <w:p w14:paraId="3AAFB289" w14:textId="77777777" w:rsidR="0018689D" w:rsidRDefault="008F71D6">
      <w:pPr>
        <w:numPr>
          <w:ilvl w:val="0"/>
          <w:numId w:val="3"/>
        </w:numPr>
        <w:pBdr>
          <w:top w:val="nil"/>
          <w:left w:val="nil"/>
          <w:bottom w:val="nil"/>
          <w:right w:val="nil"/>
          <w:between w:val="nil"/>
        </w:pBdr>
        <w:shd w:val="clear" w:color="auto" w:fill="FFFFFF"/>
        <w:rPr>
          <w:rFonts w:ascii="Avenir" w:eastAsia="Avenir" w:hAnsi="Avenir" w:cs="Avenir"/>
          <w:color w:val="222222"/>
          <w:sz w:val="22"/>
          <w:szCs w:val="22"/>
        </w:rPr>
      </w:pPr>
      <w:r>
        <w:rPr>
          <w:rFonts w:ascii="Avenir" w:eastAsia="Avenir" w:hAnsi="Avenir" w:cs="Avenir"/>
          <w:color w:val="222222"/>
          <w:sz w:val="22"/>
          <w:szCs w:val="22"/>
        </w:rPr>
        <w:t>Be aware of and comply with policies relating to safeguarding/child protection, health and safety, confidentiality, GDPR and data protection, undertaking training as required</w:t>
      </w:r>
    </w:p>
    <w:p w14:paraId="0160F249" w14:textId="77777777" w:rsidR="0018689D" w:rsidRDefault="008F71D6">
      <w:pPr>
        <w:numPr>
          <w:ilvl w:val="0"/>
          <w:numId w:val="3"/>
        </w:numPr>
        <w:pBdr>
          <w:top w:val="nil"/>
          <w:left w:val="nil"/>
          <w:bottom w:val="nil"/>
          <w:right w:val="nil"/>
          <w:between w:val="nil"/>
        </w:pBdr>
        <w:shd w:val="clear" w:color="auto" w:fill="FFFFFF"/>
        <w:rPr>
          <w:rFonts w:ascii="Avenir" w:eastAsia="Avenir" w:hAnsi="Avenir" w:cs="Avenir"/>
          <w:color w:val="222222"/>
          <w:sz w:val="22"/>
          <w:szCs w:val="22"/>
        </w:rPr>
      </w:pPr>
      <w:r>
        <w:rPr>
          <w:rFonts w:ascii="Avenir" w:eastAsia="Avenir" w:hAnsi="Avenir" w:cs="Avenir"/>
          <w:color w:val="222222"/>
          <w:sz w:val="22"/>
          <w:szCs w:val="22"/>
        </w:rPr>
        <w:t>Ensure own conduct is in accordance with the school’s policies and procedures at all times</w:t>
      </w:r>
    </w:p>
    <w:p w14:paraId="7F3B9D0D" w14:textId="77777777" w:rsidR="0018689D" w:rsidRDefault="008F71D6">
      <w:pPr>
        <w:numPr>
          <w:ilvl w:val="0"/>
          <w:numId w:val="3"/>
        </w:numPr>
        <w:pBdr>
          <w:top w:val="nil"/>
          <w:left w:val="nil"/>
          <w:bottom w:val="nil"/>
          <w:right w:val="nil"/>
          <w:between w:val="nil"/>
        </w:pBdr>
        <w:shd w:val="clear" w:color="auto" w:fill="FFFFFF"/>
        <w:rPr>
          <w:rFonts w:ascii="Avenir" w:eastAsia="Avenir" w:hAnsi="Avenir" w:cs="Avenir"/>
          <w:color w:val="222222"/>
          <w:sz w:val="22"/>
          <w:szCs w:val="22"/>
        </w:rPr>
      </w:pPr>
      <w:r>
        <w:rPr>
          <w:rFonts w:ascii="Avenir" w:eastAsia="Avenir" w:hAnsi="Avenir" w:cs="Avenir"/>
          <w:color w:val="222222"/>
          <w:sz w:val="22"/>
          <w:szCs w:val="22"/>
        </w:rPr>
        <w:lastRenderedPageBreak/>
        <w:t>To maintain confidentiality at all times in respect of school-related matters and to prevent disclosure of confidential or sensitive information</w:t>
      </w:r>
    </w:p>
    <w:p w14:paraId="2D050751" w14:textId="77777777" w:rsidR="0018689D" w:rsidRDefault="0018689D">
      <w:pPr>
        <w:rPr>
          <w:rFonts w:ascii="Avenir" w:eastAsia="Avenir" w:hAnsi="Avenir" w:cs="Avenir"/>
          <w:sz w:val="22"/>
          <w:szCs w:val="22"/>
        </w:rPr>
      </w:pPr>
    </w:p>
    <w:p w14:paraId="34F67CBA" w14:textId="77777777" w:rsidR="0018689D" w:rsidRDefault="008F71D6">
      <w:pPr>
        <w:ind w:left="-709"/>
        <w:jc w:val="both"/>
        <w:rPr>
          <w:rFonts w:ascii="Avenir" w:eastAsia="Avenir" w:hAnsi="Avenir" w:cs="Avenir"/>
          <w:sz w:val="22"/>
          <w:szCs w:val="22"/>
        </w:rPr>
      </w:pPr>
      <w:r>
        <w:rPr>
          <w:rFonts w:ascii="Avenir" w:eastAsia="Avenir" w:hAnsi="Avenir" w:cs="Avenir"/>
          <w:sz w:val="22"/>
          <w:szCs w:val="22"/>
        </w:rPr>
        <w:t xml:space="preserve">This job description sets out the duties of the post at the time it is drawn up; it will be reviewed regularly and may be subject to amendment or modification at any time after consultation with the post holder. </w:t>
      </w:r>
    </w:p>
    <w:p w14:paraId="6F1BBE4A" w14:textId="77777777" w:rsidR="0018689D" w:rsidRDefault="0018689D">
      <w:pPr>
        <w:ind w:left="-709"/>
        <w:jc w:val="both"/>
        <w:rPr>
          <w:rFonts w:ascii="Avenir" w:eastAsia="Avenir" w:hAnsi="Avenir" w:cs="Avenir"/>
          <w:sz w:val="22"/>
          <w:szCs w:val="22"/>
        </w:rPr>
      </w:pPr>
    </w:p>
    <w:p w14:paraId="16600B1B" w14:textId="77777777" w:rsidR="0018689D" w:rsidRDefault="008F71D6">
      <w:pPr>
        <w:ind w:left="-709"/>
        <w:jc w:val="both"/>
        <w:rPr>
          <w:rFonts w:ascii="Avenir" w:eastAsia="Avenir" w:hAnsi="Avenir" w:cs="Avenir"/>
          <w:sz w:val="22"/>
          <w:szCs w:val="22"/>
        </w:rPr>
      </w:pPr>
      <w:r>
        <w:rPr>
          <w:rFonts w:ascii="Avenir" w:eastAsia="Avenir" w:hAnsi="Avenir" w:cs="Avenir"/>
          <w:sz w:val="22"/>
          <w:szCs w:val="22"/>
        </w:rPr>
        <w:t xml:space="preserve">It is not a comprehensive statement of procedures and tasks but sets out the main expectations of the </w:t>
      </w:r>
      <w:proofErr w:type="gramStart"/>
      <w:r>
        <w:rPr>
          <w:rFonts w:ascii="Avenir" w:eastAsia="Avenir" w:hAnsi="Avenir" w:cs="Avenir"/>
          <w:sz w:val="22"/>
          <w:szCs w:val="22"/>
        </w:rPr>
        <w:t>School</w:t>
      </w:r>
      <w:proofErr w:type="gramEnd"/>
      <w:r>
        <w:rPr>
          <w:rFonts w:ascii="Avenir" w:eastAsia="Avenir" w:hAnsi="Avenir" w:cs="Avenir"/>
          <w:sz w:val="22"/>
          <w:szCs w:val="22"/>
        </w:rPr>
        <w:t xml:space="preserve"> in relation to the post holder’s professional responsibilities and duties. The postholder may be required to carry out appropriate duties within the context of the job, skills and grade</w:t>
      </w:r>
    </w:p>
    <w:p w14:paraId="7D96C5C6" w14:textId="77777777" w:rsidR="0018689D" w:rsidRDefault="0018689D">
      <w:pPr>
        <w:ind w:left="-709"/>
        <w:jc w:val="both"/>
        <w:rPr>
          <w:rFonts w:ascii="Avenir" w:eastAsia="Avenir" w:hAnsi="Avenir" w:cs="Avenir"/>
          <w:sz w:val="22"/>
          <w:szCs w:val="22"/>
        </w:rPr>
      </w:pPr>
    </w:p>
    <w:p w14:paraId="1C2E3B43" w14:textId="77777777" w:rsidR="0018689D" w:rsidRDefault="008F71D6">
      <w:pPr>
        <w:ind w:left="-709"/>
        <w:jc w:val="both"/>
        <w:rPr>
          <w:rFonts w:ascii="Avenir" w:eastAsia="Avenir" w:hAnsi="Avenir" w:cs="Avenir"/>
          <w:sz w:val="22"/>
          <w:szCs w:val="22"/>
        </w:rPr>
      </w:pPr>
      <w:r>
        <w:rPr>
          <w:rFonts w:ascii="Avenir" w:eastAsia="Avenir" w:hAnsi="Avenir" w:cs="Avenir"/>
          <w:sz w:val="22"/>
          <w:szCs w:val="22"/>
        </w:rPr>
        <w:t>The Headteacher may vary the duties from time to time without changing their general character or the level of responsibility entailed.</w:t>
      </w:r>
    </w:p>
    <w:p w14:paraId="34A43668" w14:textId="77777777" w:rsidR="0018689D" w:rsidRDefault="0018689D">
      <w:pPr>
        <w:ind w:left="-709"/>
        <w:jc w:val="both"/>
        <w:rPr>
          <w:rFonts w:ascii="Avenir" w:eastAsia="Avenir" w:hAnsi="Avenir" w:cs="Avenir"/>
          <w:sz w:val="22"/>
          <w:szCs w:val="22"/>
        </w:rPr>
      </w:pPr>
    </w:p>
    <w:p w14:paraId="1AC80F0C" w14:textId="77777777" w:rsidR="0018689D" w:rsidRDefault="008F71D6">
      <w:pPr>
        <w:ind w:left="-709"/>
        <w:rPr>
          <w:rFonts w:ascii="Avenir" w:eastAsia="Avenir" w:hAnsi="Avenir" w:cs="Avenir"/>
          <w:sz w:val="22"/>
          <w:szCs w:val="22"/>
        </w:rPr>
      </w:pPr>
      <w:r>
        <w:rPr>
          <w:rFonts w:ascii="Avenir" w:eastAsia="Avenir" w:hAnsi="Avenir" w:cs="Avenir"/>
          <w:b/>
          <w:color w:val="2D2D2D"/>
          <w:sz w:val="22"/>
          <w:szCs w:val="22"/>
          <w:highlight w:val="white"/>
        </w:rPr>
        <w:t xml:space="preserve">The school is committed to safeguarding and promoting the welfare of students, and requires all staff to share this commitment. </w:t>
      </w:r>
      <w:proofErr w:type="gramStart"/>
      <w:r>
        <w:rPr>
          <w:rFonts w:ascii="Avenir" w:eastAsia="Avenir" w:hAnsi="Avenir" w:cs="Avenir"/>
          <w:b/>
          <w:color w:val="2D2D2D"/>
          <w:sz w:val="22"/>
          <w:szCs w:val="22"/>
          <w:highlight w:val="white"/>
        </w:rPr>
        <w:t>Thus</w:t>
      </w:r>
      <w:proofErr w:type="gramEnd"/>
      <w:r>
        <w:rPr>
          <w:rFonts w:ascii="Avenir" w:eastAsia="Avenir" w:hAnsi="Avenir" w:cs="Avenir"/>
          <w:b/>
          <w:color w:val="2D2D2D"/>
          <w:sz w:val="22"/>
          <w:szCs w:val="22"/>
          <w:highlight w:val="white"/>
        </w:rPr>
        <w:t xml:space="preserve"> an enhanced, in date, DBS disclosure will be required for all staff and volunteers as appropriate to their post.</w:t>
      </w:r>
    </w:p>
    <w:p w14:paraId="07F5FBFB" w14:textId="77777777" w:rsidR="0018689D" w:rsidRDefault="0018689D">
      <w:pPr>
        <w:ind w:left="-709"/>
        <w:jc w:val="both"/>
        <w:rPr>
          <w:rFonts w:ascii="Avenir" w:eastAsia="Avenir" w:hAnsi="Avenir" w:cs="Avenir"/>
          <w:sz w:val="22"/>
          <w:szCs w:val="22"/>
        </w:rPr>
      </w:pPr>
    </w:p>
    <w:p w14:paraId="774AFFAC" w14:textId="77777777" w:rsidR="0018689D" w:rsidRDefault="0018689D">
      <w:pPr>
        <w:ind w:left="-709"/>
        <w:jc w:val="both"/>
        <w:rPr>
          <w:rFonts w:ascii="Avenir" w:eastAsia="Avenir" w:hAnsi="Avenir" w:cs="Avenir"/>
          <w:sz w:val="22"/>
          <w:szCs w:val="22"/>
        </w:rPr>
      </w:pPr>
    </w:p>
    <w:sectPr w:rsidR="0018689D">
      <w:headerReference w:type="default" r:id="rId8"/>
      <w:pgSz w:w="11906" w:h="16838"/>
      <w:pgMar w:top="1440" w:right="1440" w:bottom="1440" w:left="1440" w:header="72" w:footer="7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0E754" w14:textId="77777777" w:rsidR="008F71D6" w:rsidRDefault="008F71D6">
      <w:r>
        <w:separator/>
      </w:r>
    </w:p>
  </w:endnote>
  <w:endnote w:type="continuationSeparator" w:id="0">
    <w:p w14:paraId="3053A60B" w14:textId="77777777" w:rsidR="008F71D6" w:rsidRDefault="008F7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340BBEB-19EE-4275-880E-58C890BB60C9}"/>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2EA0DF26-6C71-4538-89DB-C020DBBC2BD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82FA969-6226-4239-AC9E-C383FCC5ABC0}"/>
    <w:embedItalic r:id="rId4" w:fontKey="{C7A7EAD7-89C5-4E6F-8980-B2C39EEF34E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89F935FE-7B43-4C00-8FC4-B134BF03131E}"/>
  </w:font>
  <w:font w:name="Cambria">
    <w:panose1 w:val="02040503050406030204"/>
    <w:charset w:val="00"/>
    <w:family w:val="roman"/>
    <w:pitch w:val="variable"/>
    <w:sig w:usb0="E00006FF" w:usb1="420024FF" w:usb2="02000000" w:usb3="00000000" w:csb0="0000019F" w:csb1="00000000"/>
    <w:embedRegular r:id="rId6" w:fontKey="{ECDF11D8-50CC-43F6-9F38-CED9FDA406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0EDF8" w14:textId="77777777" w:rsidR="008F71D6" w:rsidRDefault="008F71D6">
      <w:r>
        <w:separator/>
      </w:r>
    </w:p>
  </w:footnote>
  <w:footnote w:type="continuationSeparator" w:id="0">
    <w:p w14:paraId="39A9D16F" w14:textId="77777777" w:rsidR="008F71D6" w:rsidRDefault="008F7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8D19" w14:textId="77777777" w:rsidR="0018689D" w:rsidRDefault="008F71D6">
    <w:pPr>
      <w:tabs>
        <w:tab w:val="center" w:pos="4680"/>
        <w:tab w:val="right" w:pos="9360"/>
      </w:tabs>
      <w:ind w:hanging="1418"/>
    </w:pPr>
    <w:r>
      <w:rPr>
        <w:rFonts w:ascii="Calibri" w:eastAsia="Calibri" w:hAnsi="Calibri" w:cs="Calibri"/>
        <w:noProof/>
      </w:rPr>
      <w:drawing>
        <wp:inline distT="0" distB="0" distL="0" distR="0" wp14:anchorId="2AA5EDCF" wp14:editId="3AA0F531">
          <wp:extent cx="7481888" cy="1280124"/>
          <wp:effectExtent l="0" t="0" r="0" b="0"/>
          <wp:docPr id="1" name="image1.jp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graphical user interface&#10;&#10;Description automatically generated"/>
                  <pic:cNvPicPr preferRelativeResize="0"/>
                </pic:nvPicPr>
                <pic:blipFill>
                  <a:blip r:embed="rId1"/>
                  <a:srcRect/>
                  <a:stretch>
                    <a:fillRect/>
                  </a:stretch>
                </pic:blipFill>
                <pic:spPr>
                  <a:xfrm>
                    <a:off x="0" y="0"/>
                    <a:ext cx="7481888" cy="128012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F6B2E"/>
    <w:multiLevelType w:val="multilevel"/>
    <w:tmpl w:val="12387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40403E"/>
    <w:multiLevelType w:val="multilevel"/>
    <w:tmpl w:val="B16E7C7A"/>
    <w:lvl w:ilvl="0">
      <w:start w:val="1"/>
      <w:numFmt w:val="bullet"/>
      <w:lvlText w:val="●"/>
      <w:lvlJc w:val="left"/>
      <w:pPr>
        <w:ind w:left="312" w:hanging="170"/>
      </w:pPr>
      <w:rPr>
        <w:rFonts w:ascii="Noto Sans" w:eastAsia="Noto Sans" w:hAnsi="Noto Sans" w:cs="Noto Sans"/>
        <w:color w:val="000000"/>
      </w:rPr>
    </w:lvl>
    <w:lvl w:ilvl="1">
      <w:start w:val="1"/>
      <w:numFmt w:val="bullet"/>
      <w:lvlText w:val="o"/>
      <w:lvlJc w:val="left"/>
      <w:pPr>
        <w:ind w:left="1242" w:hanging="360"/>
      </w:pPr>
      <w:rPr>
        <w:rFonts w:ascii="Courier New" w:eastAsia="Courier New" w:hAnsi="Courier New" w:cs="Courier New"/>
      </w:rPr>
    </w:lvl>
    <w:lvl w:ilvl="2">
      <w:start w:val="1"/>
      <w:numFmt w:val="bullet"/>
      <w:lvlText w:val="▪"/>
      <w:lvlJc w:val="left"/>
      <w:pPr>
        <w:ind w:left="1962" w:hanging="360"/>
      </w:pPr>
      <w:rPr>
        <w:rFonts w:ascii="Noto Sans" w:eastAsia="Noto Sans" w:hAnsi="Noto Sans" w:cs="Noto Sans"/>
      </w:rPr>
    </w:lvl>
    <w:lvl w:ilvl="3">
      <w:start w:val="1"/>
      <w:numFmt w:val="bullet"/>
      <w:lvlText w:val="●"/>
      <w:lvlJc w:val="left"/>
      <w:pPr>
        <w:ind w:left="2682" w:hanging="360"/>
      </w:pPr>
      <w:rPr>
        <w:rFonts w:ascii="Noto Sans" w:eastAsia="Noto Sans" w:hAnsi="Noto Sans" w:cs="Noto Sans"/>
      </w:rPr>
    </w:lvl>
    <w:lvl w:ilvl="4">
      <w:start w:val="1"/>
      <w:numFmt w:val="bullet"/>
      <w:lvlText w:val="o"/>
      <w:lvlJc w:val="left"/>
      <w:pPr>
        <w:ind w:left="3402" w:hanging="360"/>
      </w:pPr>
      <w:rPr>
        <w:rFonts w:ascii="Courier New" w:eastAsia="Courier New" w:hAnsi="Courier New" w:cs="Courier New"/>
      </w:rPr>
    </w:lvl>
    <w:lvl w:ilvl="5">
      <w:start w:val="1"/>
      <w:numFmt w:val="bullet"/>
      <w:lvlText w:val="▪"/>
      <w:lvlJc w:val="left"/>
      <w:pPr>
        <w:ind w:left="4122" w:hanging="360"/>
      </w:pPr>
      <w:rPr>
        <w:rFonts w:ascii="Noto Sans" w:eastAsia="Noto Sans" w:hAnsi="Noto Sans" w:cs="Noto Sans"/>
      </w:rPr>
    </w:lvl>
    <w:lvl w:ilvl="6">
      <w:start w:val="1"/>
      <w:numFmt w:val="bullet"/>
      <w:lvlText w:val="●"/>
      <w:lvlJc w:val="left"/>
      <w:pPr>
        <w:ind w:left="4842" w:hanging="360"/>
      </w:pPr>
      <w:rPr>
        <w:rFonts w:ascii="Noto Sans" w:eastAsia="Noto Sans" w:hAnsi="Noto Sans" w:cs="Noto Sans"/>
      </w:rPr>
    </w:lvl>
    <w:lvl w:ilvl="7">
      <w:start w:val="1"/>
      <w:numFmt w:val="bullet"/>
      <w:lvlText w:val="o"/>
      <w:lvlJc w:val="left"/>
      <w:pPr>
        <w:ind w:left="5562" w:hanging="360"/>
      </w:pPr>
      <w:rPr>
        <w:rFonts w:ascii="Courier New" w:eastAsia="Courier New" w:hAnsi="Courier New" w:cs="Courier New"/>
      </w:rPr>
    </w:lvl>
    <w:lvl w:ilvl="8">
      <w:start w:val="1"/>
      <w:numFmt w:val="bullet"/>
      <w:lvlText w:val="▪"/>
      <w:lvlJc w:val="left"/>
      <w:pPr>
        <w:ind w:left="6282" w:hanging="360"/>
      </w:pPr>
      <w:rPr>
        <w:rFonts w:ascii="Noto Sans" w:eastAsia="Noto Sans" w:hAnsi="Noto Sans" w:cs="Noto Sans"/>
      </w:rPr>
    </w:lvl>
  </w:abstractNum>
  <w:abstractNum w:abstractNumId="2" w15:restartNumberingAfterBreak="0">
    <w:nsid w:val="210D2C0B"/>
    <w:multiLevelType w:val="multilevel"/>
    <w:tmpl w:val="A8A67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50E58D2"/>
    <w:multiLevelType w:val="multilevel"/>
    <w:tmpl w:val="5D10B66E"/>
    <w:lvl w:ilvl="0">
      <w:start w:val="1"/>
      <w:numFmt w:val="bullet"/>
      <w:lvlText w:val="●"/>
      <w:lvlJc w:val="left"/>
      <w:pPr>
        <w:ind w:left="340" w:hanging="170"/>
      </w:pPr>
      <w:rPr>
        <w:rFonts w:ascii="Noto Sans" w:eastAsia="Noto Sans" w:hAnsi="Noto Sans" w:cs="Noto San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w:eastAsia="Noto Sans" w:hAnsi="Noto Sans" w:cs="Noto Sans"/>
      </w:rPr>
    </w:lvl>
    <w:lvl w:ilvl="3">
      <w:start w:val="1"/>
      <w:numFmt w:val="bullet"/>
      <w:lvlText w:val="●"/>
      <w:lvlJc w:val="left"/>
      <w:pPr>
        <w:ind w:left="2710" w:hanging="360"/>
      </w:pPr>
      <w:rPr>
        <w:rFonts w:ascii="Noto Sans" w:eastAsia="Noto Sans" w:hAnsi="Noto Sans" w:cs="Noto San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w:eastAsia="Noto Sans" w:hAnsi="Noto Sans" w:cs="Noto Sans"/>
      </w:rPr>
    </w:lvl>
    <w:lvl w:ilvl="6">
      <w:start w:val="1"/>
      <w:numFmt w:val="bullet"/>
      <w:lvlText w:val="●"/>
      <w:lvlJc w:val="left"/>
      <w:pPr>
        <w:ind w:left="4870" w:hanging="360"/>
      </w:pPr>
      <w:rPr>
        <w:rFonts w:ascii="Noto Sans" w:eastAsia="Noto Sans" w:hAnsi="Noto Sans" w:cs="Noto San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w:eastAsia="Noto Sans" w:hAnsi="Noto Sans" w:cs="Noto Sans"/>
      </w:rPr>
    </w:lvl>
  </w:abstractNum>
  <w:num w:numId="1" w16cid:durableId="2074348067">
    <w:abstractNumId w:val="3"/>
  </w:num>
  <w:num w:numId="2" w16cid:durableId="550465337">
    <w:abstractNumId w:val="1"/>
  </w:num>
  <w:num w:numId="3" w16cid:durableId="980377993">
    <w:abstractNumId w:val="0"/>
  </w:num>
  <w:num w:numId="4" w16cid:durableId="1660958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89D"/>
    <w:rsid w:val="000979EE"/>
    <w:rsid w:val="0018689D"/>
    <w:rsid w:val="00315993"/>
    <w:rsid w:val="007A7220"/>
    <w:rsid w:val="008666F3"/>
    <w:rsid w:val="008F0C4B"/>
    <w:rsid w:val="008F71D6"/>
    <w:rsid w:val="00FA7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8F6E2"/>
  <w15:docId w15:val="{9E191785-B840-4025-A139-D86E646FD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S2RDC0Kk0rH7JZ+TH5Nm69b49g==">CgMxLjAyCGguZ2pkZ3hzMgloLjMwajB6bGwyCWguMWZvYjl0ZTgAciExY2dtZGM5X05MaURHc0tFanVNT2w2bUVFUm1sa3RJX3c=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557</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Ashcroft High School</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 Black</cp:lastModifiedBy>
  <cp:revision>5</cp:revision>
  <cp:lastPrinted>2026-05-19T08:23:00Z</cp:lastPrinted>
  <dcterms:created xsi:type="dcterms:W3CDTF">2026-05-19T08:21:00Z</dcterms:created>
  <dcterms:modified xsi:type="dcterms:W3CDTF">2026-05-19T09:46:00Z</dcterms:modified>
</cp:coreProperties>
</file>