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163" w:rsidRDefault="00000000">
      <w:pPr>
        <w:rPr>
          <w:rFonts w:ascii="Arial" w:eastAsia="Arial" w:hAnsi="Arial" w:cs="Arial"/>
          <w:sz w:val="22"/>
          <w:szCs w:val="22"/>
        </w:rPr>
      </w:pPr>
      <w:r>
        <w:rPr>
          <w:noProof/>
        </w:rPr>
        <w:drawing>
          <wp:anchor distT="0" distB="0" distL="114300" distR="114300" simplePos="0" relativeHeight="251658240" behindDoc="0" locked="0" layoutInCell="1" hidden="0" allowOverlap="1">
            <wp:simplePos x="0" y="0"/>
            <wp:positionH relativeFrom="column">
              <wp:posOffset>-1142999</wp:posOffset>
            </wp:positionH>
            <wp:positionV relativeFrom="paragraph">
              <wp:posOffset>-1341754</wp:posOffset>
            </wp:positionV>
            <wp:extent cx="7595870" cy="11210925"/>
            <wp:effectExtent l="0" t="0" r="0" b="0"/>
            <wp:wrapNone/>
            <wp:docPr id="3" name="image5.jpg" descr="Shared:Studio:2018:The Gallery Trust:The Gallery Trust:Recruitment Pack:Page JPEGs:TheGalleryTrust_RecruitmentPack_A4-1.jpg"/>
            <wp:cNvGraphicFramePr/>
            <a:graphic xmlns:a="http://schemas.openxmlformats.org/drawingml/2006/main">
              <a:graphicData uri="http://schemas.openxmlformats.org/drawingml/2006/picture">
                <pic:pic xmlns:pic="http://schemas.openxmlformats.org/drawingml/2006/picture">
                  <pic:nvPicPr>
                    <pic:cNvPr id="0" name="image5.jpg" descr="Shared:Studio:2018:The Gallery Trust:The Gallery Trust:Recruitment Pack:Page JPEGs:TheGalleryTrust_RecruitmentPack_A4-1.jpg"/>
                    <pic:cNvPicPr preferRelativeResize="0"/>
                  </pic:nvPicPr>
                  <pic:blipFill>
                    <a:blip r:embed="rId7"/>
                    <a:srcRect/>
                    <a:stretch>
                      <a:fillRect/>
                    </a:stretch>
                  </pic:blipFill>
                  <pic:spPr>
                    <a:xfrm>
                      <a:off x="0" y="0"/>
                      <a:ext cx="7595870" cy="11210925"/>
                    </a:xfrm>
                    <a:prstGeom prst="rect">
                      <a:avLst/>
                    </a:prstGeom>
                    <a:ln/>
                  </pic:spPr>
                </pic:pic>
              </a:graphicData>
            </a:graphic>
          </wp:anchor>
        </w:drawing>
      </w:r>
    </w:p>
    <w:p w:rsidR="005D3163" w:rsidRDefault="00000000">
      <w:pPr>
        <w:rPr>
          <w:rFonts w:ascii="Arial" w:eastAsia="Arial" w:hAnsi="Arial" w:cs="Arial"/>
          <w:sz w:val="22"/>
          <w:szCs w:val="22"/>
        </w:rPr>
      </w:pPr>
      <w:r>
        <w:br w:type="page"/>
      </w:r>
      <w:r>
        <w:rPr>
          <w:noProof/>
        </w:rPr>
        <mc:AlternateContent>
          <mc:Choice Requires="wps">
            <w:drawing>
              <wp:anchor distT="0" distB="0" distL="114300" distR="114300" simplePos="0" relativeHeight="251659264" behindDoc="0" locked="0" layoutInCell="1" hidden="0" allowOverlap="1">
                <wp:simplePos x="0" y="0"/>
                <wp:positionH relativeFrom="column">
                  <wp:posOffset>1270000</wp:posOffset>
                </wp:positionH>
                <wp:positionV relativeFrom="paragraph">
                  <wp:posOffset>5181600</wp:posOffset>
                </wp:positionV>
                <wp:extent cx="4333875" cy="1957847"/>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183825" y="2808450"/>
                          <a:ext cx="4324350" cy="1943100"/>
                        </a:xfrm>
                        <a:prstGeom prst="rect">
                          <a:avLst/>
                        </a:prstGeom>
                        <a:noFill/>
                        <a:ln>
                          <a:noFill/>
                        </a:ln>
                      </wps:spPr>
                      <wps:txbx>
                        <w:txbxContent>
                          <w:p w:rsidR="005D3163" w:rsidRDefault="005D3163">
                            <w:pPr>
                              <w:jc w:val="center"/>
                              <w:textDirection w:val="btLr"/>
                            </w:pPr>
                          </w:p>
                          <w:p w:rsidR="00265626" w:rsidRDefault="00265626">
                            <w:pPr>
                              <w:jc w:val="center"/>
                              <w:textDirection w:val="btLr"/>
                              <w:rPr>
                                <w:rFonts w:ascii="Arial" w:eastAsia="Arial" w:hAnsi="Arial" w:cs="Arial"/>
                                <w:color w:val="000000"/>
                                <w:sz w:val="36"/>
                              </w:rPr>
                            </w:pPr>
                            <w:r>
                              <w:rPr>
                                <w:rFonts w:ascii="Arial" w:eastAsia="Arial" w:hAnsi="Arial" w:cs="Arial"/>
                                <w:color w:val="000000"/>
                                <w:sz w:val="36"/>
                              </w:rPr>
                              <w:t>Inclusion and Wellbeing Team Manager</w:t>
                            </w:r>
                          </w:p>
                          <w:p w:rsidR="005D3163" w:rsidRDefault="00000000">
                            <w:pPr>
                              <w:jc w:val="center"/>
                              <w:textDirection w:val="btLr"/>
                            </w:pPr>
                            <w:r>
                              <w:rPr>
                                <w:rFonts w:ascii="Arial" w:eastAsia="Arial" w:hAnsi="Arial" w:cs="Arial"/>
                                <w:color w:val="000000"/>
                                <w:sz w:val="36"/>
                              </w:rPr>
                              <w:t>Candidate Information</w:t>
                            </w:r>
                          </w:p>
                          <w:p w:rsidR="005D3163" w:rsidRDefault="006A0C2D">
                            <w:pPr>
                              <w:jc w:val="center"/>
                              <w:textDirection w:val="btLr"/>
                            </w:pPr>
                            <w:r>
                              <w:rPr>
                                <w:rFonts w:ascii="Arial" w:eastAsia="Arial" w:hAnsi="Arial" w:cs="Arial"/>
                                <w:color w:val="000000"/>
                                <w:sz w:val="36"/>
                              </w:rPr>
                              <w:t>October 2025</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100pt;margin-top:408pt;width:341.25pt;height:15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" filled="f" stroked="f">
                <v:textbox inset="2.53958mm,1.2694mm,2.53958mm,1.2694mm">
                  <w:txbxContent>
                    <w:p w:rsidR="005D3163" w:rsidRDefault="005D3163">
                      <w:pPr>
                        <w:jc w:val="center"/>
                        <w:textDirection w:val="btLr"/>
                      </w:pPr>
                    </w:p>
                    <w:p w:rsidR="00265626" w:rsidRDefault="00265626">
                      <w:pPr>
                        <w:jc w:val="center"/>
                        <w:textDirection w:val="btLr"/>
                        <w:rPr>
                          <w:rFonts w:ascii="Arial" w:eastAsia="Arial" w:hAnsi="Arial" w:cs="Arial"/>
                          <w:color w:val="000000"/>
                          <w:sz w:val="36"/>
                        </w:rPr>
                      </w:pPr>
                      <w:r>
                        <w:rPr>
                          <w:rFonts w:ascii="Arial" w:eastAsia="Arial" w:hAnsi="Arial" w:cs="Arial"/>
                          <w:color w:val="000000"/>
                          <w:sz w:val="36"/>
                        </w:rPr>
                        <w:t>Inclusion and Wellbeing Team Manager</w:t>
                      </w:r>
                    </w:p>
                    <w:p w:rsidR="005D3163" w:rsidRDefault="00000000">
                      <w:pPr>
                        <w:jc w:val="center"/>
                        <w:textDirection w:val="btLr"/>
                      </w:pPr>
                      <w:r>
                        <w:rPr>
                          <w:rFonts w:ascii="Arial" w:eastAsia="Arial" w:hAnsi="Arial" w:cs="Arial"/>
                          <w:color w:val="000000"/>
                          <w:sz w:val="36"/>
                        </w:rPr>
                        <w:t>Candidate Information</w:t>
                      </w:r>
                    </w:p>
                    <w:p w:rsidR="005D3163" w:rsidRDefault="006A0C2D">
                      <w:pPr>
                        <w:jc w:val="center"/>
                        <w:textDirection w:val="btLr"/>
                      </w:pPr>
                      <w:r>
                        <w:rPr>
                          <w:rFonts w:ascii="Arial" w:eastAsia="Arial" w:hAnsi="Arial" w:cs="Arial"/>
                          <w:color w:val="000000"/>
                          <w:sz w:val="36"/>
                        </w:rPr>
                        <w:t>October 2025</w:t>
                      </w:r>
                    </w:p>
                  </w:txbxContent>
                </v:textbox>
                <w10:wrap type="square"/>
              </v:rect>
            </w:pict>
          </mc:Fallback>
        </mc:AlternateContent>
      </w:r>
    </w:p>
    <w:p w:rsidR="005D3163" w:rsidRDefault="005D3163">
      <w:pPr>
        <w:jc w:val="center"/>
        <w:rPr>
          <w:rFonts w:ascii="Arial" w:eastAsia="Arial" w:hAnsi="Arial" w:cs="Arial"/>
          <w:b/>
          <w:sz w:val="22"/>
          <w:szCs w:val="22"/>
        </w:rPr>
      </w:pPr>
    </w:p>
    <w:p w:rsidR="005D3163" w:rsidRDefault="005D3163">
      <w:pPr>
        <w:rPr>
          <w:rFonts w:ascii="Arial" w:eastAsia="Arial" w:hAnsi="Arial" w:cs="Arial"/>
          <w:b/>
          <w:sz w:val="22"/>
          <w:szCs w:val="22"/>
        </w:rPr>
      </w:pPr>
    </w:p>
    <w:p w:rsidR="005D3163" w:rsidRDefault="005D3163">
      <w:pPr>
        <w:rPr>
          <w:rFonts w:ascii="Arial" w:eastAsia="Arial" w:hAnsi="Arial" w:cs="Arial"/>
          <w:sz w:val="22"/>
          <w:szCs w:val="22"/>
        </w:rPr>
      </w:pPr>
    </w:p>
    <w:p w:rsidR="005D3163" w:rsidRDefault="00000000">
      <w:pPr>
        <w:shd w:val="clear" w:color="auto" w:fill="FFFFFF"/>
        <w:jc w:val="center"/>
        <w:rPr>
          <w:rFonts w:ascii="Helvetica Neue" w:eastAsia="Helvetica Neue" w:hAnsi="Helvetica Neue" w:cs="Helvetica Neue"/>
          <w:b/>
          <w:sz w:val="48"/>
          <w:szCs w:val="48"/>
        </w:rPr>
      </w:pPr>
      <w:r>
        <w:rPr>
          <w:rFonts w:ascii="Helvetica Neue" w:eastAsia="Helvetica Neue" w:hAnsi="Helvetica Neue" w:cs="Helvetica Neue"/>
          <w:b/>
          <w:sz w:val="48"/>
          <w:szCs w:val="48"/>
        </w:rPr>
        <w:t>Contents</w:t>
      </w:r>
    </w:p>
    <w:p w:rsidR="005D3163" w:rsidRDefault="005D3163">
      <w:pPr>
        <w:shd w:val="clear" w:color="auto" w:fill="FFFFFF"/>
        <w:jc w:val="center"/>
        <w:rPr>
          <w:rFonts w:ascii="Helvetica Neue" w:eastAsia="Helvetica Neue" w:hAnsi="Helvetica Neue" w:cs="Helvetica Neue"/>
          <w:b/>
          <w:sz w:val="48"/>
          <w:szCs w:val="48"/>
        </w:rPr>
      </w:pPr>
    </w:p>
    <w:p w:rsidR="005D3163" w:rsidRDefault="005D3163">
      <w:pPr>
        <w:shd w:val="clear" w:color="auto" w:fill="FFFFFF"/>
        <w:jc w:val="center"/>
        <w:rPr>
          <w:rFonts w:ascii="Helvetica Neue" w:eastAsia="Helvetica Neue" w:hAnsi="Helvetica Neue" w:cs="Helvetica Neue"/>
          <w:b/>
          <w:sz w:val="48"/>
          <w:szCs w:val="48"/>
        </w:rPr>
      </w:pPr>
    </w:p>
    <w:p w:rsidR="005D3163" w:rsidRDefault="00000000">
      <w:pPr>
        <w:shd w:val="clear" w:color="auto" w:fill="FFFFFF"/>
        <w:rPr>
          <w:rFonts w:ascii="Helvetica Neue" w:eastAsia="Helvetica Neue" w:hAnsi="Helvetica Neue" w:cs="Helvetica Neue"/>
          <w:b/>
          <w:sz w:val="28"/>
          <w:szCs w:val="28"/>
        </w:rPr>
      </w:pPr>
      <w:r>
        <w:rPr>
          <w:rFonts w:ascii="Helvetica Neue" w:eastAsia="Helvetica Neue" w:hAnsi="Helvetica Neue" w:cs="Helvetica Neue"/>
          <w:b/>
          <w:sz w:val="28"/>
          <w:szCs w:val="28"/>
        </w:rPr>
        <w:t>Welcome from the Headteacher</w:t>
      </w:r>
    </w:p>
    <w:p w:rsidR="005D3163" w:rsidRDefault="005D3163">
      <w:pPr>
        <w:shd w:val="clear" w:color="auto" w:fill="FFFFFF"/>
        <w:rPr>
          <w:rFonts w:ascii="Helvetica Neue" w:eastAsia="Helvetica Neue" w:hAnsi="Helvetica Neue" w:cs="Helvetica Neue"/>
          <w:b/>
          <w:sz w:val="28"/>
          <w:szCs w:val="28"/>
        </w:rPr>
      </w:pPr>
    </w:p>
    <w:p w:rsidR="005D3163" w:rsidRDefault="00000000">
      <w:pPr>
        <w:shd w:val="clear" w:color="auto" w:fill="FFFFFF"/>
        <w:rPr>
          <w:rFonts w:ascii="Helvetica Neue" w:eastAsia="Helvetica Neue" w:hAnsi="Helvetica Neue" w:cs="Helvetica Neue"/>
          <w:b/>
          <w:sz w:val="28"/>
          <w:szCs w:val="28"/>
        </w:rPr>
      </w:pPr>
      <w:r>
        <w:rPr>
          <w:rFonts w:ascii="Helvetica Neue" w:eastAsia="Helvetica Neue" w:hAnsi="Helvetica Neue" w:cs="Helvetica Neue"/>
          <w:b/>
          <w:sz w:val="28"/>
          <w:szCs w:val="28"/>
        </w:rPr>
        <w:t>Advertisement</w:t>
      </w:r>
    </w:p>
    <w:p w:rsidR="005D3163" w:rsidRDefault="005D3163">
      <w:pPr>
        <w:shd w:val="clear" w:color="auto" w:fill="FFFFFF"/>
        <w:rPr>
          <w:rFonts w:ascii="Helvetica Neue" w:eastAsia="Helvetica Neue" w:hAnsi="Helvetica Neue" w:cs="Helvetica Neue"/>
          <w:b/>
          <w:sz w:val="28"/>
          <w:szCs w:val="28"/>
        </w:rPr>
      </w:pPr>
    </w:p>
    <w:p w:rsidR="005D3163" w:rsidRDefault="00000000">
      <w:pPr>
        <w:shd w:val="clear" w:color="auto" w:fill="FFFFFF"/>
        <w:rPr>
          <w:rFonts w:ascii="Helvetica Neue" w:eastAsia="Helvetica Neue" w:hAnsi="Helvetica Neue" w:cs="Helvetica Neue"/>
          <w:b/>
          <w:sz w:val="28"/>
          <w:szCs w:val="28"/>
        </w:rPr>
      </w:pPr>
      <w:r>
        <w:rPr>
          <w:rFonts w:ascii="Helvetica Neue" w:eastAsia="Helvetica Neue" w:hAnsi="Helvetica Neue" w:cs="Helvetica Neue"/>
          <w:b/>
          <w:sz w:val="28"/>
          <w:szCs w:val="28"/>
        </w:rPr>
        <w:t>Job description</w:t>
      </w:r>
    </w:p>
    <w:p w:rsidR="005D3163" w:rsidRDefault="005D3163">
      <w:pPr>
        <w:shd w:val="clear" w:color="auto" w:fill="FFFFFF"/>
        <w:rPr>
          <w:rFonts w:ascii="Helvetica Neue" w:eastAsia="Helvetica Neue" w:hAnsi="Helvetica Neue" w:cs="Helvetica Neue"/>
          <w:b/>
          <w:sz w:val="28"/>
          <w:szCs w:val="28"/>
        </w:rPr>
      </w:pPr>
    </w:p>
    <w:p w:rsidR="005D3163" w:rsidRDefault="00000000">
      <w:pPr>
        <w:shd w:val="clear" w:color="auto" w:fill="FFFFFF"/>
        <w:rPr>
          <w:rFonts w:ascii="Helvetica Neue" w:eastAsia="Helvetica Neue" w:hAnsi="Helvetica Neue" w:cs="Helvetica Neue"/>
          <w:b/>
          <w:sz w:val="28"/>
          <w:szCs w:val="28"/>
        </w:rPr>
      </w:pPr>
      <w:r>
        <w:rPr>
          <w:rFonts w:ascii="Helvetica Neue" w:eastAsia="Helvetica Neue" w:hAnsi="Helvetica Neue" w:cs="Helvetica Neue"/>
          <w:b/>
          <w:sz w:val="28"/>
          <w:szCs w:val="28"/>
        </w:rPr>
        <w:t>Selection criteria</w:t>
      </w: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000000">
      <w:pPr>
        <w:rPr>
          <w:rFonts w:ascii="Arial" w:eastAsia="Arial" w:hAnsi="Arial" w:cs="Arial"/>
          <w:sz w:val="22"/>
          <w:szCs w:val="22"/>
        </w:rPr>
      </w:pPr>
      <w:r>
        <w:rPr>
          <w:noProof/>
        </w:rPr>
        <w:drawing>
          <wp:anchor distT="0" distB="0" distL="114300" distR="114300" simplePos="0" relativeHeight="251660288" behindDoc="0" locked="0" layoutInCell="1" hidden="0" allowOverlap="1">
            <wp:simplePos x="0" y="0"/>
            <wp:positionH relativeFrom="column">
              <wp:posOffset>-914399</wp:posOffset>
            </wp:positionH>
            <wp:positionV relativeFrom="paragraph">
              <wp:posOffset>161290</wp:posOffset>
            </wp:positionV>
            <wp:extent cx="7655560" cy="2041525"/>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7655560" cy="2041525"/>
                    </a:xfrm>
                    <a:prstGeom prst="rect">
                      <a:avLst/>
                    </a:prstGeom>
                    <a:ln/>
                  </pic:spPr>
                </pic:pic>
              </a:graphicData>
            </a:graphic>
          </wp:anchor>
        </w:drawing>
      </w:r>
    </w:p>
    <w:p w:rsidR="005D3163" w:rsidRDefault="005D3163">
      <w:pPr>
        <w:rPr>
          <w:rFonts w:ascii="Arial" w:eastAsia="Arial" w:hAnsi="Arial" w:cs="Arial"/>
          <w:sz w:val="22"/>
          <w:szCs w:val="22"/>
        </w:rPr>
      </w:pPr>
    </w:p>
    <w:p w:rsidR="005D3163" w:rsidRDefault="005D3163">
      <w:pPr>
        <w:rPr>
          <w:rFonts w:ascii="Arial" w:eastAsia="Arial" w:hAnsi="Arial" w:cs="Arial"/>
          <w:b/>
          <w:sz w:val="28"/>
          <w:szCs w:val="28"/>
          <w:u w:val="single"/>
        </w:rPr>
      </w:pPr>
    </w:p>
    <w:p w:rsidR="005D3163" w:rsidRDefault="005D3163">
      <w:pPr>
        <w:jc w:val="center"/>
        <w:rPr>
          <w:rFonts w:ascii="Arial" w:eastAsia="Arial" w:hAnsi="Arial" w:cs="Arial"/>
          <w:b/>
          <w:sz w:val="28"/>
          <w:szCs w:val="28"/>
          <w:u w:val="single"/>
        </w:rPr>
      </w:pPr>
    </w:p>
    <w:p w:rsidR="00712EC0" w:rsidRDefault="00712EC0">
      <w:pPr>
        <w:jc w:val="center"/>
        <w:rPr>
          <w:rFonts w:ascii="Arial" w:eastAsia="Arial" w:hAnsi="Arial" w:cs="Arial"/>
          <w:b/>
          <w:sz w:val="28"/>
          <w:szCs w:val="28"/>
          <w:u w:val="single"/>
        </w:rPr>
      </w:pPr>
    </w:p>
    <w:p w:rsidR="005D3163" w:rsidRDefault="00000000">
      <w:pPr>
        <w:jc w:val="center"/>
        <w:rPr>
          <w:rFonts w:ascii="Arial" w:eastAsia="Arial" w:hAnsi="Arial" w:cs="Arial"/>
          <w:b/>
          <w:sz w:val="28"/>
          <w:szCs w:val="28"/>
          <w:u w:val="single"/>
        </w:rPr>
      </w:pPr>
      <w:r>
        <w:rPr>
          <w:rFonts w:ascii="Arial" w:eastAsia="Arial" w:hAnsi="Arial" w:cs="Arial"/>
          <w:b/>
          <w:sz w:val="28"/>
          <w:szCs w:val="28"/>
          <w:u w:val="single"/>
        </w:rPr>
        <w:lastRenderedPageBreak/>
        <w:t>Welcome</w:t>
      </w:r>
    </w:p>
    <w:p w:rsidR="005D3163" w:rsidRDefault="005D3163">
      <w:pPr>
        <w:jc w:val="both"/>
        <w:rPr>
          <w:rFonts w:ascii="Arial" w:eastAsia="Arial" w:hAnsi="Arial" w:cs="Arial"/>
          <w:sz w:val="22"/>
          <w:szCs w:val="22"/>
        </w:rPr>
      </w:pPr>
    </w:p>
    <w:p w:rsidR="005D316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Thank you for your interest in the post of </w:t>
      </w:r>
      <w:r w:rsidR="00265626">
        <w:rPr>
          <w:rFonts w:ascii="Arial" w:eastAsia="Arial" w:hAnsi="Arial" w:cs="Arial"/>
          <w:sz w:val="22"/>
          <w:szCs w:val="22"/>
        </w:rPr>
        <w:t xml:space="preserve">Inclusion and Wellbeing Team </w:t>
      </w:r>
      <w:r w:rsidR="00712EC0">
        <w:rPr>
          <w:rFonts w:ascii="Arial" w:eastAsia="Arial" w:hAnsi="Arial" w:cs="Arial"/>
          <w:sz w:val="22"/>
          <w:szCs w:val="22"/>
        </w:rPr>
        <w:t xml:space="preserve">Manager </w:t>
      </w:r>
      <w:r>
        <w:rPr>
          <w:rFonts w:ascii="Arial" w:eastAsia="Arial" w:hAnsi="Arial" w:cs="Arial"/>
          <w:sz w:val="22"/>
          <w:szCs w:val="22"/>
        </w:rPr>
        <w:t>at Iffley Academy.</w:t>
      </w:r>
    </w:p>
    <w:p w:rsidR="005D3163" w:rsidRDefault="005D3163">
      <w:pPr>
        <w:shd w:val="clear" w:color="auto" w:fill="FFFFFF"/>
        <w:jc w:val="both"/>
        <w:rPr>
          <w:rFonts w:ascii="Arial" w:eastAsia="Arial" w:hAnsi="Arial" w:cs="Arial"/>
          <w:sz w:val="22"/>
          <w:szCs w:val="22"/>
        </w:rPr>
      </w:pPr>
    </w:p>
    <w:p w:rsidR="005D3163" w:rsidRDefault="00000000">
      <w:pPr>
        <w:ind w:left="-5" w:right="78" w:hanging="10"/>
        <w:jc w:val="both"/>
        <w:rPr>
          <w:rFonts w:ascii="Arial" w:eastAsia="Arial" w:hAnsi="Arial" w:cs="Arial"/>
          <w:sz w:val="22"/>
          <w:szCs w:val="22"/>
        </w:rPr>
      </w:pPr>
      <w:r>
        <w:rPr>
          <w:rFonts w:ascii="Arial" w:eastAsia="Arial" w:hAnsi="Arial" w:cs="Arial"/>
          <w:sz w:val="22"/>
          <w:szCs w:val="22"/>
        </w:rPr>
        <w:t xml:space="preserve">Iffley Academy is a very successful academy, and has grown in recent years with a current number on roll of </w:t>
      </w:r>
      <w:r w:rsidR="00662D75">
        <w:rPr>
          <w:rFonts w:ascii="Arial" w:eastAsia="Arial" w:hAnsi="Arial" w:cs="Arial"/>
          <w:sz w:val="22"/>
          <w:szCs w:val="22"/>
        </w:rPr>
        <w:t>180</w:t>
      </w:r>
      <w:r>
        <w:rPr>
          <w:rFonts w:ascii="Arial" w:eastAsia="Arial" w:hAnsi="Arial" w:cs="Arial"/>
          <w:sz w:val="22"/>
          <w:szCs w:val="22"/>
        </w:rPr>
        <w:t xml:space="preserve"> students.  The Academy has a long and proud history, with a school on the current site in Iffley since the 1960s.  Judged as Outstanding in 2015</w:t>
      </w:r>
      <w:r w:rsidR="00662D75">
        <w:rPr>
          <w:rFonts w:ascii="Arial" w:eastAsia="Arial" w:hAnsi="Arial" w:cs="Arial"/>
          <w:sz w:val="22"/>
          <w:szCs w:val="22"/>
        </w:rPr>
        <w:t xml:space="preserve">, </w:t>
      </w:r>
      <w:r>
        <w:rPr>
          <w:rFonts w:ascii="Arial" w:eastAsia="Arial" w:hAnsi="Arial" w:cs="Arial"/>
          <w:sz w:val="22"/>
          <w:szCs w:val="22"/>
        </w:rPr>
        <w:t>2019</w:t>
      </w:r>
      <w:r w:rsidR="00662D75">
        <w:rPr>
          <w:rFonts w:ascii="Arial" w:eastAsia="Arial" w:hAnsi="Arial" w:cs="Arial"/>
          <w:sz w:val="22"/>
          <w:szCs w:val="22"/>
        </w:rPr>
        <w:t xml:space="preserve"> and 2024</w:t>
      </w:r>
      <w:r>
        <w:rPr>
          <w:rFonts w:ascii="Arial" w:eastAsia="Arial" w:hAnsi="Arial" w:cs="Arial"/>
          <w:sz w:val="22"/>
          <w:szCs w:val="22"/>
        </w:rPr>
        <w:t xml:space="preserve">, the Academy meets the needs of students with a range of SEND, including Cognition and Learning Needs, Autistic Spectrum Disorder and Social, Emotional and Mental Health Needs. Our learning community is based on respectful relationships with students, created through understanding of their special educational needs, commitment to restorative approaches, and by providing outstanding teaching and pastoral care.  This is a warm and caring community, dedicated to equipping students with the skills and knowledge they need to live independent lives within their chosen communities.   </w:t>
      </w:r>
    </w:p>
    <w:p w:rsidR="005D3163" w:rsidRDefault="005D3163">
      <w:pPr>
        <w:ind w:left="-5" w:right="78" w:hanging="10"/>
        <w:jc w:val="both"/>
        <w:rPr>
          <w:rFonts w:ascii="Arial" w:eastAsia="Arial" w:hAnsi="Arial" w:cs="Arial"/>
          <w:sz w:val="22"/>
          <w:szCs w:val="22"/>
        </w:rPr>
      </w:pPr>
    </w:p>
    <w:p w:rsidR="005D3163" w:rsidRDefault="00000000">
      <w:pPr>
        <w:jc w:val="both"/>
        <w:rPr>
          <w:rFonts w:ascii="Arial" w:eastAsia="Arial" w:hAnsi="Arial" w:cs="Arial"/>
          <w:sz w:val="22"/>
          <w:szCs w:val="22"/>
        </w:rPr>
      </w:pPr>
      <w:r>
        <w:rPr>
          <w:rFonts w:ascii="Arial" w:eastAsia="Arial" w:hAnsi="Arial" w:cs="Arial"/>
          <w:sz w:val="22"/>
          <w:szCs w:val="22"/>
        </w:rPr>
        <w:t xml:space="preserve">We seek an exceptional individual, who can contribute a range of skills and qualities to our supportive and energetic </w:t>
      </w:r>
      <w:r w:rsidR="00265626" w:rsidRPr="00FA6D92">
        <w:rPr>
          <w:rFonts w:ascii="Arial" w:eastAsia="Arial" w:hAnsi="Arial" w:cs="Arial"/>
          <w:sz w:val="22"/>
          <w:szCs w:val="22"/>
        </w:rPr>
        <w:t xml:space="preserve">Extended </w:t>
      </w:r>
      <w:r w:rsidRPr="00FA6D92">
        <w:rPr>
          <w:rFonts w:ascii="Arial" w:eastAsia="Arial" w:hAnsi="Arial" w:cs="Arial"/>
          <w:sz w:val="22"/>
          <w:szCs w:val="22"/>
        </w:rPr>
        <w:t>Leadership Team,</w:t>
      </w:r>
      <w:r>
        <w:rPr>
          <w:rFonts w:ascii="Arial" w:eastAsia="Arial" w:hAnsi="Arial" w:cs="Arial"/>
          <w:sz w:val="22"/>
          <w:szCs w:val="22"/>
        </w:rPr>
        <w:t xml:space="preserve"> and who is able to grasp the rich professional opportunities presented by this post.    </w:t>
      </w:r>
    </w:p>
    <w:p w:rsidR="005D3163" w:rsidRDefault="005D3163">
      <w:pPr>
        <w:shd w:val="clear" w:color="auto" w:fill="FFFFFF"/>
        <w:jc w:val="both"/>
        <w:rPr>
          <w:rFonts w:ascii="Arial" w:eastAsia="Arial" w:hAnsi="Arial" w:cs="Arial"/>
          <w:sz w:val="22"/>
          <w:szCs w:val="22"/>
        </w:rPr>
      </w:pPr>
    </w:p>
    <w:p w:rsidR="005D3163" w:rsidRDefault="00000000">
      <w:pPr>
        <w:ind w:left="-5" w:right="78" w:hanging="10"/>
        <w:jc w:val="both"/>
        <w:rPr>
          <w:rFonts w:ascii="Arial" w:eastAsia="Arial" w:hAnsi="Arial" w:cs="Arial"/>
          <w:sz w:val="22"/>
          <w:szCs w:val="22"/>
        </w:rPr>
      </w:pPr>
      <w:r>
        <w:rPr>
          <w:rFonts w:ascii="Arial" w:eastAsia="Arial" w:hAnsi="Arial" w:cs="Arial"/>
          <w:sz w:val="22"/>
          <w:szCs w:val="22"/>
        </w:rPr>
        <w:t xml:space="preserve">Iffley Academy is a member of The Gallery Trust, an expanding Special Needs Trust which is dedicated to improving outcomes for SEND learners in </w:t>
      </w:r>
      <w:proofErr w:type="spellStart"/>
      <w:r>
        <w:rPr>
          <w:rFonts w:ascii="Arial" w:eastAsia="Arial" w:hAnsi="Arial" w:cs="Arial"/>
          <w:sz w:val="22"/>
          <w:szCs w:val="22"/>
        </w:rPr>
        <w:t>Oxfordshire</w:t>
      </w:r>
      <w:proofErr w:type="spellEnd"/>
      <w:r>
        <w:rPr>
          <w:rFonts w:ascii="Arial" w:eastAsia="Arial" w:hAnsi="Arial" w:cs="Arial"/>
          <w:sz w:val="22"/>
          <w:szCs w:val="22"/>
        </w:rPr>
        <w:t xml:space="preserve">.  The Trust has a national reputation for excellence, and is influential in the development of SEND strategy in the county.  </w:t>
      </w:r>
    </w:p>
    <w:p w:rsidR="005D3163" w:rsidRDefault="005D3163">
      <w:pPr>
        <w:ind w:left="-5" w:right="78" w:hanging="10"/>
        <w:jc w:val="both"/>
        <w:rPr>
          <w:rFonts w:ascii="Arial" w:eastAsia="Arial" w:hAnsi="Arial" w:cs="Arial"/>
          <w:sz w:val="22"/>
          <w:szCs w:val="22"/>
        </w:rPr>
      </w:pPr>
    </w:p>
    <w:p w:rsidR="005D3163" w:rsidRDefault="00000000">
      <w:pPr>
        <w:shd w:val="clear" w:color="auto" w:fill="FFFFFF"/>
        <w:tabs>
          <w:tab w:val="left" w:pos="8640"/>
        </w:tabs>
        <w:jc w:val="both"/>
        <w:rPr>
          <w:rFonts w:ascii="Arial" w:eastAsia="Arial" w:hAnsi="Arial" w:cs="Arial"/>
          <w:sz w:val="22"/>
          <w:szCs w:val="22"/>
        </w:rPr>
      </w:pPr>
      <w:r>
        <w:rPr>
          <w:rFonts w:ascii="Arial" w:eastAsia="Arial" w:hAnsi="Arial" w:cs="Arial"/>
          <w:sz w:val="22"/>
          <w:szCs w:val="22"/>
        </w:rPr>
        <w:t>Please visit our website to find out more about Iffley Academy. If you would like to visit us to find out more about this exceptional opportunity and inform your application, you will be most welcome.  Our staff and students will be delighted to meet you!</w:t>
      </w:r>
    </w:p>
    <w:p w:rsidR="005D3163" w:rsidRDefault="005D3163">
      <w:pPr>
        <w:shd w:val="clear" w:color="auto" w:fill="FFFFFF"/>
        <w:tabs>
          <w:tab w:val="left" w:pos="8640"/>
        </w:tabs>
        <w:rPr>
          <w:rFonts w:ascii="Arial" w:eastAsia="Arial" w:hAnsi="Arial" w:cs="Arial"/>
          <w:sz w:val="22"/>
          <w:szCs w:val="22"/>
        </w:rPr>
      </w:pPr>
    </w:p>
    <w:p w:rsidR="005D3163" w:rsidRDefault="005D3163">
      <w:pPr>
        <w:shd w:val="clear" w:color="auto" w:fill="FFFFFF"/>
        <w:tabs>
          <w:tab w:val="left" w:pos="8640"/>
        </w:tabs>
        <w:rPr>
          <w:rFonts w:ascii="Arial" w:eastAsia="Arial" w:hAnsi="Arial" w:cs="Arial"/>
          <w:sz w:val="22"/>
          <w:szCs w:val="22"/>
        </w:rPr>
      </w:pPr>
    </w:p>
    <w:p w:rsidR="00662D75" w:rsidRDefault="00662D75">
      <w:pPr>
        <w:shd w:val="clear" w:color="auto" w:fill="FFFFFF"/>
        <w:tabs>
          <w:tab w:val="left" w:pos="8640"/>
        </w:tabs>
        <w:rPr>
          <w:rFonts w:ascii="Arial" w:eastAsia="Arial" w:hAnsi="Arial" w:cs="Arial"/>
          <w:i/>
          <w:sz w:val="22"/>
          <w:szCs w:val="22"/>
        </w:rPr>
      </w:pPr>
      <w:r>
        <w:rPr>
          <w:rFonts w:ascii="Arial" w:eastAsia="Arial" w:hAnsi="Arial" w:cs="Arial"/>
          <w:i/>
          <w:sz w:val="22"/>
          <w:szCs w:val="22"/>
        </w:rPr>
        <w:t>Yvette Fay</w:t>
      </w:r>
    </w:p>
    <w:p w:rsidR="005D3163" w:rsidRDefault="00000000">
      <w:pPr>
        <w:shd w:val="clear" w:color="auto" w:fill="FFFFFF"/>
        <w:tabs>
          <w:tab w:val="left" w:pos="8640"/>
        </w:tabs>
        <w:rPr>
          <w:rFonts w:ascii="Arial" w:eastAsia="Arial" w:hAnsi="Arial" w:cs="Arial"/>
          <w:i/>
          <w:sz w:val="22"/>
          <w:szCs w:val="22"/>
        </w:rPr>
      </w:pPr>
      <w:r>
        <w:rPr>
          <w:rFonts w:ascii="Arial" w:eastAsia="Arial" w:hAnsi="Arial" w:cs="Arial"/>
          <w:i/>
          <w:sz w:val="22"/>
          <w:szCs w:val="22"/>
        </w:rPr>
        <w:t>Headteacher</w:t>
      </w: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000000">
      <w:pPr>
        <w:jc w:val="center"/>
        <w:rPr>
          <w:rFonts w:ascii="Arial" w:eastAsia="Arial" w:hAnsi="Arial" w:cs="Arial"/>
          <w:b/>
        </w:rPr>
      </w:pPr>
      <w:r>
        <w:br w:type="page"/>
      </w:r>
    </w:p>
    <w:p w:rsidR="0081533A" w:rsidRDefault="0081533A">
      <w:pPr>
        <w:spacing w:line="276" w:lineRule="auto"/>
        <w:jc w:val="center"/>
        <w:rPr>
          <w:rFonts w:ascii="Arial" w:eastAsia="Arial" w:hAnsi="Arial" w:cs="Arial"/>
          <w:b/>
          <w:sz w:val="22"/>
          <w:szCs w:val="22"/>
        </w:rPr>
      </w:pPr>
    </w:p>
    <w:p w:rsidR="0081533A" w:rsidRDefault="0081533A" w:rsidP="0081533A">
      <w:pPr>
        <w:pStyle w:val="NormalWeb"/>
        <w:spacing w:before="0" w:beforeAutospacing="0" w:after="0" w:afterAutospacing="0"/>
        <w:jc w:val="both"/>
        <w:rPr>
          <w:color w:val="000000"/>
        </w:rPr>
      </w:pPr>
      <w:r>
        <w:rPr>
          <w:rFonts w:ascii="Arial" w:hAnsi="Arial" w:cs="Arial"/>
          <w:color w:val="000000"/>
          <w:sz w:val="22"/>
          <w:szCs w:val="22"/>
        </w:rPr>
        <w:t>The Gallery Trust is a Multi Academy Trust which is dedicated to improving outcomes for SEND learners in Oxfordshire.   The aim of the Trust is to provide outstanding education and support for young people with special needs and disabilities, enabled through:</w:t>
      </w:r>
    </w:p>
    <w:p w:rsidR="0081533A" w:rsidRDefault="0081533A" w:rsidP="0081533A">
      <w:pPr>
        <w:rPr>
          <w:color w:val="000000"/>
        </w:rPr>
      </w:pPr>
    </w:p>
    <w:p w:rsidR="0081533A" w:rsidRDefault="0081533A" w:rsidP="0081533A">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Commitment to special education – striving to provide the best specialist learning experience for all students </w:t>
      </w:r>
    </w:p>
    <w:p w:rsidR="0081533A" w:rsidRDefault="0081533A" w:rsidP="0081533A">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Opportunities for all to learn – ensuring that students and staff have access to learning pathways which enhance their lives</w:t>
      </w:r>
    </w:p>
    <w:p w:rsidR="0081533A" w:rsidRDefault="0081533A" w:rsidP="0081533A">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Genuine respect and value – creating relationships which promote trust, confidence and respect within environments which are safe and secure</w:t>
      </w:r>
    </w:p>
    <w:p w:rsidR="0081533A" w:rsidRDefault="0081533A" w:rsidP="0081533A">
      <w:pPr>
        <w:rPr>
          <w:rFonts w:ascii="Times New Roman" w:hAnsi="Times New Roman" w:cs="Times New Roman"/>
          <w:color w:val="000000"/>
        </w:rPr>
      </w:pPr>
    </w:p>
    <w:p w:rsidR="0081533A" w:rsidRDefault="0081533A" w:rsidP="0081533A">
      <w:pPr>
        <w:pStyle w:val="Heading2"/>
        <w:spacing w:before="0"/>
        <w:jc w:val="both"/>
        <w:rPr>
          <w:color w:val="000000"/>
        </w:rPr>
      </w:pPr>
      <w:r>
        <w:rPr>
          <w:rFonts w:ascii="Arial" w:hAnsi="Arial" w:cs="Arial"/>
          <w:color w:val="000000"/>
          <w:sz w:val="22"/>
          <w:szCs w:val="22"/>
        </w:rPr>
        <w:t xml:space="preserve">The Trust is on a continuing journey of expansion, growing from a Multi Academy Trust based on a single academy in 2013, to its position as the largest Special Trust in </w:t>
      </w:r>
      <w:proofErr w:type="spellStart"/>
      <w:r>
        <w:rPr>
          <w:rFonts w:ascii="Arial" w:hAnsi="Arial" w:cs="Arial"/>
          <w:color w:val="000000"/>
          <w:sz w:val="22"/>
          <w:szCs w:val="22"/>
        </w:rPr>
        <w:t>Oxfordshire</w:t>
      </w:r>
      <w:proofErr w:type="spellEnd"/>
      <w:r>
        <w:rPr>
          <w:rFonts w:ascii="Arial" w:hAnsi="Arial" w:cs="Arial"/>
          <w:color w:val="000000"/>
          <w:sz w:val="22"/>
          <w:szCs w:val="22"/>
        </w:rPr>
        <w:t>.   </w:t>
      </w:r>
    </w:p>
    <w:p w:rsidR="0081533A" w:rsidRDefault="0081533A" w:rsidP="0081533A">
      <w:pPr>
        <w:rPr>
          <w:color w:val="000000"/>
        </w:rPr>
      </w:pPr>
    </w:p>
    <w:p w:rsidR="0081533A" w:rsidRDefault="0081533A" w:rsidP="0081533A">
      <w:pPr>
        <w:pStyle w:val="NormalWeb"/>
        <w:spacing w:before="0" w:beforeAutospacing="0" w:after="0" w:afterAutospacing="0"/>
        <w:rPr>
          <w:color w:val="000000"/>
        </w:rPr>
      </w:pPr>
      <w:r>
        <w:rPr>
          <w:rFonts w:ascii="Arial" w:hAnsi="Arial" w:cs="Arial"/>
          <w:color w:val="000000"/>
          <w:sz w:val="22"/>
          <w:szCs w:val="22"/>
        </w:rPr>
        <w:t>The schools in the Trust are:</w:t>
      </w:r>
    </w:p>
    <w:p w:rsidR="0081533A" w:rsidRDefault="0081533A" w:rsidP="0081533A">
      <w:pPr>
        <w:rPr>
          <w:color w:val="000000"/>
        </w:rPr>
      </w:pPr>
    </w:p>
    <w:p w:rsidR="0081533A" w:rsidRDefault="0081533A"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Bardwell School, Bicester</w:t>
      </w:r>
    </w:p>
    <w:p w:rsidR="0081533A" w:rsidRDefault="0081533A"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Bloxham Grove Academy, Bloxham</w:t>
      </w:r>
    </w:p>
    <w:p w:rsidR="00FB0C24" w:rsidRDefault="00FB0C24"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Artemis Academy, </w:t>
      </w:r>
      <w:proofErr w:type="spellStart"/>
      <w:r>
        <w:rPr>
          <w:rFonts w:ascii="Arial" w:hAnsi="Arial" w:cs="Arial"/>
          <w:color w:val="000000"/>
          <w:sz w:val="22"/>
          <w:szCs w:val="22"/>
        </w:rPr>
        <w:t>Faringdon</w:t>
      </w:r>
      <w:proofErr w:type="spellEnd"/>
      <w:r>
        <w:rPr>
          <w:rFonts w:ascii="Arial" w:hAnsi="Arial" w:cs="Arial"/>
          <w:color w:val="000000"/>
          <w:sz w:val="22"/>
          <w:szCs w:val="22"/>
        </w:rPr>
        <w:t xml:space="preserve"> (opening January 2027)</w:t>
      </w:r>
    </w:p>
    <w:p w:rsidR="0081533A" w:rsidRPr="00265626" w:rsidRDefault="0081533A" w:rsidP="00897BBB">
      <w:pPr>
        <w:pStyle w:val="NormalWeb"/>
        <w:numPr>
          <w:ilvl w:val="0"/>
          <w:numId w:val="8"/>
        </w:numPr>
        <w:spacing w:before="0" w:beforeAutospacing="0" w:after="0" w:afterAutospacing="0"/>
        <w:textAlignment w:val="baseline"/>
        <w:rPr>
          <w:rFonts w:ascii="Arial" w:hAnsi="Arial" w:cs="Arial"/>
          <w:color w:val="000000"/>
          <w:sz w:val="22"/>
          <w:szCs w:val="22"/>
        </w:rPr>
      </w:pPr>
      <w:r w:rsidRPr="00265626">
        <w:rPr>
          <w:rFonts w:ascii="Arial" w:hAnsi="Arial" w:cs="Arial"/>
          <w:color w:val="000000"/>
          <w:sz w:val="22"/>
          <w:szCs w:val="22"/>
        </w:rPr>
        <w:t>Iffley Academy, Oxford</w:t>
      </w:r>
    </w:p>
    <w:p w:rsidR="0081533A" w:rsidRDefault="0081533A"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Mabel Prichard School, Oxford</w:t>
      </w:r>
    </w:p>
    <w:p w:rsidR="0081533A" w:rsidRDefault="0081533A"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Northern House Academy, Oxford</w:t>
      </w:r>
    </w:p>
    <w:p w:rsidR="0081533A" w:rsidRDefault="0081533A"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Orion Academy, Oxford</w:t>
      </w:r>
    </w:p>
    <w:p w:rsidR="0081533A" w:rsidRDefault="0081533A" w:rsidP="0081533A">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Springfield School, Witney</w:t>
      </w:r>
    </w:p>
    <w:p w:rsidR="0081533A" w:rsidRDefault="0081533A" w:rsidP="0081533A">
      <w:pPr>
        <w:rPr>
          <w:rFonts w:ascii="Times New Roman" w:hAnsi="Times New Roman" w:cs="Times New Roman"/>
          <w:color w:val="000000"/>
        </w:rPr>
      </w:pPr>
    </w:p>
    <w:p w:rsidR="0081533A" w:rsidRDefault="0081533A" w:rsidP="0081533A">
      <w:pPr>
        <w:pStyle w:val="NormalWeb"/>
        <w:spacing w:before="0" w:beforeAutospacing="0" w:after="0" w:afterAutospacing="0"/>
        <w:jc w:val="both"/>
        <w:rPr>
          <w:color w:val="000000"/>
        </w:rPr>
      </w:pPr>
      <w:r>
        <w:rPr>
          <w:rFonts w:ascii="Arial" w:hAnsi="Arial" w:cs="Arial"/>
          <w:color w:val="000000"/>
          <w:sz w:val="22"/>
          <w:szCs w:val="22"/>
        </w:rPr>
        <w:t>The Trust’s vision is to continue to expand over the next five years, supporting a community of converter academies, free schools and sponsored academies.   All member academies have the opportunity to share SEND expertise and to work with peers who share common aims and goals. </w:t>
      </w:r>
    </w:p>
    <w:p w:rsidR="0081533A" w:rsidRDefault="0081533A" w:rsidP="0081533A">
      <w:pPr>
        <w:rPr>
          <w:color w:val="000000"/>
        </w:rPr>
      </w:pPr>
    </w:p>
    <w:p w:rsidR="0081533A" w:rsidRDefault="0081533A" w:rsidP="0081533A">
      <w:pPr>
        <w:pStyle w:val="NormalWeb"/>
        <w:spacing w:before="0" w:beforeAutospacing="0" w:after="0" w:afterAutospacing="0"/>
        <w:jc w:val="both"/>
        <w:rPr>
          <w:color w:val="000000"/>
        </w:rPr>
      </w:pPr>
      <w:r>
        <w:rPr>
          <w:rFonts w:ascii="Arial" w:hAnsi="Arial" w:cs="Arial"/>
          <w:color w:val="000000"/>
          <w:sz w:val="22"/>
          <w:szCs w:val="22"/>
        </w:rPr>
        <w:t>The Trust is committed to investment in learning, developing system leadership, working in partnership and through a shared vision, enabling all students to reach their full potential.</w:t>
      </w:r>
    </w:p>
    <w:p w:rsidR="0081533A" w:rsidRDefault="0081533A" w:rsidP="0081533A">
      <w:pPr>
        <w:spacing w:after="240"/>
      </w:pPr>
    </w:p>
    <w:p w:rsidR="0081533A" w:rsidRDefault="0081533A" w:rsidP="0081533A"/>
    <w:p w:rsidR="0081533A" w:rsidRDefault="0081533A">
      <w:pPr>
        <w:spacing w:line="276" w:lineRule="auto"/>
        <w:jc w:val="center"/>
        <w:rPr>
          <w:rFonts w:ascii="Arial" w:eastAsia="Arial" w:hAnsi="Arial" w:cs="Arial"/>
          <w:b/>
          <w:sz w:val="22"/>
          <w:szCs w:val="22"/>
        </w:rPr>
      </w:pPr>
    </w:p>
    <w:p w:rsidR="0081533A" w:rsidRDefault="0081533A">
      <w:pPr>
        <w:spacing w:line="276" w:lineRule="auto"/>
        <w:jc w:val="center"/>
        <w:rPr>
          <w:rFonts w:ascii="Arial" w:eastAsia="Arial" w:hAnsi="Arial" w:cs="Arial"/>
          <w:b/>
          <w:sz w:val="22"/>
          <w:szCs w:val="22"/>
        </w:rPr>
      </w:pPr>
    </w:p>
    <w:p w:rsidR="0081533A" w:rsidRDefault="0081533A">
      <w:pPr>
        <w:spacing w:line="276" w:lineRule="auto"/>
        <w:jc w:val="center"/>
        <w:rPr>
          <w:rFonts w:ascii="Arial" w:eastAsia="Arial" w:hAnsi="Arial" w:cs="Arial"/>
          <w:b/>
          <w:sz w:val="22"/>
          <w:szCs w:val="22"/>
        </w:rPr>
      </w:pPr>
    </w:p>
    <w:p w:rsidR="0081533A" w:rsidRDefault="0081533A" w:rsidP="0081533A">
      <w:pPr>
        <w:spacing w:line="276" w:lineRule="auto"/>
        <w:rPr>
          <w:rFonts w:ascii="Arial" w:eastAsia="Arial" w:hAnsi="Arial" w:cs="Arial"/>
          <w:b/>
          <w:sz w:val="22"/>
          <w:szCs w:val="22"/>
        </w:rPr>
      </w:pPr>
    </w:p>
    <w:p w:rsidR="0081533A" w:rsidRDefault="0081533A">
      <w:pPr>
        <w:spacing w:line="276" w:lineRule="auto"/>
        <w:jc w:val="center"/>
        <w:rPr>
          <w:rFonts w:ascii="Arial" w:eastAsia="Arial" w:hAnsi="Arial" w:cs="Arial"/>
          <w:b/>
          <w:sz w:val="22"/>
          <w:szCs w:val="22"/>
        </w:rPr>
      </w:pPr>
    </w:p>
    <w:p w:rsidR="0081533A" w:rsidRDefault="0081533A">
      <w:pPr>
        <w:spacing w:line="276" w:lineRule="auto"/>
        <w:jc w:val="center"/>
        <w:rPr>
          <w:rFonts w:ascii="Arial" w:eastAsia="Arial" w:hAnsi="Arial" w:cs="Arial"/>
          <w:b/>
          <w:sz w:val="22"/>
          <w:szCs w:val="22"/>
        </w:rPr>
      </w:pPr>
    </w:p>
    <w:p w:rsidR="00265626" w:rsidRDefault="00265626">
      <w:pPr>
        <w:spacing w:line="276" w:lineRule="auto"/>
        <w:jc w:val="center"/>
        <w:rPr>
          <w:rFonts w:ascii="Arial" w:eastAsia="Arial" w:hAnsi="Arial" w:cs="Arial"/>
          <w:b/>
          <w:sz w:val="22"/>
          <w:szCs w:val="22"/>
        </w:rPr>
      </w:pPr>
    </w:p>
    <w:p w:rsidR="00265626" w:rsidRDefault="00265626">
      <w:pPr>
        <w:spacing w:line="276" w:lineRule="auto"/>
        <w:jc w:val="center"/>
        <w:rPr>
          <w:rFonts w:ascii="Arial" w:eastAsia="Arial" w:hAnsi="Arial" w:cs="Arial"/>
          <w:b/>
          <w:sz w:val="22"/>
          <w:szCs w:val="22"/>
        </w:rPr>
      </w:pPr>
      <w:r>
        <w:rPr>
          <w:rFonts w:ascii="Arial" w:eastAsia="Arial" w:hAnsi="Arial" w:cs="Arial"/>
          <w:b/>
          <w:sz w:val="22"/>
          <w:szCs w:val="22"/>
        </w:rPr>
        <w:t>Inclusion and Wellbeing Team Manager</w:t>
      </w:r>
    </w:p>
    <w:p w:rsidR="005D3163" w:rsidRPr="006A0C2D" w:rsidRDefault="00B3362B">
      <w:pPr>
        <w:spacing w:line="276" w:lineRule="auto"/>
        <w:jc w:val="center"/>
        <w:rPr>
          <w:rFonts w:ascii="Arial" w:eastAsia="Arial" w:hAnsi="Arial" w:cs="Arial"/>
          <w:b/>
          <w:sz w:val="22"/>
          <w:szCs w:val="22"/>
        </w:rPr>
      </w:pPr>
      <w:r w:rsidRPr="006A0C2D">
        <w:rPr>
          <w:rFonts w:ascii="Arial" w:eastAsia="Arial" w:hAnsi="Arial" w:cs="Arial"/>
          <w:b/>
          <w:sz w:val="22"/>
          <w:szCs w:val="22"/>
        </w:rPr>
        <w:t>Grade 11: £40,476- £43,693 pro rate per annum</w:t>
      </w:r>
    </w:p>
    <w:p w:rsidR="00B3362B" w:rsidRPr="006A0C2D" w:rsidRDefault="00B3362B">
      <w:pPr>
        <w:spacing w:line="276" w:lineRule="auto"/>
        <w:jc w:val="center"/>
        <w:rPr>
          <w:rFonts w:ascii="Arial" w:eastAsia="Arial" w:hAnsi="Arial" w:cs="Arial"/>
          <w:b/>
          <w:sz w:val="22"/>
          <w:szCs w:val="22"/>
        </w:rPr>
      </w:pPr>
      <w:r w:rsidRPr="006A0C2D">
        <w:rPr>
          <w:rFonts w:ascii="Arial" w:eastAsia="Arial" w:hAnsi="Arial" w:cs="Arial"/>
          <w:b/>
          <w:sz w:val="22"/>
          <w:szCs w:val="22"/>
        </w:rPr>
        <w:t xml:space="preserve">Actual annual salary: </w:t>
      </w:r>
      <w:r w:rsidR="00306683" w:rsidRPr="006A0C2D">
        <w:rPr>
          <w:rFonts w:ascii="Arial" w:eastAsia="Arial" w:hAnsi="Arial" w:cs="Arial"/>
          <w:b/>
          <w:sz w:val="22"/>
          <w:szCs w:val="22"/>
        </w:rPr>
        <w:t>£31,571 - £34, 080</w:t>
      </w:r>
    </w:p>
    <w:p w:rsidR="0081533A" w:rsidRPr="006A0C2D" w:rsidRDefault="0081533A">
      <w:pPr>
        <w:spacing w:line="276" w:lineRule="auto"/>
        <w:jc w:val="center"/>
        <w:rPr>
          <w:rFonts w:ascii="Arial" w:eastAsia="Arial" w:hAnsi="Arial" w:cs="Arial"/>
          <w:b/>
          <w:sz w:val="16"/>
          <w:szCs w:val="16"/>
        </w:rPr>
      </w:pPr>
      <w:r w:rsidRPr="006A0C2D">
        <w:rPr>
          <w:rFonts w:ascii="Arial" w:eastAsia="Arial" w:hAnsi="Arial" w:cs="Arial"/>
          <w:b/>
          <w:sz w:val="22"/>
          <w:szCs w:val="22"/>
        </w:rPr>
        <w:t>37 hours a week, 39 weeks a year (Term Time plus INSET days)</w:t>
      </w:r>
    </w:p>
    <w:p w:rsidR="005D3163" w:rsidRDefault="00000000">
      <w:pPr>
        <w:spacing w:line="276" w:lineRule="auto"/>
        <w:jc w:val="center"/>
        <w:rPr>
          <w:rFonts w:ascii="Arial" w:eastAsia="Arial" w:hAnsi="Arial" w:cs="Arial"/>
          <w:b/>
          <w:sz w:val="22"/>
          <w:szCs w:val="22"/>
        </w:rPr>
      </w:pPr>
      <w:r w:rsidRPr="006A0C2D">
        <w:rPr>
          <w:rFonts w:ascii="Arial" w:eastAsia="Arial" w:hAnsi="Arial" w:cs="Arial"/>
          <w:b/>
          <w:sz w:val="22"/>
          <w:szCs w:val="22"/>
        </w:rPr>
        <w:t xml:space="preserve">To start </w:t>
      </w:r>
      <w:r w:rsidR="006A0C2D" w:rsidRPr="006A0C2D">
        <w:rPr>
          <w:rFonts w:ascii="Arial" w:eastAsia="Arial" w:hAnsi="Arial" w:cs="Arial"/>
          <w:b/>
          <w:sz w:val="22"/>
          <w:szCs w:val="22"/>
        </w:rPr>
        <w:t>as soon as possible</w:t>
      </w:r>
    </w:p>
    <w:p w:rsidR="005D3163" w:rsidRDefault="005D3163">
      <w:pPr>
        <w:spacing w:line="276" w:lineRule="auto"/>
        <w:rPr>
          <w:rFonts w:ascii="Arial" w:eastAsia="Arial" w:hAnsi="Arial" w:cs="Arial"/>
          <w:sz w:val="16"/>
          <w:szCs w:val="16"/>
        </w:rPr>
      </w:pPr>
    </w:p>
    <w:p w:rsidR="005D3163" w:rsidRDefault="00000000">
      <w:pPr>
        <w:jc w:val="both"/>
        <w:rPr>
          <w:rFonts w:ascii="Arial" w:eastAsia="Arial" w:hAnsi="Arial" w:cs="Arial"/>
          <w:sz w:val="22"/>
          <w:szCs w:val="22"/>
        </w:rPr>
      </w:pPr>
      <w:r>
        <w:rPr>
          <w:rFonts w:ascii="Arial" w:eastAsia="Arial" w:hAnsi="Arial" w:cs="Arial"/>
          <w:sz w:val="22"/>
          <w:szCs w:val="22"/>
        </w:rPr>
        <w:t>Are you highly skilled</w:t>
      </w:r>
      <w:r w:rsidR="00CF4F18">
        <w:rPr>
          <w:rFonts w:ascii="Arial" w:eastAsia="Arial" w:hAnsi="Arial" w:cs="Arial"/>
          <w:sz w:val="22"/>
          <w:szCs w:val="22"/>
        </w:rPr>
        <w:t xml:space="preserve"> in building positive relationships with young people, to support them to thrive? Do you have a passion for supporting young people with SEND? Do you have experience of line managing and managing a team?</w:t>
      </w:r>
    </w:p>
    <w:p w:rsidR="005D3163" w:rsidRDefault="005D3163">
      <w:pPr>
        <w:jc w:val="both"/>
        <w:rPr>
          <w:rFonts w:ascii="Arial" w:eastAsia="Arial" w:hAnsi="Arial" w:cs="Arial"/>
          <w:sz w:val="22"/>
          <w:szCs w:val="22"/>
        </w:rPr>
      </w:pPr>
    </w:p>
    <w:p w:rsidR="005D3163" w:rsidRDefault="00000000">
      <w:pPr>
        <w:jc w:val="both"/>
        <w:rPr>
          <w:rFonts w:ascii="Arial" w:eastAsia="Arial" w:hAnsi="Arial" w:cs="Arial"/>
          <w:sz w:val="22"/>
          <w:szCs w:val="22"/>
        </w:rPr>
      </w:pPr>
      <w:r>
        <w:rPr>
          <w:rFonts w:ascii="Arial" w:eastAsia="Arial" w:hAnsi="Arial" w:cs="Arial"/>
          <w:sz w:val="22"/>
          <w:szCs w:val="22"/>
        </w:rPr>
        <w:t xml:space="preserve">Iffley Academy is </w:t>
      </w:r>
      <w:proofErr w:type="spellStart"/>
      <w:r>
        <w:rPr>
          <w:rFonts w:ascii="Arial" w:eastAsia="Arial" w:hAnsi="Arial" w:cs="Arial"/>
          <w:sz w:val="22"/>
          <w:szCs w:val="22"/>
        </w:rPr>
        <w:t>Oxfordshire’s</w:t>
      </w:r>
      <w:proofErr w:type="spellEnd"/>
      <w:r>
        <w:rPr>
          <w:rFonts w:ascii="Arial" w:eastAsia="Arial" w:hAnsi="Arial" w:cs="Arial"/>
          <w:sz w:val="22"/>
          <w:szCs w:val="22"/>
        </w:rPr>
        <w:t xml:space="preserve"> largest special school, with 1</w:t>
      </w:r>
      <w:r w:rsidR="00662D75">
        <w:rPr>
          <w:rFonts w:ascii="Arial" w:eastAsia="Arial" w:hAnsi="Arial" w:cs="Arial"/>
          <w:sz w:val="22"/>
          <w:szCs w:val="22"/>
        </w:rPr>
        <w:t>80</w:t>
      </w:r>
      <w:r>
        <w:rPr>
          <w:rFonts w:ascii="Arial" w:eastAsia="Arial" w:hAnsi="Arial" w:cs="Arial"/>
          <w:sz w:val="22"/>
          <w:szCs w:val="22"/>
        </w:rPr>
        <w:t xml:space="preserve"> students on roll, catering for pupils in Key Stages 3,4 and 5 with </w:t>
      </w:r>
      <w:r w:rsidR="00662D75">
        <w:rPr>
          <w:rFonts w:ascii="Arial" w:eastAsia="Arial" w:hAnsi="Arial" w:cs="Arial"/>
          <w:sz w:val="22"/>
          <w:szCs w:val="22"/>
        </w:rPr>
        <w:t xml:space="preserve">a primary need of </w:t>
      </w:r>
      <w:r>
        <w:rPr>
          <w:rFonts w:ascii="Arial" w:eastAsia="Arial" w:hAnsi="Arial" w:cs="Arial"/>
          <w:sz w:val="22"/>
          <w:szCs w:val="22"/>
        </w:rPr>
        <w:t>cognition and learning difficulties</w:t>
      </w:r>
      <w:r w:rsidR="00662D75">
        <w:rPr>
          <w:rFonts w:ascii="Arial" w:eastAsia="Arial" w:hAnsi="Arial" w:cs="Arial"/>
          <w:sz w:val="22"/>
          <w:szCs w:val="22"/>
        </w:rPr>
        <w:t xml:space="preserve"> and associated needs: </w:t>
      </w:r>
      <w:r>
        <w:rPr>
          <w:rFonts w:ascii="Arial" w:eastAsia="Arial" w:hAnsi="Arial" w:cs="Arial"/>
          <w:sz w:val="22"/>
          <w:szCs w:val="22"/>
        </w:rPr>
        <w:t xml:space="preserve">social emotional mental health difficulties and communication and interaction difficulties. We are a vibrant community which offers excellent teaching and learning and therapeutic care to our learners. The academy’s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w:t>
      </w:r>
      <w:r w:rsidR="00662D75">
        <w:rPr>
          <w:rFonts w:ascii="Arial" w:eastAsia="Arial" w:hAnsi="Arial" w:cs="Arial"/>
          <w:sz w:val="22"/>
          <w:szCs w:val="22"/>
        </w:rPr>
        <w:t xml:space="preserve">and relationship </w:t>
      </w:r>
      <w:r>
        <w:rPr>
          <w:rFonts w:ascii="Arial" w:eastAsia="Arial" w:hAnsi="Arial" w:cs="Arial"/>
          <w:sz w:val="22"/>
          <w:szCs w:val="22"/>
        </w:rPr>
        <w:t xml:space="preserve">policy </w:t>
      </w:r>
      <w:proofErr w:type="gramStart"/>
      <w:r>
        <w:rPr>
          <w:rFonts w:ascii="Arial" w:eastAsia="Arial" w:hAnsi="Arial" w:cs="Arial"/>
          <w:sz w:val="22"/>
          <w:szCs w:val="22"/>
        </w:rPr>
        <w:t>is</w:t>
      </w:r>
      <w:proofErr w:type="gramEnd"/>
      <w:r>
        <w:rPr>
          <w:rFonts w:ascii="Arial" w:eastAsia="Arial" w:hAnsi="Arial" w:cs="Arial"/>
          <w:sz w:val="22"/>
          <w:szCs w:val="22"/>
        </w:rPr>
        <w:t xml:space="preserve"> based on the principles of Restorative Approaches, and respectful and positive relationships are demonstrated across the student body. </w:t>
      </w:r>
    </w:p>
    <w:p w:rsidR="005D3163" w:rsidRDefault="005D3163">
      <w:pPr>
        <w:jc w:val="both"/>
        <w:rPr>
          <w:rFonts w:ascii="Arial" w:eastAsia="Arial" w:hAnsi="Arial" w:cs="Arial"/>
          <w:sz w:val="22"/>
          <w:szCs w:val="22"/>
        </w:rPr>
      </w:pPr>
    </w:p>
    <w:p w:rsidR="005D3163" w:rsidRDefault="00000000">
      <w:pPr>
        <w:jc w:val="both"/>
        <w:rPr>
          <w:rFonts w:ascii="Arial" w:eastAsia="Arial" w:hAnsi="Arial" w:cs="Arial"/>
          <w:sz w:val="22"/>
          <w:szCs w:val="22"/>
        </w:rPr>
      </w:pPr>
      <w:r>
        <w:rPr>
          <w:rFonts w:ascii="Arial" w:eastAsia="Arial" w:hAnsi="Arial" w:cs="Arial"/>
          <w:sz w:val="22"/>
          <w:szCs w:val="22"/>
        </w:rPr>
        <w:t xml:space="preserve">We are seeking a gifted practitioner who can inspire and motivate staff and pupils, exhibit excellence in management, and demonstrate </w:t>
      </w:r>
      <w:r w:rsidR="00363A75">
        <w:rPr>
          <w:rFonts w:ascii="Arial" w:eastAsia="Arial" w:hAnsi="Arial" w:cs="Arial"/>
          <w:sz w:val="22"/>
          <w:szCs w:val="22"/>
        </w:rPr>
        <w:t xml:space="preserve">skills </w:t>
      </w:r>
      <w:r>
        <w:rPr>
          <w:rFonts w:ascii="Arial" w:eastAsia="Arial" w:hAnsi="Arial" w:cs="Arial"/>
          <w:sz w:val="22"/>
          <w:szCs w:val="22"/>
        </w:rPr>
        <w:t xml:space="preserve">to </w:t>
      </w:r>
      <w:r w:rsidR="00363A75">
        <w:rPr>
          <w:rFonts w:ascii="Arial" w:eastAsia="Arial" w:hAnsi="Arial" w:cs="Arial"/>
          <w:sz w:val="22"/>
          <w:szCs w:val="22"/>
        </w:rPr>
        <w:t xml:space="preserve">support </w:t>
      </w:r>
      <w:r>
        <w:rPr>
          <w:rFonts w:ascii="Arial" w:eastAsia="Arial" w:hAnsi="Arial" w:cs="Arial"/>
          <w:sz w:val="22"/>
          <w:szCs w:val="22"/>
        </w:rPr>
        <w:t xml:space="preserve">the strategic development of our special academy. You will be skilled in managing pupils with special educational needs, and be an enthusiastic and </w:t>
      </w:r>
      <w:proofErr w:type="spellStart"/>
      <w:r>
        <w:rPr>
          <w:rFonts w:ascii="Arial" w:eastAsia="Arial" w:hAnsi="Arial" w:cs="Arial"/>
          <w:sz w:val="22"/>
          <w:szCs w:val="22"/>
        </w:rPr>
        <w:t>organised</w:t>
      </w:r>
      <w:proofErr w:type="spellEnd"/>
      <w:r>
        <w:rPr>
          <w:rFonts w:ascii="Arial" w:eastAsia="Arial" w:hAnsi="Arial" w:cs="Arial"/>
          <w:sz w:val="22"/>
          <w:szCs w:val="22"/>
        </w:rPr>
        <w:t xml:space="preserve"> individual who leads with integrity and passion. You will be a good team player and be able to contribute to our</w:t>
      </w:r>
      <w:r w:rsidR="00363A75">
        <w:rPr>
          <w:rFonts w:ascii="Arial" w:eastAsia="Arial" w:hAnsi="Arial" w:cs="Arial"/>
          <w:sz w:val="22"/>
          <w:szCs w:val="22"/>
        </w:rPr>
        <w:t xml:space="preserve"> school</w:t>
      </w:r>
      <w:r>
        <w:rPr>
          <w:rFonts w:ascii="Arial" w:eastAsia="Arial" w:hAnsi="Arial" w:cs="Arial"/>
          <w:sz w:val="22"/>
          <w:szCs w:val="22"/>
        </w:rPr>
        <w:t>, through excellent interpersonal and communication skills.</w:t>
      </w:r>
    </w:p>
    <w:p w:rsidR="005D3163" w:rsidRDefault="005D3163">
      <w:pPr>
        <w:jc w:val="both"/>
        <w:rPr>
          <w:rFonts w:ascii="Arial" w:eastAsia="Arial" w:hAnsi="Arial" w:cs="Arial"/>
          <w:sz w:val="22"/>
          <w:szCs w:val="22"/>
        </w:rPr>
      </w:pPr>
    </w:p>
    <w:p w:rsidR="005D3163" w:rsidRDefault="00000000">
      <w:pPr>
        <w:jc w:val="both"/>
        <w:rPr>
          <w:rFonts w:ascii="Arial" w:eastAsia="Arial" w:hAnsi="Arial" w:cs="Arial"/>
          <w:sz w:val="22"/>
          <w:szCs w:val="22"/>
        </w:rPr>
      </w:pPr>
      <w:r>
        <w:rPr>
          <w:rFonts w:ascii="Arial" w:eastAsia="Arial" w:hAnsi="Arial" w:cs="Arial"/>
          <w:sz w:val="22"/>
          <w:szCs w:val="22"/>
        </w:rPr>
        <w:t xml:space="preserve">In return for your dedication and commitment to raising achievement, we can offer you the prospect of furthering your career in a working environment which is well resourced and committed to high standards. </w:t>
      </w:r>
    </w:p>
    <w:p w:rsidR="005D3163" w:rsidRDefault="005D3163">
      <w:pPr>
        <w:jc w:val="both"/>
        <w:rPr>
          <w:rFonts w:ascii="Arial" w:eastAsia="Arial" w:hAnsi="Arial" w:cs="Arial"/>
          <w:sz w:val="22"/>
          <w:szCs w:val="22"/>
        </w:rPr>
      </w:pPr>
    </w:p>
    <w:p w:rsidR="005D3163" w:rsidRDefault="00000000">
      <w:pPr>
        <w:jc w:val="both"/>
        <w:rPr>
          <w:rFonts w:ascii="Arial" w:eastAsia="Arial" w:hAnsi="Arial" w:cs="Arial"/>
          <w:sz w:val="22"/>
          <w:szCs w:val="22"/>
        </w:rPr>
      </w:pPr>
      <w:r>
        <w:rPr>
          <w:rFonts w:ascii="Arial" w:eastAsia="Arial" w:hAnsi="Arial" w:cs="Arial"/>
          <w:sz w:val="22"/>
          <w:szCs w:val="22"/>
        </w:rPr>
        <w:t>Informal visits to the school are most welcome: please contact</w:t>
      </w:r>
      <w:r w:rsidR="00662D75">
        <w:rPr>
          <w:rFonts w:ascii="Arial" w:eastAsia="Arial" w:hAnsi="Arial" w:cs="Arial"/>
          <w:sz w:val="22"/>
          <w:szCs w:val="22"/>
        </w:rPr>
        <w:t xml:space="preserve"> Stephanie Ward</w:t>
      </w:r>
      <w:r>
        <w:rPr>
          <w:rFonts w:ascii="Arial" w:eastAsia="Arial" w:hAnsi="Arial" w:cs="Arial"/>
          <w:sz w:val="22"/>
          <w:szCs w:val="22"/>
        </w:rPr>
        <w:t xml:space="preserve">, Business Manager to arrange a visit. </w:t>
      </w:r>
    </w:p>
    <w:p w:rsidR="005D3163" w:rsidRDefault="005D3163">
      <w:pPr>
        <w:spacing w:line="276" w:lineRule="auto"/>
        <w:rPr>
          <w:rFonts w:ascii="Arial" w:eastAsia="Arial" w:hAnsi="Arial" w:cs="Arial"/>
          <w:sz w:val="22"/>
          <w:szCs w:val="22"/>
        </w:rPr>
      </w:pPr>
    </w:p>
    <w:p w:rsidR="005D3163" w:rsidRDefault="00000000">
      <w:pPr>
        <w:spacing w:line="276" w:lineRule="auto"/>
        <w:rPr>
          <w:rFonts w:ascii="Arial" w:eastAsia="Arial" w:hAnsi="Arial" w:cs="Arial"/>
          <w:sz w:val="22"/>
          <w:szCs w:val="22"/>
        </w:rPr>
      </w:pPr>
      <w:r>
        <w:br w:type="page"/>
      </w:r>
    </w:p>
    <w:p w:rsidR="005D3163" w:rsidRDefault="005D3163">
      <w:pPr>
        <w:rPr>
          <w:rFonts w:ascii="Arial" w:eastAsia="Arial" w:hAnsi="Arial" w:cs="Arial"/>
          <w:b/>
          <w:color w:val="222222"/>
          <w:sz w:val="22"/>
          <w:szCs w:val="22"/>
        </w:rPr>
      </w:pPr>
    </w:p>
    <w:p w:rsidR="005D3163" w:rsidRDefault="00000000">
      <w:pPr>
        <w:rPr>
          <w:sz w:val="22"/>
          <w:szCs w:val="22"/>
        </w:rPr>
      </w:pPr>
      <w:r>
        <w:rPr>
          <w:rFonts w:ascii="Arial" w:eastAsia="Arial" w:hAnsi="Arial" w:cs="Arial"/>
          <w:b/>
          <w:color w:val="222222"/>
          <w:sz w:val="22"/>
          <w:szCs w:val="22"/>
        </w:rPr>
        <w:t>Application process</w:t>
      </w:r>
      <w:r>
        <w:rPr>
          <w:rFonts w:ascii="Arial" w:eastAsia="Arial" w:hAnsi="Arial" w:cs="Arial"/>
          <w:color w:val="222222"/>
          <w:sz w:val="22"/>
          <w:szCs w:val="22"/>
        </w:rPr>
        <w:t xml:space="preserve"> </w:t>
      </w:r>
    </w:p>
    <w:p w:rsidR="005D3163" w:rsidRDefault="00000000">
      <w:pPr>
        <w:rPr>
          <w:sz w:val="22"/>
          <w:szCs w:val="22"/>
        </w:rPr>
      </w:pPr>
      <w:r>
        <w:rPr>
          <w:rFonts w:ascii="Arial" w:eastAsia="Arial" w:hAnsi="Arial" w:cs="Arial"/>
          <w:color w:val="222222"/>
          <w:sz w:val="22"/>
          <w:szCs w:val="22"/>
        </w:rPr>
        <w:t xml:space="preserve">  </w:t>
      </w:r>
    </w:p>
    <w:p w:rsidR="00A459D4" w:rsidRPr="00A459D4" w:rsidRDefault="00A459D4" w:rsidP="00A459D4">
      <w:pPr>
        <w:jc w:val="both"/>
        <w:rPr>
          <w:rFonts w:ascii="Times New Roman" w:eastAsia="Times New Roman" w:hAnsi="Times New Roman" w:cs="Times New Roman"/>
          <w:color w:val="000000"/>
          <w:lang w:val="en-GB"/>
        </w:rPr>
      </w:pPr>
      <w:r w:rsidRPr="00A459D4">
        <w:rPr>
          <w:rFonts w:ascii="Arial" w:eastAsia="Times New Roman" w:hAnsi="Arial" w:cs="Arial"/>
          <w:color w:val="000000"/>
          <w:sz w:val="22"/>
          <w:szCs w:val="22"/>
          <w:lang w:val="en-GB"/>
        </w:rPr>
        <w:t xml:space="preserve">To apply for this post please complete an application form on the </w:t>
      </w:r>
      <w:proofErr w:type="spellStart"/>
      <w:r w:rsidRPr="00A459D4">
        <w:rPr>
          <w:rFonts w:ascii="Arial" w:eastAsia="Times New Roman" w:hAnsi="Arial" w:cs="Arial"/>
          <w:color w:val="000000"/>
          <w:sz w:val="22"/>
          <w:szCs w:val="22"/>
          <w:lang w:val="en-GB"/>
        </w:rPr>
        <w:t>MyNewTerm</w:t>
      </w:r>
      <w:proofErr w:type="spellEnd"/>
      <w:r w:rsidRPr="00A459D4">
        <w:rPr>
          <w:rFonts w:ascii="Arial" w:eastAsia="Times New Roman" w:hAnsi="Arial" w:cs="Arial"/>
          <w:color w:val="000000"/>
          <w:sz w:val="22"/>
          <w:szCs w:val="22"/>
          <w:lang w:val="en-GB"/>
        </w:rPr>
        <w:t xml:space="preserve"> platform - </w:t>
      </w:r>
      <w:hyperlink r:id="rId9" w:history="1">
        <w:r w:rsidRPr="00A459D4">
          <w:rPr>
            <w:rFonts w:ascii="Arial" w:eastAsia="Times New Roman" w:hAnsi="Arial" w:cs="Arial"/>
            <w:color w:val="1155CC"/>
            <w:sz w:val="22"/>
            <w:szCs w:val="22"/>
            <w:u w:val="single"/>
            <w:lang w:val="en-GB"/>
          </w:rPr>
          <w:t>https://mynewterm.com/trust/The-Gallery-Trust/146683</w:t>
        </w:r>
      </w:hyperlink>
      <w:r w:rsidRPr="00A459D4">
        <w:rPr>
          <w:rFonts w:ascii="Arial" w:eastAsia="Times New Roman" w:hAnsi="Arial" w:cs="Arial"/>
          <w:color w:val="000000"/>
          <w:sz w:val="22"/>
          <w:szCs w:val="22"/>
          <w:lang w:val="en-GB"/>
        </w:rPr>
        <w:t> </w:t>
      </w:r>
    </w:p>
    <w:p w:rsidR="005D3163" w:rsidRDefault="005D3163" w:rsidP="00A459D4">
      <w:pPr>
        <w:spacing w:after="3" w:line="241" w:lineRule="auto"/>
        <w:ind w:right="-45"/>
        <w:jc w:val="both"/>
        <w:rPr>
          <w:rFonts w:ascii="Arial" w:eastAsia="Arial" w:hAnsi="Arial" w:cs="Arial"/>
          <w:color w:val="222222"/>
          <w:sz w:val="22"/>
          <w:szCs w:val="22"/>
        </w:rPr>
      </w:pPr>
    </w:p>
    <w:p w:rsidR="005D3163" w:rsidRDefault="00000000">
      <w:pPr>
        <w:spacing w:after="3" w:line="241" w:lineRule="auto"/>
        <w:ind w:left="-5" w:right="-45" w:hanging="10"/>
        <w:jc w:val="both"/>
        <w:rPr>
          <w:rFonts w:ascii="Arial" w:eastAsia="Arial" w:hAnsi="Arial" w:cs="Arial"/>
          <w:sz w:val="22"/>
          <w:szCs w:val="22"/>
        </w:rPr>
      </w:pPr>
      <w:r>
        <w:rPr>
          <w:rFonts w:ascii="Arial" w:eastAsia="Arial" w:hAnsi="Arial" w:cs="Arial"/>
          <w:color w:val="222222"/>
          <w:sz w:val="22"/>
          <w:szCs w:val="22"/>
        </w:rPr>
        <w:t xml:space="preserve">Please ensure you detail any gaps in employment, and use the selection criteria which is contained in the job pack when you prepare your application, as shortlisting for interview will be based on how closely you demonstrate your ability to fulfil the essential criteria.  We do not accept CVs.  </w:t>
      </w:r>
      <w:r>
        <w:rPr>
          <w:rFonts w:ascii="Arial" w:eastAsia="Arial" w:hAnsi="Arial" w:cs="Arial"/>
          <w:sz w:val="22"/>
          <w:szCs w:val="22"/>
        </w:rPr>
        <w:t>If you are shortlisted, we will take up written references before your interview so please provide permission for this and provide accurate phone and email contact details for your referees. One of your referees must be your current or last employer, and if you are employed in a school, must include your current Head Teacher.</w:t>
      </w:r>
    </w:p>
    <w:p w:rsidR="005D3163" w:rsidRDefault="005D3163">
      <w:pPr>
        <w:spacing w:after="3" w:line="241" w:lineRule="auto"/>
        <w:ind w:left="-5" w:right="-45" w:hanging="10"/>
        <w:jc w:val="both"/>
        <w:rPr>
          <w:rFonts w:ascii="Arial" w:eastAsia="Arial" w:hAnsi="Arial" w:cs="Arial"/>
          <w:sz w:val="22"/>
          <w:szCs w:val="22"/>
        </w:rPr>
      </w:pPr>
    </w:p>
    <w:p w:rsidR="005D3163" w:rsidRPr="006A0C2D" w:rsidRDefault="00000000">
      <w:pPr>
        <w:spacing w:after="3" w:line="241" w:lineRule="auto"/>
        <w:ind w:left="-5" w:right="-45" w:hanging="10"/>
        <w:jc w:val="both"/>
        <w:rPr>
          <w:rFonts w:ascii="Arial" w:eastAsia="Arial" w:hAnsi="Arial" w:cs="Arial"/>
          <w:b/>
          <w:sz w:val="22"/>
          <w:szCs w:val="22"/>
        </w:rPr>
      </w:pPr>
      <w:r w:rsidRPr="006A0C2D">
        <w:rPr>
          <w:rFonts w:ascii="Arial" w:eastAsia="Arial" w:hAnsi="Arial" w:cs="Arial"/>
          <w:sz w:val="22"/>
          <w:szCs w:val="22"/>
        </w:rPr>
        <w:t xml:space="preserve">Closing date for applications: Monday </w:t>
      </w:r>
      <w:r w:rsidR="006A0C2D" w:rsidRPr="006A0C2D">
        <w:rPr>
          <w:rFonts w:ascii="Arial" w:eastAsia="Arial" w:hAnsi="Arial" w:cs="Arial"/>
          <w:sz w:val="22"/>
          <w:szCs w:val="22"/>
        </w:rPr>
        <w:t>3</w:t>
      </w:r>
      <w:r w:rsidR="006A0C2D" w:rsidRPr="006A0C2D">
        <w:rPr>
          <w:rFonts w:ascii="Arial" w:eastAsia="Arial" w:hAnsi="Arial" w:cs="Arial"/>
          <w:sz w:val="22"/>
          <w:szCs w:val="22"/>
          <w:vertAlign w:val="superscript"/>
        </w:rPr>
        <w:t>rd</w:t>
      </w:r>
      <w:r w:rsidR="006A0C2D" w:rsidRPr="006A0C2D">
        <w:rPr>
          <w:rFonts w:ascii="Arial" w:eastAsia="Arial" w:hAnsi="Arial" w:cs="Arial"/>
          <w:sz w:val="22"/>
          <w:szCs w:val="22"/>
        </w:rPr>
        <w:t xml:space="preserve"> November 2025</w:t>
      </w:r>
    </w:p>
    <w:p w:rsidR="005D3163" w:rsidRPr="006A0C2D" w:rsidRDefault="005D3163">
      <w:pPr>
        <w:spacing w:after="3" w:line="241" w:lineRule="auto"/>
        <w:ind w:left="-5" w:right="-45" w:hanging="10"/>
        <w:jc w:val="both"/>
        <w:rPr>
          <w:rFonts w:ascii="Arial" w:eastAsia="Arial" w:hAnsi="Arial" w:cs="Arial"/>
          <w:sz w:val="22"/>
          <w:szCs w:val="22"/>
        </w:rPr>
      </w:pPr>
    </w:p>
    <w:p w:rsidR="005D3163" w:rsidRDefault="00000000">
      <w:pPr>
        <w:spacing w:after="3" w:line="241" w:lineRule="auto"/>
        <w:ind w:left="-5" w:right="-45" w:hanging="10"/>
        <w:jc w:val="both"/>
        <w:rPr>
          <w:rFonts w:ascii="Arial" w:eastAsia="Arial" w:hAnsi="Arial" w:cs="Arial"/>
          <w:sz w:val="22"/>
          <w:szCs w:val="22"/>
        </w:rPr>
      </w:pPr>
      <w:r w:rsidRPr="006A0C2D">
        <w:rPr>
          <w:rFonts w:ascii="Arial" w:eastAsia="Arial" w:hAnsi="Arial" w:cs="Arial"/>
          <w:sz w:val="22"/>
          <w:szCs w:val="22"/>
        </w:rPr>
        <w:t xml:space="preserve">Interviews will be held </w:t>
      </w:r>
      <w:r w:rsidR="006A0C2D" w:rsidRPr="006A0C2D">
        <w:rPr>
          <w:rFonts w:ascii="Arial" w:eastAsia="Arial" w:hAnsi="Arial" w:cs="Arial"/>
          <w:sz w:val="22"/>
          <w:szCs w:val="22"/>
        </w:rPr>
        <w:t>w/c</w:t>
      </w:r>
      <w:r w:rsidR="006A0C2D">
        <w:rPr>
          <w:rFonts w:ascii="Arial" w:eastAsia="Arial" w:hAnsi="Arial" w:cs="Arial"/>
          <w:sz w:val="22"/>
          <w:szCs w:val="22"/>
        </w:rPr>
        <w:t xml:space="preserve"> 10</w:t>
      </w:r>
      <w:r w:rsidR="006A0C2D" w:rsidRPr="006A0C2D">
        <w:rPr>
          <w:rFonts w:ascii="Arial" w:eastAsia="Arial" w:hAnsi="Arial" w:cs="Arial"/>
          <w:sz w:val="22"/>
          <w:szCs w:val="22"/>
          <w:vertAlign w:val="superscript"/>
        </w:rPr>
        <w:t>th</w:t>
      </w:r>
      <w:r w:rsidR="006A0C2D">
        <w:rPr>
          <w:rFonts w:ascii="Arial" w:eastAsia="Arial" w:hAnsi="Arial" w:cs="Arial"/>
          <w:sz w:val="22"/>
          <w:szCs w:val="22"/>
        </w:rPr>
        <w:t xml:space="preserve"> November 2025</w:t>
      </w:r>
    </w:p>
    <w:p w:rsidR="005D3163" w:rsidRDefault="00000000">
      <w:pPr>
        <w:ind w:right="-45"/>
        <w:jc w:val="both"/>
        <w:rPr>
          <w:rFonts w:ascii="Arial" w:eastAsia="Arial" w:hAnsi="Arial" w:cs="Arial"/>
          <w:sz w:val="22"/>
          <w:szCs w:val="22"/>
        </w:rPr>
      </w:pPr>
      <w:r>
        <w:rPr>
          <w:rFonts w:ascii="Arial" w:eastAsia="Arial" w:hAnsi="Arial" w:cs="Arial"/>
          <w:color w:val="222222"/>
          <w:sz w:val="22"/>
          <w:szCs w:val="22"/>
        </w:rPr>
        <w:t xml:space="preserve"> </w:t>
      </w:r>
    </w:p>
    <w:p w:rsidR="005D3163" w:rsidRDefault="00000000">
      <w:pPr>
        <w:spacing w:after="3"/>
        <w:ind w:left="-5" w:right="-45" w:hanging="10"/>
        <w:jc w:val="both"/>
        <w:rPr>
          <w:rFonts w:ascii="Arial" w:eastAsia="Arial" w:hAnsi="Arial" w:cs="Arial"/>
          <w:sz w:val="22"/>
          <w:szCs w:val="22"/>
        </w:rPr>
      </w:pPr>
      <w:r>
        <w:rPr>
          <w:rFonts w:ascii="Arial" w:eastAsia="Arial" w:hAnsi="Arial" w:cs="Arial"/>
          <w:color w:val="222222"/>
          <w:sz w:val="22"/>
          <w:szCs w:val="22"/>
        </w:rPr>
        <w:t xml:space="preserve">Iffley Academy is committed to safeguarding and promoting the welfare of all children and expects all staff to share this commitment.  The successful candidate will be subject to an Enhanced DBS check, Occupational Health check and a probationary period of 6 months.  The Iffley Academy is an equal opportunities employer and we welcome applications from a range of ethnic backgrounds to represent diversity in line with our school community. </w:t>
      </w:r>
    </w:p>
    <w:p w:rsidR="005D3163" w:rsidRDefault="00000000">
      <w:pPr>
        <w:spacing w:after="382"/>
        <w:rPr>
          <w:sz w:val="22"/>
          <w:szCs w:val="22"/>
        </w:rPr>
      </w:pPr>
      <w:r>
        <w:rPr>
          <w:rFonts w:ascii="Arial" w:eastAsia="Arial" w:hAnsi="Arial" w:cs="Arial"/>
          <w:color w:val="FF0000"/>
          <w:sz w:val="22"/>
          <w:szCs w:val="22"/>
        </w:rPr>
        <w:t xml:space="preserve"> </w:t>
      </w:r>
      <w:r>
        <w:rPr>
          <w:rFonts w:ascii="Arial" w:eastAsia="Arial" w:hAnsi="Arial" w:cs="Arial"/>
          <w:i/>
          <w:sz w:val="22"/>
          <w:szCs w:val="22"/>
        </w:rPr>
        <w:t xml:space="preserve"> </w:t>
      </w: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sz w:val="22"/>
          <w:szCs w:val="22"/>
        </w:rPr>
      </w:pPr>
    </w:p>
    <w:p w:rsidR="005D3163" w:rsidRDefault="005D3163">
      <w:pPr>
        <w:rPr>
          <w:rFonts w:ascii="Arial" w:eastAsia="Arial" w:hAnsi="Arial" w:cs="Arial"/>
        </w:rPr>
      </w:pPr>
    </w:p>
    <w:p w:rsidR="005D3163" w:rsidRDefault="005D3163">
      <w:pPr>
        <w:rPr>
          <w:rFonts w:ascii="Arial" w:eastAsia="Arial" w:hAnsi="Arial" w:cs="Arial"/>
        </w:rPr>
      </w:pPr>
    </w:p>
    <w:p w:rsidR="005D3163" w:rsidRDefault="00000000">
      <w:pPr>
        <w:pStyle w:val="Heading1"/>
        <w:ind w:left="0" w:right="1" w:firstLine="0"/>
        <w:rPr>
          <w:sz w:val="24"/>
          <w:szCs w:val="24"/>
        </w:rPr>
      </w:pPr>
      <w:r>
        <w:rPr>
          <w:sz w:val="24"/>
          <w:szCs w:val="24"/>
        </w:rPr>
        <w:lastRenderedPageBreak/>
        <w:t xml:space="preserve">JOB DESCRIPTION </w:t>
      </w:r>
    </w:p>
    <w:p w:rsidR="006F0100" w:rsidRDefault="00265626" w:rsidP="00265626">
      <w:pPr>
        <w:spacing w:line="276" w:lineRule="auto"/>
        <w:jc w:val="center"/>
        <w:rPr>
          <w:rFonts w:ascii="Arial" w:eastAsia="Arial" w:hAnsi="Arial" w:cs="Arial"/>
          <w:b/>
          <w:sz w:val="22"/>
          <w:szCs w:val="22"/>
        </w:rPr>
      </w:pPr>
      <w:r>
        <w:rPr>
          <w:rFonts w:ascii="Arial" w:eastAsia="Arial" w:hAnsi="Arial" w:cs="Arial"/>
          <w:b/>
          <w:sz w:val="22"/>
          <w:szCs w:val="22"/>
        </w:rPr>
        <w:t>Inclusion and Wellbeing Team Manager</w:t>
      </w:r>
    </w:p>
    <w:p w:rsidR="00265626" w:rsidRDefault="00265626" w:rsidP="00265626">
      <w:pPr>
        <w:spacing w:line="276" w:lineRule="auto"/>
        <w:jc w:val="center"/>
        <w:rPr>
          <w:rFonts w:ascii="Arial" w:eastAsia="Arial" w:hAnsi="Arial" w:cs="Arial"/>
          <w:sz w:val="22"/>
          <w:szCs w:val="22"/>
        </w:rPr>
      </w:pPr>
    </w:p>
    <w:p w:rsidR="006F0100" w:rsidRDefault="006F0100">
      <w:pPr>
        <w:spacing w:line="276" w:lineRule="auto"/>
        <w:rPr>
          <w:rFonts w:ascii="Arial" w:eastAsia="Arial" w:hAnsi="Arial" w:cs="Arial"/>
          <w:sz w:val="22"/>
          <w:szCs w:val="22"/>
        </w:rPr>
      </w:pPr>
      <w:r>
        <w:rPr>
          <w:rFonts w:ascii="Arial" w:eastAsia="Arial" w:hAnsi="Arial" w:cs="Arial"/>
          <w:b/>
          <w:bCs/>
          <w:sz w:val="22"/>
          <w:szCs w:val="22"/>
        </w:rPr>
        <w:t xml:space="preserve">Responsible to: </w:t>
      </w:r>
      <w:r w:rsidR="00265626">
        <w:rPr>
          <w:rFonts w:ascii="Arial" w:eastAsia="Arial" w:hAnsi="Arial" w:cs="Arial"/>
          <w:sz w:val="22"/>
          <w:szCs w:val="22"/>
        </w:rPr>
        <w:t>Inclusion and Wellbeing Team Leader</w:t>
      </w:r>
    </w:p>
    <w:p w:rsidR="006F0100" w:rsidRDefault="006F0100">
      <w:pPr>
        <w:spacing w:line="276" w:lineRule="auto"/>
        <w:rPr>
          <w:rFonts w:ascii="Arial" w:eastAsia="Arial" w:hAnsi="Arial" w:cs="Arial"/>
          <w:sz w:val="22"/>
          <w:szCs w:val="22"/>
        </w:rPr>
      </w:pPr>
    </w:p>
    <w:p w:rsidR="006F0100" w:rsidRDefault="006F0100" w:rsidP="006F0100">
      <w:pPr>
        <w:spacing w:line="276" w:lineRule="auto"/>
        <w:rPr>
          <w:rFonts w:ascii="Arial" w:eastAsia="Arial" w:hAnsi="Arial" w:cs="Arial"/>
          <w:sz w:val="22"/>
          <w:szCs w:val="22"/>
        </w:rPr>
      </w:pPr>
      <w:r>
        <w:rPr>
          <w:rFonts w:ascii="Arial" w:eastAsia="Arial" w:hAnsi="Arial" w:cs="Arial"/>
          <w:b/>
          <w:sz w:val="22"/>
          <w:szCs w:val="22"/>
        </w:rPr>
        <w:t>Introduction:</w:t>
      </w:r>
      <w:r>
        <w:rPr>
          <w:rFonts w:ascii="Arial" w:eastAsia="Arial" w:hAnsi="Arial" w:cs="Arial"/>
          <w:sz w:val="22"/>
          <w:szCs w:val="22"/>
        </w:rPr>
        <w:t xml:space="preserve"> </w:t>
      </w:r>
    </w:p>
    <w:p w:rsidR="006F0100" w:rsidRDefault="006F0100" w:rsidP="006F0100">
      <w:pPr>
        <w:spacing w:line="276" w:lineRule="auto"/>
        <w:rPr>
          <w:rFonts w:ascii="Arial" w:eastAsia="Arial" w:hAnsi="Arial" w:cs="Arial"/>
          <w:sz w:val="22"/>
          <w:szCs w:val="22"/>
        </w:rPr>
      </w:pPr>
    </w:p>
    <w:p w:rsidR="006F0100" w:rsidRDefault="006F0100" w:rsidP="006F0100">
      <w:pPr>
        <w:ind w:right="-52"/>
        <w:jc w:val="both"/>
        <w:rPr>
          <w:rFonts w:ascii="Arial" w:eastAsia="Arial" w:hAnsi="Arial" w:cs="Arial"/>
          <w:sz w:val="22"/>
          <w:szCs w:val="22"/>
        </w:rPr>
      </w:pPr>
      <w:r>
        <w:rPr>
          <w:rFonts w:ascii="Arial" w:eastAsia="Arial" w:hAnsi="Arial" w:cs="Arial"/>
          <w:sz w:val="22"/>
          <w:szCs w:val="22"/>
        </w:rPr>
        <w:t>This job description should be read in conjunction with the current Support Staff Pay and Conditions document and the provisions of that document will apply to the post-holder.</w:t>
      </w:r>
    </w:p>
    <w:p w:rsidR="006F0100" w:rsidRDefault="006F0100" w:rsidP="006F0100">
      <w:pPr>
        <w:ind w:right="-52"/>
        <w:jc w:val="both"/>
        <w:rPr>
          <w:rFonts w:ascii="Arial" w:eastAsia="Arial" w:hAnsi="Arial" w:cs="Arial"/>
          <w:sz w:val="22"/>
          <w:szCs w:val="22"/>
        </w:rPr>
      </w:pPr>
    </w:p>
    <w:p w:rsidR="006F0100" w:rsidRDefault="006F0100" w:rsidP="006F0100">
      <w:pPr>
        <w:ind w:right="-52"/>
        <w:jc w:val="both"/>
        <w:rPr>
          <w:rFonts w:ascii="Arial" w:eastAsia="Arial" w:hAnsi="Arial" w:cs="Arial"/>
          <w:sz w:val="22"/>
          <w:szCs w:val="22"/>
        </w:rPr>
      </w:pPr>
      <w:r>
        <w:rPr>
          <w:rFonts w:ascii="Arial" w:eastAsia="Arial" w:hAnsi="Arial" w:cs="Arial"/>
          <w:sz w:val="22"/>
          <w:szCs w:val="22"/>
        </w:rPr>
        <w:t>The performance of all the duties and responsibilities shown below will be under the reasonable direction of the Headteacher.  The Headteacher, or other Senior Manager if appropriate, will be mindful of his/her duty to ensure that the employee has a reasonable workload and sufficient support to carry out the duties of the post.</w:t>
      </w:r>
    </w:p>
    <w:p w:rsidR="006F0100" w:rsidRDefault="006F0100" w:rsidP="006F0100">
      <w:pPr>
        <w:ind w:right="-52"/>
        <w:jc w:val="both"/>
        <w:rPr>
          <w:rFonts w:ascii="Arial" w:eastAsia="Arial" w:hAnsi="Arial" w:cs="Arial"/>
          <w:sz w:val="22"/>
          <w:szCs w:val="22"/>
        </w:rPr>
      </w:pPr>
    </w:p>
    <w:p w:rsidR="006F0100" w:rsidRDefault="006F0100" w:rsidP="006F0100">
      <w:pPr>
        <w:ind w:right="-52"/>
        <w:jc w:val="both"/>
        <w:rPr>
          <w:rFonts w:ascii="Arial" w:eastAsia="Arial" w:hAnsi="Arial" w:cs="Arial"/>
          <w:sz w:val="22"/>
          <w:szCs w:val="22"/>
        </w:rPr>
      </w:pPr>
      <w:r>
        <w:rPr>
          <w:rFonts w:ascii="Arial" w:eastAsia="Arial" w:hAnsi="Arial" w:cs="Arial"/>
          <w:sz w:val="22"/>
          <w:szCs w:val="22"/>
        </w:rPr>
        <w:t>This job description will be reviewed at least annually and any changes will be subject to consultation. The academy’s grievance procedure will be used to resolve any disagreement arising out of the job description. Other relevant policies may be the County Council’s Stress at Work policy and the Dignity at Work policy.</w:t>
      </w:r>
    </w:p>
    <w:p w:rsidR="006F0100" w:rsidRDefault="006F0100">
      <w:pPr>
        <w:spacing w:line="276" w:lineRule="auto"/>
        <w:rPr>
          <w:rFonts w:ascii="Arial" w:eastAsia="Arial" w:hAnsi="Arial" w:cs="Arial"/>
          <w:b/>
          <w:bCs/>
          <w:sz w:val="22"/>
          <w:szCs w:val="22"/>
        </w:rPr>
      </w:pPr>
    </w:p>
    <w:p w:rsidR="005D3163" w:rsidRPr="006F0100" w:rsidRDefault="006F0100">
      <w:pPr>
        <w:spacing w:line="276" w:lineRule="auto"/>
        <w:rPr>
          <w:rFonts w:ascii="Arial" w:eastAsia="Arial" w:hAnsi="Arial" w:cs="Arial"/>
          <w:b/>
          <w:bCs/>
          <w:sz w:val="22"/>
          <w:szCs w:val="22"/>
        </w:rPr>
      </w:pPr>
      <w:r w:rsidRPr="006F0100">
        <w:rPr>
          <w:rFonts w:ascii="Arial" w:eastAsia="Arial" w:hAnsi="Arial" w:cs="Arial"/>
          <w:b/>
          <w:bCs/>
          <w:sz w:val="22"/>
          <w:szCs w:val="22"/>
        </w:rPr>
        <w:t>Job Purpose:</w:t>
      </w:r>
    </w:p>
    <w:p w:rsidR="006F0100" w:rsidRDefault="006F0100">
      <w:pPr>
        <w:spacing w:line="276" w:lineRule="auto"/>
        <w:rPr>
          <w:rFonts w:ascii="Arial" w:eastAsia="Arial" w:hAnsi="Arial" w:cs="Arial"/>
          <w:b/>
          <w:sz w:val="22"/>
          <w:szCs w:val="22"/>
        </w:rPr>
      </w:pPr>
    </w:p>
    <w:p w:rsidR="001A74DF" w:rsidRDefault="001A74DF">
      <w:pPr>
        <w:spacing w:line="276" w:lineRule="auto"/>
        <w:rPr>
          <w:rFonts w:ascii="Arial" w:eastAsia="Arial" w:hAnsi="Arial" w:cs="Arial"/>
          <w:bCs/>
          <w:sz w:val="22"/>
          <w:szCs w:val="22"/>
        </w:rPr>
      </w:pPr>
      <w:r>
        <w:rPr>
          <w:rFonts w:ascii="Arial" w:eastAsia="Arial" w:hAnsi="Arial" w:cs="Arial"/>
          <w:bCs/>
          <w:sz w:val="22"/>
          <w:szCs w:val="22"/>
        </w:rPr>
        <w:t>To provide high-quality inclusive and wellbeing support for students, while building positive and effective relationships with families. The postholder will act as a key link between home and school, supporting families to engage with their child’s learning.</w:t>
      </w:r>
    </w:p>
    <w:p w:rsidR="001A74DF" w:rsidRDefault="001A74DF">
      <w:pPr>
        <w:spacing w:line="276" w:lineRule="auto"/>
        <w:rPr>
          <w:rFonts w:ascii="Arial" w:eastAsia="Arial" w:hAnsi="Arial" w:cs="Arial"/>
          <w:bCs/>
          <w:sz w:val="22"/>
          <w:szCs w:val="22"/>
        </w:rPr>
      </w:pPr>
    </w:p>
    <w:p w:rsidR="001A74DF" w:rsidRDefault="001A74DF">
      <w:pPr>
        <w:spacing w:line="276" w:lineRule="auto"/>
        <w:rPr>
          <w:rFonts w:ascii="Arial" w:eastAsia="Arial" w:hAnsi="Arial" w:cs="Arial"/>
          <w:bCs/>
          <w:sz w:val="22"/>
          <w:szCs w:val="22"/>
        </w:rPr>
      </w:pPr>
      <w:r>
        <w:rPr>
          <w:rFonts w:ascii="Arial" w:eastAsia="Arial" w:hAnsi="Arial" w:cs="Arial"/>
          <w:bCs/>
          <w:sz w:val="22"/>
          <w:szCs w:val="22"/>
        </w:rPr>
        <w:t xml:space="preserve">The role includes working restoratively, supporting students’ emotional regulation and readiness for learning, and thinking dynamically to ensure operational, Health </w:t>
      </w:r>
      <w:r w:rsidR="009A057E">
        <w:rPr>
          <w:rFonts w:ascii="Arial" w:eastAsia="Arial" w:hAnsi="Arial" w:cs="Arial"/>
          <w:bCs/>
          <w:sz w:val="22"/>
          <w:szCs w:val="22"/>
        </w:rPr>
        <w:t>and Safety</w:t>
      </w:r>
      <w:r>
        <w:rPr>
          <w:rFonts w:ascii="Arial" w:eastAsia="Arial" w:hAnsi="Arial" w:cs="Arial"/>
          <w:bCs/>
          <w:sz w:val="22"/>
          <w:szCs w:val="22"/>
        </w:rPr>
        <w:t xml:space="preserve"> and learning needs of the school are met effectively.</w:t>
      </w:r>
    </w:p>
    <w:p w:rsidR="001A74DF" w:rsidRDefault="001A74DF">
      <w:pPr>
        <w:spacing w:line="276" w:lineRule="auto"/>
        <w:rPr>
          <w:rFonts w:ascii="Arial" w:eastAsia="Arial" w:hAnsi="Arial" w:cs="Arial"/>
          <w:bCs/>
          <w:sz w:val="22"/>
          <w:szCs w:val="22"/>
        </w:rPr>
      </w:pPr>
    </w:p>
    <w:p w:rsidR="006F0100" w:rsidRPr="006F0100" w:rsidRDefault="006F0100">
      <w:pPr>
        <w:spacing w:line="276" w:lineRule="auto"/>
        <w:rPr>
          <w:rFonts w:ascii="Arial" w:eastAsia="Arial" w:hAnsi="Arial" w:cs="Arial"/>
          <w:bCs/>
          <w:sz w:val="22"/>
          <w:szCs w:val="22"/>
        </w:rPr>
      </w:pPr>
      <w:r>
        <w:rPr>
          <w:rFonts w:ascii="Arial" w:eastAsia="Arial" w:hAnsi="Arial" w:cs="Arial"/>
          <w:bCs/>
          <w:sz w:val="22"/>
          <w:szCs w:val="22"/>
        </w:rPr>
        <w:t xml:space="preserve">To </w:t>
      </w:r>
      <w:r w:rsidR="009A057E">
        <w:rPr>
          <w:rFonts w:ascii="Arial" w:eastAsia="Arial" w:hAnsi="Arial" w:cs="Arial"/>
          <w:bCs/>
          <w:sz w:val="22"/>
          <w:szCs w:val="22"/>
        </w:rPr>
        <w:t xml:space="preserve">postholder will provide </w:t>
      </w:r>
      <w:r w:rsidR="00D044A0">
        <w:rPr>
          <w:rFonts w:ascii="Arial" w:eastAsia="Arial" w:hAnsi="Arial" w:cs="Arial"/>
          <w:bCs/>
          <w:sz w:val="22"/>
          <w:szCs w:val="22"/>
        </w:rPr>
        <w:t>operational management of the</w:t>
      </w:r>
      <w:r w:rsidR="00265626">
        <w:rPr>
          <w:rFonts w:ascii="Arial" w:eastAsia="Arial" w:hAnsi="Arial" w:cs="Arial"/>
          <w:bCs/>
          <w:sz w:val="22"/>
          <w:szCs w:val="22"/>
        </w:rPr>
        <w:t xml:space="preserve"> Inclusion and Wellbeing Team</w:t>
      </w:r>
      <w:r w:rsidR="009A057E">
        <w:rPr>
          <w:rFonts w:ascii="Arial" w:eastAsia="Arial" w:hAnsi="Arial" w:cs="Arial"/>
          <w:bCs/>
          <w:sz w:val="22"/>
          <w:szCs w:val="22"/>
        </w:rPr>
        <w:t xml:space="preserve">, </w:t>
      </w:r>
      <w:r>
        <w:rPr>
          <w:rFonts w:ascii="Arial" w:eastAsia="Arial" w:hAnsi="Arial" w:cs="Arial"/>
          <w:bCs/>
          <w:sz w:val="22"/>
          <w:szCs w:val="22"/>
        </w:rPr>
        <w:t xml:space="preserve">to ensure </w:t>
      </w:r>
      <w:r w:rsidR="009A057E">
        <w:rPr>
          <w:rFonts w:ascii="Arial" w:eastAsia="Arial" w:hAnsi="Arial" w:cs="Arial"/>
          <w:bCs/>
          <w:sz w:val="22"/>
          <w:szCs w:val="22"/>
        </w:rPr>
        <w:t>both on call and longer terms strategies and interventions are effectively implemented and reviewed to ensure positive outcomes for students.</w:t>
      </w:r>
    </w:p>
    <w:p w:rsidR="006F0100" w:rsidRDefault="006F0100">
      <w:pPr>
        <w:spacing w:line="276" w:lineRule="auto"/>
        <w:rPr>
          <w:rFonts w:ascii="Arial" w:eastAsia="Arial" w:hAnsi="Arial" w:cs="Arial"/>
          <w:b/>
          <w:sz w:val="22"/>
          <w:szCs w:val="22"/>
        </w:rPr>
      </w:pPr>
    </w:p>
    <w:p w:rsidR="006F0100" w:rsidRDefault="006F0100" w:rsidP="006F0100">
      <w:pPr>
        <w:ind w:right="-52"/>
        <w:jc w:val="both"/>
        <w:rPr>
          <w:rFonts w:ascii="Arial" w:eastAsia="Arial" w:hAnsi="Arial" w:cs="Arial"/>
          <w:b/>
          <w:sz w:val="22"/>
          <w:szCs w:val="22"/>
        </w:rPr>
      </w:pPr>
      <w:r>
        <w:rPr>
          <w:rFonts w:ascii="Arial" w:eastAsia="Arial" w:hAnsi="Arial" w:cs="Arial"/>
          <w:b/>
          <w:sz w:val="22"/>
          <w:szCs w:val="22"/>
        </w:rPr>
        <w:t>Management responsibilities:</w:t>
      </w:r>
    </w:p>
    <w:p w:rsidR="006F0100" w:rsidRDefault="006F0100" w:rsidP="006F0100">
      <w:pPr>
        <w:ind w:right="-52"/>
        <w:jc w:val="both"/>
        <w:rPr>
          <w:rFonts w:ascii="Arial" w:eastAsia="Arial" w:hAnsi="Arial" w:cs="Arial"/>
          <w:b/>
          <w:sz w:val="22"/>
          <w:szCs w:val="22"/>
        </w:rPr>
      </w:pPr>
    </w:p>
    <w:p w:rsidR="006F0100" w:rsidRDefault="006F0100" w:rsidP="006F0100">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Performance </w:t>
      </w:r>
      <w:r w:rsidR="009A057E">
        <w:rPr>
          <w:rFonts w:ascii="Arial" w:eastAsia="Arial" w:hAnsi="Arial" w:cs="Arial"/>
          <w:sz w:val="22"/>
          <w:szCs w:val="22"/>
        </w:rPr>
        <w:t>manages</w:t>
      </w:r>
      <w:r>
        <w:rPr>
          <w:rFonts w:ascii="Arial" w:eastAsia="Arial" w:hAnsi="Arial" w:cs="Arial"/>
          <w:sz w:val="22"/>
          <w:szCs w:val="22"/>
        </w:rPr>
        <w:t xml:space="preserve"> both Therapeutic Support Workers and Pastoral Support workers </w:t>
      </w:r>
    </w:p>
    <w:p w:rsidR="006F0100" w:rsidRDefault="006F0100" w:rsidP="006F0100">
      <w:pPr>
        <w:numPr>
          <w:ilvl w:val="0"/>
          <w:numId w:val="13"/>
        </w:numPr>
        <w:ind w:right="-52"/>
        <w:jc w:val="both"/>
        <w:rPr>
          <w:rFonts w:ascii="Arial" w:eastAsia="Arial" w:hAnsi="Arial" w:cs="Arial"/>
          <w:sz w:val="22"/>
          <w:szCs w:val="22"/>
        </w:rPr>
      </w:pPr>
      <w:r>
        <w:rPr>
          <w:rFonts w:ascii="Arial" w:eastAsia="Arial" w:hAnsi="Arial" w:cs="Arial"/>
          <w:sz w:val="22"/>
          <w:szCs w:val="22"/>
        </w:rPr>
        <w:t>Attend training as required</w:t>
      </w:r>
    </w:p>
    <w:p w:rsidR="00D70DA3" w:rsidRDefault="00D70DA3" w:rsidP="006F0100">
      <w:pPr>
        <w:numPr>
          <w:ilvl w:val="0"/>
          <w:numId w:val="13"/>
        </w:numPr>
        <w:ind w:right="-52"/>
        <w:jc w:val="both"/>
        <w:rPr>
          <w:rFonts w:ascii="Arial" w:eastAsia="Arial" w:hAnsi="Arial" w:cs="Arial"/>
          <w:sz w:val="22"/>
          <w:szCs w:val="22"/>
        </w:rPr>
      </w:pPr>
      <w:r>
        <w:rPr>
          <w:rFonts w:ascii="Arial" w:eastAsia="Arial" w:hAnsi="Arial" w:cs="Arial"/>
          <w:sz w:val="22"/>
          <w:szCs w:val="22"/>
        </w:rPr>
        <w:t>Identify necessary team training</w:t>
      </w:r>
    </w:p>
    <w:p w:rsidR="006F0100" w:rsidRDefault="006F0100" w:rsidP="006F0100">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Manage and take responsibility for the </w:t>
      </w:r>
      <w:r w:rsidR="00D044A0">
        <w:rPr>
          <w:rFonts w:ascii="Arial" w:eastAsia="Arial" w:hAnsi="Arial" w:cs="Arial"/>
          <w:sz w:val="22"/>
          <w:szCs w:val="22"/>
        </w:rPr>
        <w:t xml:space="preserve">effective </w:t>
      </w:r>
      <w:r>
        <w:rPr>
          <w:rFonts w:ascii="Arial" w:eastAsia="Arial" w:hAnsi="Arial" w:cs="Arial"/>
          <w:sz w:val="22"/>
          <w:szCs w:val="22"/>
        </w:rPr>
        <w:t xml:space="preserve">day-to-day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of the</w:t>
      </w:r>
      <w:r w:rsidR="00265626">
        <w:rPr>
          <w:rFonts w:ascii="Arial" w:eastAsia="Arial" w:hAnsi="Arial" w:cs="Arial"/>
          <w:sz w:val="22"/>
          <w:szCs w:val="22"/>
        </w:rPr>
        <w:t xml:space="preserve"> Inclusion and Wellbeing Team</w:t>
      </w:r>
      <w:r>
        <w:rPr>
          <w:rFonts w:ascii="Arial" w:eastAsia="Arial" w:hAnsi="Arial" w:cs="Arial"/>
          <w:sz w:val="22"/>
          <w:szCs w:val="22"/>
        </w:rPr>
        <w:t>: arranging timetables</w:t>
      </w:r>
      <w:r w:rsidR="009A057E">
        <w:rPr>
          <w:rFonts w:ascii="Arial" w:eastAsia="Arial" w:hAnsi="Arial" w:cs="Arial"/>
          <w:sz w:val="22"/>
          <w:szCs w:val="22"/>
        </w:rPr>
        <w:t xml:space="preserve"> which consider dynamic contexts and the SEN of students,</w:t>
      </w:r>
      <w:r>
        <w:rPr>
          <w:rFonts w:ascii="Arial" w:eastAsia="Arial" w:hAnsi="Arial" w:cs="Arial"/>
          <w:sz w:val="22"/>
          <w:szCs w:val="22"/>
        </w:rPr>
        <w:t xml:space="preserve"> </w:t>
      </w:r>
      <w:r w:rsidR="00265626">
        <w:rPr>
          <w:rFonts w:ascii="Arial" w:eastAsia="Arial" w:hAnsi="Arial" w:cs="Arial"/>
          <w:sz w:val="22"/>
          <w:szCs w:val="22"/>
        </w:rPr>
        <w:t xml:space="preserve">targeted </w:t>
      </w:r>
      <w:r>
        <w:rPr>
          <w:rFonts w:ascii="Arial" w:eastAsia="Arial" w:hAnsi="Arial" w:cs="Arial"/>
          <w:sz w:val="22"/>
          <w:szCs w:val="22"/>
        </w:rPr>
        <w:t>interventions and on call support</w:t>
      </w:r>
    </w:p>
    <w:p w:rsidR="00F03046" w:rsidRDefault="00F03046" w:rsidP="006F0100">
      <w:pPr>
        <w:numPr>
          <w:ilvl w:val="0"/>
          <w:numId w:val="13"/>
        </w:numPr>
        <w:ind w:right="-52"/>
        <w:jc w:val="both"/>
        <w:rPr>
          <w:rFonts w:ascii="Arial" w:eastAsia="Arial" w:hAnsi="Arial" w:cs="Arial"/>
          <w:sz w:val="22"/>
          <w:szCs w:val="22"/>
        </w:rPr>
      </w:pPr>
      <w:r>
        <w:rPr>
          <w:rFonts w:ascii="Arial" w:eastAsia="Arial" w:hAnsi="Arial" w:cs="Arial"/>
          <w:sz w:val="22"/>
          <w:szCs w:val="22"/>
        </w:rPr>
        <w:lastRenderedPageBreak/>
        <w:t xml:space="preserve">Manage the </w:t>
      </w:r>
      <w:r w:rsidR="00265626">
        <w:rPr>
          <w:rFonts w:ascii="Arial" w:eastAsia="Arial" w:hAnsi="Arial" w:cs="Arial"/>
          <w:sz w:val="22"/>
          <w:szCs w:val="22"/>
        </w:rPr>
        <w:t xml:space="preserve">Inclusion and Wellbeing Teams’ </w:t>
      </w:r>
      <w:r>
        <w:rPr>
          <w:rFonts w:ascii="Arial" w:eastAsia="Arial" w:hAnsi="Arial" w:cs="Arial"/>
          <w:sz w:val="22"/>
          <w:szCs w:val="22"/>
        </w:rPr>
        <w:t>operational meetings and the effective allocation and implementation of interventions. Ensuring embedded systems and structures are followed.</w:t>
      </w:r>
    </w:p>
    <w:p w:rsidR="00DC2B84" w:rsidRDefault="00DC2B84" w:rsidP="006F0100">
      <w:pPr>
        <w:numPr>
          <w:ilvl w:val="0"/>
          <w:numId w:val="13"/>
        </w:numPr>
        <w:ind w:right="-52"/>
        <w:jc w:val="both"/>
        <w:rPr>
          <w:rFonts w:ascii="Arial" w:eastAsia="Arial" w:hAnsi="Arial" w:cs="Arial"/>
          <w:sz w:val="22"/>
          <w:szCs w:val="22"/>
        </w:rPr>
      </w:pPr>
      <w:r>
        <w:rPr>
          <w:rFonts w:ascii="Arial" w:eastAsia="Arial" w:hAnsi="Arial" w:cs="Arial"/>
          <w:sz w:val="22"/>
          <w:szCs w:val="22"/>
        </w:rPr>
        <w:t>Consistently model highly effective on call support which is based in a restorative approach and relationship building</w:t>
      </w:r>
    </w:p>
    <w:p w:rsidR="00DC2B84" w:rsidRDefault="00DC2B84" w:rsidP="006F0100">
      <w:pPr>
        <w:numPr>
          <w:ilvl w:val="0"/>
          <w:numId w:val="13"/>
        </w:numPr>
        <w:ind w:right="-52"/>
        <w:jc w:val="both"/>
        <w:rPr>
          <w:rFonts w:ascii="Arial" w:eastAsia="Arial" w:hAnsi="Arial" w:cs="Arial"/>
          <w:sz w:val="22"/>
          <w:szCs w:val="22"/>
        </w:rPr>
      </w:pPr>
      <w:r>
        <w:rPr>
          <w:rFonts w:ascii="Arial" w:eastAsia="Arial" w:hAnsi="Arial" w:cs="Arial"/>
          <w:sz w:val="22"/>
          <w:szCs w:val="22"/>
        </w:rPr>
        <w:t>Work in conjunction with class staff, to advice on beneficial approaches and strategies to support student pastoral need</w:t>
      </w:r>
    </w:p>
    <w:p w:rsidR="00D70DA3" w:rsidRPr="00D70DA3" w:rsidRDefault="00D70DA3" w:rsidP="00D70DA3">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Manage the implementation of paperwork required to support the needs of individuals or cohorts of students </w:t>
      </w:r>
      <w:proofErr w:type="spellStart"/>
      <w:r>
        <w:rPr>
          <w:rFonts w:ascii="Arial" w:eastAsia="Arial" w:hAnsi="Arial" w:cs="Arial"/>
          <w:sz w:val="22"/>
          <w:szCs w:val="22"/>
        </w:rPr>
        <w:t>e.g</w:t>
      </w:r>
      <w:proofErr w:type="spellEnd"/>
      <w:r>
        <w:rPr>
          <w:rFonts w:ascii="Arial" w:eastAsia="Arial" w:hAnsi="Arial" w:cs="Arial"/>
          <w:sz w:val="22"/>
          <w:szCs w:val="22"/>
        </w:rPr>
        <w:t xml:space="preserve"> Positive Handling Plans, Risk Assessments etc.</w:t>
      </w:r>
    </w:p>
    <w:p w:rsidR="006F0100" w:rsidRDefault="006F0100" w:rsidP="006F0100">
      <w:pPr>
        <w:numPr>
          <w:ilvl w:val="0"/>
          <w:numId w:val="13"/>
        </w:numPr>
        <w:ind w:right="-52"/>
        <w:jc w:val="both"/>
        <w:rPr>
          <w:rFonts w:ascii="Arial" w:eastAsia="Arial" w:hAnsi="Arial" w:cs="Arial"/>
          <w:sz w:val="22"/>
          <w:szCs w:val="22"/>
        </w:rPr>
      </w:pPr>
      <w:r>
        <w:rPr>
          <w:rFonts w:ascii="Arial" w:eastAsia="Arial" w:hAnsi="Arial" w:cs="Arial"/>
          <w:sz w:val="22"/>
          <w:szCs w:val="22"/>
        </w:rPr>
        <w:t>Take a lead role in supporting the educational and social development of students who:</w:t>
      </w:r>
    </w:p>
    <w:p w:rsidR="00265626" w:rsidRPr="00265626" w:rsidRDefault="00265626" w:rsidP="006F0100">
      <w:pPr>
        <w:numPr>
          <w:ilvl w:val="0"/>
          <w:numId w:val="9"/>
        </w:numPr>
        <w:ind w:right="-52"/>
        <w:jc w:val="both"/>
        <w:rPr>
          <w:rFonts w:ascii="Arial" w:hAnsi="Arial" w:cs="Arial"/>
          <w:sz w:val="22"/>
          <w:szCs w:val="22"/>
        </w:rPr>
      </w:pPr>
      <w:r w:rsidRPr="00265626">
        <w:rPr>
          <w:rFonts w:ascii="Arial" w:hAnsi="Arial" w:cs="Arial"/>
          <w:sz w:val="22"/>
          <w:szCs w:val="22"/>
        </w:rPr>
        <w:t xml:space="preserve">Need support </w:t>
      </w:r>
      <w:r>
        <w:rPr>
          <w:rFonts w:ascii="Arial" w:hAnsi="Arial" w:cs="Arial"/>
          <w:sz w:val="22"/>
          <w:szCs w:val="22"/>
        </w:rPr>
        <w:t xml:space="preserve">to emotionally regulate </w:t>
      </w:r>
    </w:p>
    <w:p w:rsidR="00D044A0" w:rsidRPr="00D044A0" w:rsidRDefault="00D044A0" w:rsidP="00D044A0">
      <w:pPr>
        <w:pStyle w:val="ListParagraph"/>
        <w:numPr>
          <w:ilvl w:val="0"/>
          <w:numId w:val="14"/>
        </w:numPr>
        <w:ind w:right="-52"/>
        <w:jc w:val="both"/>
        <w:rPr>
          <w:rFonts w:ascii="Arial" w:eastAsia="Arial" w:hAnsi="Arial" w:cs="Arial"/>
          <w:sz w:val="22"/>
          <w:szCs w:val="22"/>
        </w:rPr>
      </w:pPr>
      <w:r w:rsidRPr="00D044A0">
        <w:rPr>
          <w:rFonts w:ascii="Arial" w:eastAsia="Arial" w:hAnsi="Arial" w:cs="Arial"/>
          <w:sz w:val="22"/>
          <w:szCs w:val="22"/>
        </w:rPr>
        <w:t>Provide</w:t>
      </w:r>
      <w:r>
        <w:rPr>
          <w:rFonts w:ascii="Arial" w:eastAsia="Arial" w:hAnsi="Arial" w:cs="Arial"/>
          <w:sz w:val="22"/>
          <w:szCs w:val="22"/>
        </w:rPr>
        <w:t xml:space="preserve"> advice</w:t>
      </w:r>
      <w:r w:rsidR="00D70DA3">
        <w:rPr>
          <w:rFonts w:ascii="Arial" w:eastAsia="Arial" w:hAnsi="Arial" w:cs="Arial"/>
          <w:sz w:val="22"/>
          <w:szCs w:val="22"/>
        </w:rPr>
        <w:t xml:space="preserve"> and guidance for members of the </w:t>
      </w:r>
      <w:r w:rsidR="009A057E">
        <w:rPr>
          <w:rFonts w:ascii="Arial" w:eastAsia="Arial" w:hAnsi="Arial" w:cs="Arial"/>
          <w:sz w:val="22"/>
          <w:szCs w:val="22"/>
        </w:rPr>
        <w:t xml:space="preserve">Inclusion and Wellbeing </w:t>
      </w:r>
      <w:r w:rsidR="00D70DA3">
        <w:rPr>
          <w:rFonts w:ascii="Arial" w:eastAsia="Arial" w:hAnsi="Arial" w:cs="Arial"/>
          <w:sz w:val="22"/>
          <w:szCs w:val="22"/>
        </w:rPr>
        <w:t>Team to enable the team to work effectively</w:t>
      </w:r>
    </w:p>
    <w:p w:rsidR="0084785C" w:rsidRDefault="0084785C" w:rsidP="0084785C">
      <w:pPr>
        <w:pStyle w:val="ListParagraph"/>
        <w:numPr>
          <w:ilvl w:val="0"/>
          <w:numId w:val="14"/>
        </w:numPr>
        <w:ind w:right="-52"/>
        <w:jc w:val="both"/>
        <w:rPr>
          <w:rFonts w:ascii="Arial" w:eastAsia="Arial" w:hAnsi="Arial" w:cs="Arial"/>
          <w:sz w:val="22"/>
          <w:szCs w:val="22"/>
        </w:rPr>
      </w:pPr>
      <w:r w:rsidRPr="0084785C">
        <w:rPr>
          <w:rFonts w:ascii="Arial" w:eastAsia="Arial" w:hAnsi="Arial" w:cs="Arial"/>
          <w:sz w:val="22"/>
          <w:szCs w:val="22"/>
        </w:rPr>
        <w:t>Attend and lead, when appropriate, staff meetings, INSETs and any other relevant meetings.</w:t>
      </w:r>
    </w:p>
    <w:p w:rsidR="009A057E" w:rsidRDefault="009A057E" w:rsidP="0084785C">
      <w:pPr>
        <w:pStyle w:val="ListParagraph"/>
        <w:numPr>
          <w:ilvl w:val="0"/>
          <w:numId w:val="14"/>
        </w:numPr>
        <w:ind w:right="-52"/>
        <w:jc w:val="both"/>
        <w:rPr>
          <w:rFonts w:ascii="Arial" w:eastAsia="Arial" w:hAnsi="Arial" w:cs="Arial"/>
          <w:sz w:val="22"/>
          <w:szCs w:val="22"/>
        </w:rPr>
      </w:pPr>
      <w:r>
        <w:rPr>
          <w:rFonts w:ascii="Arial" w:eastAsia="Arial" w:hAnsi="Arial" w:cs="Arial"/>
          <w:sz w:val="22"/>
          <w:szCs w:val="22"/>
        </w:rPr>
        <w:t xml:space="preserve">Work with the Inclusion and Wellbeing Team Lead, to ensure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data is guiding interventions and support systems.</w:t>
      </w:r>
    </w:p>
    <w:p w:rsidR="00AA02F0" w:rsidRDefault="00AA02F0" w:rsidP="00AA02F0">
      <w:pPr>
        <w:ind w:right="-52"/>
        <w:jc w:val="both"/>
        <w:rPr>
          <w:rFonts w:ascii="Arial" w:eastAsia="Arial" w:hAnsi="Arial" w:cs="Arial"/>
          <w:b/>
          <w:sz w:val="22"/>
          <w:szCs w:val="22"/>
        </w:rPr>
      </w:pPr>
    </w:p>
    <w:p w:rsidR="00B823A0" w:rsidRDefault="00B823A0" w:rsidP="00AA02F0">
      <w:pPr>
        <w:ind w:right="-52"/>
        <w:jc w:val="both"/>
        <w:rPr>
          <w:rFonts w:ascii="Arial" w:eastAsia="Arial" w:hAnsi="Arial" w:cs="Arial"/>
          <w:b/>
          <w:sz w:val="22"/>
          <w:szCs w:val="22"/>
        </w:rPr>
      </w:pPr>
    </w:p>
    <w:p w:rsidR="00490193" w:rsidRDefault="00490193" w:rsidP="00490193">
      <w:pPr>
        <w:ind w:right="-52"/>
        <w:jc w:val="both"/>
        <w:rPr>
          <w:rFonts w:ascii="Arial" w:eastAsia="Arial" w:hAnsi="Arial" w:cs="Arial"/>
          <w:b/>
          <w:sz w:val="22"/>
          <w:szCs w:val="22"/>
        </w:rPr>
      </w:pPr>
      <w:r>
        <w:rPr>
          <w:rFonts w:ascii="Arial" w:eastAsia="Arial" w:hAnsi="Arial" w:cs="Arial"/>
          <w:b/>
          <w:sz w:val="22"/>
          <w:szCs w:val="22"/>
        </w:rPr>
        <w:t>Links with parents and the wider community</w:t>
      </w:r>
    </w:p>
    <w:p w:rsidR="00490193" w:rsidRDefault="00490193" w:rsidP="00490193">
      <w:pPr>
        <w:ind w:right="-52"/>
        <w:jc w:val="both"/>
        <w:rPr>
          <w:rFonts w:ascii="Arial" w:eastAsia="Arial" w:hAnsi="Arial" w:cs="Arial"/>
          <w:b/>
          <w:sz w:val="22"/>
          <w:szCs w:val="22"/>
        </w:rPr>
      </w:pPr>
    </w:p>
    <w:p w:rsidR="009A057E" w:rsidRDefault="009A057E" w:rsidP="00490193">
      <w:pPr>
        <w:numPr>
          <w:ilvl w:val="0"/>
          <w:numId w:val="10"/>
        </w:numPr>
        <w:ind w:right="-52"/>
        <w:jc w:val="both"/>
        <w:rPr>
          <w:rFonts w:ascii="Arial" w:eastAsia="Arial" w:hAnsi="Arial" w:cs="Arial"/>
          <w:sz w:val="22"/>
          <w:szCs w:val="22"/>
        </w:rPr>
      </w:pPr>
      <w:r>
        <w:rPr>
          <w:rFonts w:ascii="Arial" w:eastAsia="Arial" w:hAnsi="Arial" w:cs="Arial"/>
          <w:sz w:val="22"/>
          <w:szCs w:val="22"/>
        </w:rPr>
        <w:t>Build strong, trusting relationships with families to support their engagement with school.</w:t>
      </w:r>
    </w:p>
    <w:p w:rsidR="00CB55DE" w:rsidRDefault="00CB55DE" w:rsidP="00490193">
      <w:pPr>
        <w:numPr>
          <w:ilvl w:val="0"/>
          <w:numId w:val="10"/>
        </w:numPr>
        <w:ind w:right="-52"/>
        <w:jc w:val="both"/>
        <w:rPr>
          <w:rFonts w:ascii="Arial" w:eastAsia="Arial" w:hAnsi="Arial" w:cs="Arial"/>
          <w:sz w:val="22"/>
          <w:szCs w:val="22"/>
        </w:rPr>
      </w:pPr>
      <w:r>
        <w:rPr>
          <w:rFonts w:ascii="Arial" w:eastAsia="Arial" w:hAnsi="Arial" w:cs="Arial"/>
          <w:sz w:val="22"/>
          <w:szCs w:val="22"/>
        </w:rPr>
        <w:t>Act as a key point of contact for families regarding their child’s wellbeing, learning and inclusion.</w:t>
      </w:r>
    </w:p>
    <w:p w:rsidR="00CB55DE" w:rsidRDefault="00CB55DE" w:rsidP="00490193">
      <w:pPr>
        <w:numPr>
          <w:ilvl w:val="0"/>
          <w:numId w:val="10"/>
        </w:numPr>
        <w:ind w:right="-52"/>
        <w:jc w:val="both"/>
        <w:rPr>
          <w:rFonts w:ascii="Arial" w:eastAsia="Arial" w:hAnsi="Arial" w:cs="Arial"/>
          <w:sz w:val="22"/>
          <w:szCs w:val="22"/>
        </w:rPr>
      </w:pPr>
      <w:r>
        <w:rPr>
          <w:rFonts w:ascii="Arial" w:eastAsia="Arial" w:hAnsi="Arial" w:cs="Arial"/>
          <w:sz w:val="22"/>
          <w:szCs w:val="22"/>
        </w:rPr>
        <w:t>Provide advice, guidance and support to families where appropriate</w:t>
      </w:r>
    </w:p>
    <w:p w:rsidR="00490193" w:rsidRDefault="00490193" w:rsidP="00490193">
      <w:pPr>
        <w:numPr>
          <w:ilvl w:val="0"/>
          <w:numId w:val="10"/>
        </w:numPr>
        <w:ind w:right="-52"/>
        <w:jc w:val="both"/>
        <w:rPr>
          <w:rFonts w:ascii="Arial" w:eastAsia="Arial" w:hAnsi="Arial" w:cs="Arial"/>
          <w:sz w:val="22"/>
          <w:szCs w:val="22"/>
        </w:rPr>
      </w:pPr>
      <w:r>
        <w:rPr>
          <w:rFonts w:ascii="Arial" w:eastAsia="Arial" w:hAnsi="Arial" w:cs="Arial"/>
          <w:sz w:val="22"/>
          <w:szCs w:val="22"/>
        </w:rPr>
        <w:t>Ensure availability to deal with parental concerns and to provide support where possible, or refer to other professionals or agencies</w:t>
      </w:r>
    </w:p>
    <w:p w:rsidR="00490193" w:rsidRDefault="00490193" w:rsidP="00490193">
      <w:pPr>
        <w:numPr>
          <w:ilvl w:val="0"/>
          <w:numId w:val="10"/>
        </w:numPr>
        <w:ind w:right="-52"/>
        <w:jc w:val="both"/>
        <w:rPr>
          <w:rFonts w:ascii="Arial" w:eastAsia="Arial" w:hAnsi="Arial" w:cs="Arial"/>
          <w:sz w:val="22"/>
          <w:szCs w:val="22"/>
        </w:rPr>
      </w:pPr>
      <w:r>
        <w:rPr>
          <w:rFonts w:ascii="Arial" w:eastAsia="Arial" w:hAnsi="Arial" w:cs="Arial"/>
          <w:sz w:val="22"/>
          <w:szCs w:val="22"/>
        </w:rPr>
        <w:t xml:space="preserve">Delegate responsibility to the </w:t>
      </w:r>
      <w:r w:rsidR="00CB55DE">
        <w:rPr>
          <w:rFonts w:ascii="Arial" w:eastAsia="Arial" w:hAnsi="Arial" w:cs="Arial"/>
          <w:sz w:val="22"/>
          <w:szCs w:val="22"/>
        </w:rPr>
        <w:t xml:space="preserve">Inclusion and Wellbeing Team </w:t>
      </w:r>
      <w:r>
        <w:rPr>
          <w:rFonts w:ascii="Arial" w:eastAsia="Arial" w:hAnsi="Arial" w:cs="Arial"/>
          <w:sz w:val="22"/>
          <w:szCs w:val="22"/>
        </w:rPr>
        <w:t>to support parents / key-work students where needed</w:t>
      </w:r>
    </w:p>
    <w:p w:rsidR="00490193" w:rsidRDefault="00490193" w:rsidP="00490193">
      <w:pPr>
        <w:numPr>
          <w:ilvl w:val="0"/>
          <w:numId w:val="10"/>
        </w:numPr>
        <w:ind w:right="-52"/>
        <w:jc w:val="both"/>
        <w:rPr>
          <w:rFonts w:ascii="Arial" w:eastAsia="Arial" w:hAnsi="Arial" w:cs="Arial"/>
          <w:sz w:val="22"/>
          <w:szCs w:val="22"/>
        </w:rPr>
      </w:pPr>
      <w:r>
        <w:rPr>
          <w:rFonts w:ascii="Arial" w:eastAsia="Arial" w:hAnsi="Arial" w:cs="Arial"/>
          <w:sz w:val="22"/>
          <w:szCs w:val="22"/>
        </w:rPr>
        <w:t xml:space="preserve">Provide support to parents, </w:t>
      </w:r>
      <w:proofErr w:type="spellStart"/>
      <w:r>
        <w:rPr>
          <w:rFonts w:ascii="Arial" w:eastAsia="Arial" w:hAnsi="Arial" w:cs="Arial"/>
          <w:sz w:val="22"/>
          <w:szCs w:val="22"/>
        </w:rPr>
        <w:t>carers</w:t>
      </w:r>
      <w:proofErr w:type="spellEnd"/>
      <w:r>
        <w:rPr>
          <w:rFonts w:ascii="Arial" w:eastAsia="Arial" w:hAnsi="Arial" w:cs="Arial"/>
          <w:sz w:val="22"/>
          <w:szCs w:val="22"/>
        </w:rPr>
        <w:t xml:space="preserve"> and families of children with S</w:t>
      </w:r>
      <w:r w:rsidR="001F08F1">
        <w:rPr>
          <w:rFonts w:ascii="Arial" w:eastAsia="Arial" w:hAnsi="Arial" w:cs="Arial"/>
          <w:sz w:val="22"/>
          <w:szCs w:val="22"/>
        </w:rPr>
        <w:t>EN</w:t>
      </w:r>
      <w:r>
        <w:rPr>
          <w:rFonts w:ascii="Arial" w:eastAsia="Arial" w:hAnsi="Arial" w:cs="Arial"/>
          <w:sz w:val="22"/>
          <w:szCs w:val="22"/>
        </w:rPr>
        <w:t>, including making home visits, as appropriate</w:t>
      </w:r>
    </w:p>
    <w:p w:rsidR="00AA02F0" w:rsidRDefault="00AA02F0" w:rsidP="00AA02F0">
      <w:pPr>
        <w:ind w:right="-52"/>
        <w:jc w:val="both"/>
        <w:rPr>
          <w:rFonts w:ascii="Arial" w:eastAsia="Arial" w:hAnsi="Arial" w:cs="Arial"/>
          <w:b/>
          <w:sz w:val="22"/>
          <w:szCs w:val="22"/>
        </w:rPr>
      </w:pPr>
    </w:p>
    <w:p w:rsidR="00AA02F0" w:rsidRDefault="00AA02F0" w:rsidP="00AA02F0">
      <w:pPr>
        <w:ind w:right="-52"/>
        <w:jc w:val="both"/>
        <w:rPr>
          <w:rFonts w:ascii="Arial" w:eastAsia="Arial" w:hAnsi="Arial" w:cs="Arial"/>
          <w:b/>
          <w:sz w:val="22"/>
          <w:szCs w:val="22"/>
        </w:rPr>
      </w:pPr>
    </w:p>
    <w:p w:rsidR="001F08F1" w:rsidRDefault="001F08F1" w:rsidP="001F08F1">
      <w:pPr>
        <w:ind w:right="-52"/>
        <w:jc w:val="both"/>
        <w:rPr>
          <w:rFonts w:ascii="Arial" w:eastAsia="Arial" w:hAnsi="Arial" w:cs="Arial"/>
          <w:b/>
          <w:sz w:val="22"/>
          <w:szCs w:val="22"/>
        </w:rPr>
      </w:pPr>
      <w:r>
        <w:rPr>
          <w:rFonts w:ascii="Arial" w:eastAsia="Arial" w:hAnsi="Arial" w:cs="Arial"/>
          <w:b/>
          <w:sz w:val="22"/>
          <w:szCs w:val="22"/>
        </w:rPr>
        <w:t>Whole School Responsibilities:</w:t>
      </w:r>
    </w:p>
    <w:p w:rsidR="001F08F1" w:rsidRDefault="001F08F1" w:rsidP="001F08F1">
      <w:pPr>
        <w:ind w:left="720" w:right="-52"/>
        <w:jc w:val="both"/>
        <w:rPr>
          <w:rFonts w:ascii="Arial" w:eastAsia="Arial" w:hAnsi="Arial" w:cs="Arial"/>
          <w:sz w:val="22"/>
          <w:szCs w:val="22"/>
        </w:rPr>
      </w:pPr>
    </w:p>
    <w:p w:rsidR="001F08F1" w:rsidRDefault="001F08F1" w:rsidP="001F08F1">
      <w:pPr>
        <w:numPr>
          <w:ilvl w:val="0"/>
          <w:numId w:val="11"/>
        </w:numPr>
        <w:ind w:right="-52"/>
        <w:jc w:val="both"/>
        <w:rPr>
          <w:rFonts w:ascii="Arial" w:eastAsia="Arial" w:hAnsi="Arial" w:cs="Arial"/>
          <w:sz w:val="22"/>
          <w:szCs w:val="22"/>
        </w:rPr>
      </w:pPr>
      <w:r>
        <w:rPr>
          <w:rFonts w:ascii="Arial" w:eastAsia="Arial" w:hAnsi="Arial" w:cs="Arial"/>
          <w:sz w:val="22"/>
          <w:szCs w:val="22"/>
        </w:rPr>
        <w:t xml:space="preserve">To be a key part of the </w:t>
      </w:r>
      <w:r w:rsidR="00CB55DE">
        <w:rPr>
          <w:rFonts w:ascii="Arial" w:eastAsia="Arial" w:hAnsi="Arial" w:cs="Arial"/>
          <w:sz w:val="22"/>
          <w:szCs w:val="22"/>
        </w:rPr>
        <w:t xml:space="preserve">Inclusion and Wellbeing </w:t>
      </w:r>
      <w:r>
        <w:rPr>
          <w:rFonts w:ascii="Arial" w:eastAsia="Arial" w:hAnsi="Arial" w:cs="Arial"/>
          <w:sz w:val="22"/>
          <w:szCs w:val="22"/>
        </w:rPr>
        <w:t>Team.</w:t>
      </w:r>
    </w:p>
    <w:p w:rsidR="00CB55DE" w:rsidRDefault="00CB55DE" w:rsidP="001F08F1">
      <w:pPr>
        <w:numPr>
          <w:ilvl w:val="0"/>
          <w:numId w:val="11"/>
        </w:numPr>
        <w:ind w:right="-52"/>
        <w:jc w:val="both"/>
        <w:rPr>
          <w:rFonts w:ascii="Arial" w:eastAsia="Arial" w:hAnsi="Arial" w:cs="Arial"/>
          <w:sz w:val="22"/>
          <w:szCs w:val="22"/>
        </w:rPr>
      </w:pPr>
      <w:r>
        <w:rPr>
          <w:rFonts w:ascii="Arial" w:eastAsia="Arial" w:hAnsi="Arial" w:cs="Arial"/>
          <w:sz w:val="22"/>
          <w:szCs w:val="22"/>
        </w:rPr>
        <w:t>Promote the ethos and values of The Iffley Academy and The Gallery Trust.</w:t>
      </w:r>
    </w:p>
    <w:p w:rsidR="001F08F1" w:rsidRDefault="001F08F1" w:rsidP="001F08F1">
      <w:pPr>
        <w:numPr>
          <w:ilvl w:val="0"/>
          <w:numId w:val="11"/>
        </w:numPr>
        <w:ind w:right="-52"/>
        <w:jc w:val="both"/>
        <w:rPr>
          <w:rFonts w:ascii="Arial" w:eastAsia="Arial" w:hAnsi="Arial" w:cs="Arial"/>
          <w:sz w:val="22"/>
          <w:szCs w:val="22"/>
        </w:rPr>
      </w:pPr>
      <w:r>
        <w:rPr>
          <w:rFonts w:ascii="Arial" w:eastAsia="Arial" w:hAnsi="Arial" w:cs="Arial"/>
          <w:sz w:val="22"/>
          <w:szCs w:val="22"/>
        </w:rPr>
        <w:t xml:space="preserve">Work for the positive development of Iffley Academy, in line with the Raising Achievement Plan and the academy’s aspiration to maintain external accreditation </w:t>
      </w:r>
      <w:proofErr w:type="gramStart"/>
      <w:r>
        <w:rPr>
          <w:rFonts w:ascii="Arial" w:eastAsia="Arial" w:hAnsi="Arial" w:cs="Arial"/>
          <w:sz w:val="22"/>
          <w:szCs w:val="22"/>
        </w:rPr>
        <w:t>e.g.</w:t>
      </w:r>
      <w:proofErr w:type="gramEnd"/>
      <w:r>
        <w:rPr>
          <w:rFonts w:ascii="Arial" w:eastAsia="Arial" w:hAnsi="Arial" w:cs="Arial"/>
          <w:sz w:val="22"/>
          <w:szCs w:val="22"/>
        </w:rPr>
        <w:t xml:space="preserve"> the Restorative Justice Quality Mark and the National Autistic Society’s Autism accreditation.</w:t>
      </w:r>
    </w:p>
    <w:p w:rsidR="001F08F1" w:rsidRDefault="001F08F1" w:rsidP="001F08F1">
      <w:pPr>
        <w:numPr>
          <w:ilvl w:val="0"/>
          <w:numId w:val="11"/>
        </w:numPr>
        <w:ind w:right="-52"/>
        <w:jc w:val="both"/>
        <w:rPr>
          <w:rFonts w:ascii="Arial" w:eastAsia="Arial" w:hAnsi="Arial" w:cs="Arial"/>
          <w:sz w:val="22"/>
          <w:szCs w:val="22"/>
        </w:rPr>
      </w:pPr>
      <w:r>
        <w:rPr>
          <w:rFonts w:ascii="Arial" w:eastAsia="Arial" w:hAnsi="Arial" w:cs="Arial"/>
          <w:sz w:val="22"/>
          <w:szCs w:val="22"/>
        </w:rPr>
        <w:t>Safeguard and promote the welfare of all students</w:t>
      </w:r>
    </w:p>
    <w:p w:rsidR="001F08F1" w:rsidRDefault="001F08F1" w:rsidP="001F08F1">
      <w:pPr>
        <w:numPr>
          <w:ilvl w:val="0"/>
          <w:numId w:val="11"/>
        </w:numPr>
        <w:ind w:right="-52"/>
        <w:jc w:val="both"/>
        <w:rPr>
          <w:rFonts w:ascii="Arial" w:eastAsia="Arial" w:hAnsi="Arial" w:cs="Arial"/>
          <w:sz w:val="22"/>
          <w:szCs w:val="22"/>
        </w:rPr>
      </w:pPr>
      <w:r>
        <w:rPr>
          <w:rFonts w:ascii="Arial" w:eastAsia="Arial" w:hAnsi="Arial" w:cs="Arial"/>
          <w:sz w:val="22"/>
          <w:szCs w:val="22"/>
        </w:rPr>
        <w:t xml:space="preserve">Model good discipline in line with the academy’s restorative practices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policy and champion the academy’s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policy and restorative ethos</w:t>
      </w:r>
    </w:p>
    <w:p w:rsidR="001F08F1" w:rsidRDefault="001F08F1" w:rsidP="001F08F1">
      <w:pPr>
        <w:numPr>
          <w:ilvl w:val="0"/>
          <w:numId w:val="11"/>
        </w:numPr>
        <w:ind w:right="-52"/>
        <w:jc w:val="both"/>
        <w:rPr>
          <w:rFonts w:ascii="Arial" w:eastAsia="Arial" w:hAnsi="Arial" w:cs="Arial"/>
          <w:sz w:val="22"/>
          <w:szCs w:val="22"/>
        </w:rPr>
      </w:pPr>
      <w:r>
        <w:rPr>
          <w:rFonts w:ascii="Arial" w:eastAsia="Arial" w:hAnsi="Arial" w:cs="Arial"/>
          <w:sz w:val="22"/>
          <w:szCs w:val="22"/>
        </w:rPr>
        <w:lastRenderedPageBreak/>
        <w:t>Take appropriate responsibility for one’s own health, safety and welfare and the health and safety of students, visitors and colleagues in accordance with the requirements and locally adopted policies; including taking responsibility for raising concerns with a manager.</w:t>
      </w:r>
    </w:p>
    <w:p w:rsidR="001F08F1" w:rsidRDefault="001F08F1" w:rsidP="001F08F1">
      <w:pPr>
        <w:numPr>
          <w:ilvl w:val="0"/>
          <w:numId w:val="11"/>
        </w:numPr>
        <w:ind w:right="-52"/>
        <w:jc w:val="both"/>
        <w:rPr>
          <w:rFonts w:ascii="Arial" w:eastAsia="Arial" w:hAnsi="Arial" w:cs="Arial"/>
          <w:sz w:val="22"/>
          <w:szCs w:val="22"/>
        </w:rPr>
      </w:pPr>
      <w:r>
        <w:rPr>
          <w:rFonts w:ascii="Arial" w:eastAsia="Arial" w:hAnsi="Arial" w:cs="Arial"/>
          <w:sz w:val="22"/>
          <w:szCs w:val="22"/>
        </w:rPr>
        <w:t>Take a share of supervisory duties</w:t>
      </w:r>
    </w:p>
    <w:p w:rsidR="00B823A0" w:rsidRDefault="00B823A0" w:rsidP="00AA02F0">
      <w:pPr>
        <w:ind w:right="-52"/>
        <w:jc w:val="both"/>
        <w:rPr>
          <w:rFonts w:ascii="Arial" w:eastAsia="Arial" w:hAnsi="Arial" w:cs="Arial"/>
          <w:b/>
          <w:sz w:val="22"/>
          <w:szCs w:val="22"/>
        </w:rPr>
      </w:pPr>
    </w:p>
    <w:p w:rsidR="00B1544D" w:rsidRDefault="00B1544D" w:rsidP="00AA02F0">
      <w:pPr>
        <w:ind w:right="-52"/>
        <w:jc w:val="both"/>
        <w:rPr>
          <w:rFonts w:ascii="Arial" w:eastAsia="Arial" w:hAnsi="Arial" w:cs="Arial"/>
          <w:b/>
          <w:sz w:val="22"/>
          <w:szCs w:val="22"/>
        </w:rPr>
      </w:pPr>
    </w:p>
    <w:p w:rsidR="00AA02F0" w:rsidRDefault="00AA02F0" w:rsidP="00AA02F0">
      <w:pPr>
        <w:ind w:right="-52"/>
        <w:jc w:val="both"/>
        <w:rPr>
          <w:rFonts w:ascii="Arial" w:eastAsia="Arial" w:hAnsi="Arial" w:cs="Arial"/>
          <w:b/>
          <w:sz w:val="22"/>
          <w:szCs w:val="22"/>
        </w:rPr>
      </w:pPr>
      <w:r>
        <w:rPr>
          <w:rFonts w:ascii="Arial" w:eastAsia="Arial" w:hAnsi="Arial" w:cs="Arial"/>
          <w:b/>
          <w:sz w:val="22"/>
          <w:szCs w:val="22"/>
        </w:rPr>
        <w:t>Key Tasks:</w:t>
      </w:r>
    </w:p>
    <w:p w:rsidR="00AA02F0" w:rsidRDefault="00AA02F0" w:rsidP="00AA02F0">
      <w:pPr>
        <w:ind w:right="-52"/>
        <w:jc w:val="both"/>
        <w:rPr>
          <w:rFonts w:ascii="Arial" w:eastAsia="Arial" w:hAnsi="Arial" w:cs="Arial"/>
          <w:b/>
          <w:sz w:val="22"/>
          <w:szCs w:val="22"/>
        </w:rPr>
      </w:pPr>
    </w:p>
    <w:p w:rsidR="00AA02F0" w:rsidRDefault="00AA02F0" w:rsidP="00AA02F0">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Provide </w:t>
      </w:r>
      <w:r w:rsidR="00B1544D">
        <w:rPr>
          <w:rFonts w:ascii="Arial" w:eastAsia="Arial" w:hAnsi="Arial" w:cs="Arial"/>
          <w:sz w:val="22"/>
          <w:szCs w:val="22"/>
        </w:rPr>
        <w:t xml:space="preserve">daily management for the </w:t>
      </w:r>
      <w:r w:rsidR="00094ADC">
        <w:rPr>
          <w:rFonts w:ascii="Arial" w:eastAsia="Arial" w:hAnsi="Arial" w:cs="Arial"/>
          <w:sz w:val="22"/>
          <w:szCs w:val="22"/>
        </w:rPr>
        <w:t xml:space="preserve">Inclusion and Wellbeing </w:t>
      </w:r>
      <w:r w:rsidR="00B1544D">
        <w:rPr>
          <w:rFonts w:ascii="Arial" w:eastAsia="Arial" w:hAnsi="Arial" w:cs="Arial"/>
          <w:sz w:val="22"/>
          <w:szCs w:val="22"/>
        </w:rPr>
        <w:t>Team.</w:t>
      </w:r>
    </w:p>
    <w:p w:rsidR="00B1544D" w:rsidRPr="00094ADC" w:rsidRDefault="00B1544D" w:rsidP="00AA02F0">
      <w:pPr>
        <w:numPr>
          <w:ilvl w:val="0"/>
          <w:numId w:val="13"/>
        </w:numPr>
        <w:ind w:right="-52"/>
        <w:jc w:val="both"/>
        <w:rPr>
          <w:rFonts w:ascii="Arial" w:eastAsia="Arial" w:hAnsi="Arial" w:cs="Arial"/>
          <w:sz w:val="22"/>
          <w:szCs w:val="22"/>
        </w:rPr>
      </w:pPr>
      <w:r>
        <w:rPr>
          <w:rFonts w:ascii="Arial" w:hAnsi="Arial" w:cs="Arial"/>
          <w:color w:val="000000"/>
          <w:sz w:val="22"/>
          <w:szCs w:val="22"/>
        </w:rPr>
        <w:t>Work restoratively, engage in restorative training</w:t>
      </w:r>
      <w:r w:rsidR="00B823A0">
        <w:rPr>
          <w:rFonts w:ascii="Arial" w:hAnsi="Arial" w:cs="Arial"/>
          <w:color w:val="000000"/>
          <w:sz w:val="22"/>
          <w:szCs w:val="22"/>
        </w:rPr>
        <w:t xml:space="preserve"> </w:t>
      </w:r>
      <w:r>
        <w:rPr>
          <w:rFonts w:ascii="Arial" w:hAnsi="Arial" w:cs="Arial"/>
          <w:color w:val="000000"/>
          <w:sz w:val="22"/>
          <w:szCs w:val="22"/>
        </w:rPr>
        <w:t>and be a champion of restorative practice</w:t>
      </w:r>
      <w:r w:rsidR="00B823A0">
        <w:rPr>
          <w:rFonts w:ascii="Arial" w:hAnsi="Arial" w:cs="Arial"/>
          <w:color w:val="000000"/>
          <w:sz w:val="22"/>
          <w:szCs w:val="22"/>
        </w:rPr>
        <w:t xml:space="preserve"> across daily practice and interactions.</w:t>
      </w:r>
    </w:p>
    <w:p w:rsidR="00094ADC" w:rsidRPr="00094ADC" w:rsidRDefault="00094ADC" w:rsidP="00094ADC">
      <w:pPr>
        <w:numPr>
          <w:ilvl w:val="0"/>
          <w:numId w:val="13"/>
        </w:numPr>
        <w:ind w:right="-52"/>
        <w:jc w:val="both"/>
        <w:rPr>
          <w:rFonts w:ascii="Arial" w:eastAsia="Arial" w:hAnsi="Arial" w:cs="Arial"/>
          <w:sz w:val="22"/>
          <w:szCs w:val="22"/>
        </w:rPr>
      </w:pPr>
      <w:r>
        <w:rPr>
          <w:rFonts w:ascii="Arial" w:eastAsia="Arial" w:hAnsi="Arial" w:cs="Arial"/>
          <w:sz w:val="22"/>
          <w:szCs w:val="22"/>
        </w:rPr>
        <w:t>Build strong, trusting relationships with families to support their engagement with school.</w:t>
      </w:r>
    </w:p>
    <w:p w:rsidR="00F03046" w:rsidRDefault="00F03046" w:rsidP="00AA02F0">
      <w:pPr>
        <w:numPr>
          <w:ilvl w:val="0"/>
          <w:numId w:val="13"/>
        </w:numPr>
        <w:ind w:right="-52"/>
        <w:jc w:val="both"/>
        <w:rPr>
          <w:rFonts w:ascii="Arial" w:eastAsia="Arial" w:hAnsi="Arial" w:cs="Arial"/>
          <w:sz w:val="22"/>
          <w:szCs w:val="22"/>
        </w:rPr>
      </w:pPr>
      <w:r>
        <w:rPr>
          <w:rFonts w:ascii="Arial" w:hAnsi="Arial" w:cs="Arial"/>
          <w:color w:val="000000"/>
          <w:sz w:val="22"/>
          <w:szCs w:val="22"/>
        </w:rPr>
        <w:t>Build positive relationships with students from across the school. Challenge and motivate students, promote and reinforce self-esteem.</w:t>
      </w:r>
    </w:p>
    <w:p w:rsidR="00AA02F0" w:rsidRDefault="00AA02F0" w:rsidP="00AA02F0">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Take part in external supervision </w:t>
      </w:r>
    </w:p>
    <w:p w:rsidR="00F03046" w:rsidRPr="00F03046" w:rsidRDefault="00F03046" w:rsidP="00F03046">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Support, model and encourage members of the </w:t>
      </w:r>
      <w:r w:rsidR="00094ADC">
        <w:rPr>
          <w:rFonts w:ascii="Arial" w:eastAsia="Arial" w:hAnsi="Arial" w:cs="Arial"/>
          <w:sz w:val="22"/>
          <w:szCs w:val="22"/>
        </w:rPr>
        <w:t>Inclusion and Wellbeing Team</w:t>
      </w:r>
      <w:r>
        <w:rPr>
          <w:rFonts w:ascii="Arial" w:eastAsia="Arial" w:hAnsi="Arial" w:cs="Arial"/>
          <w:sz w:val="22"/>
          <w:szCs w:val="22"/>
        </w:rPr>
        <w:t xml:space="preserve"> to plan and deliver effective interventions based on identified student need and data, accurately recoding progress and evidencing impact.</w:t>
      </w:r>
    </w:p>
    <w:p w:rsidR="00AA02F0" w:rsidRDefault="00B1544D" w:rsidP="00AA02F0">
      <w:pPr>
        <w:numPr>
          <w:ilvl w:val="0"/>
          <w:numId w:val="13"/>
        </w:numPr>
        <w:ind w:right="-52"/>
        <w:jc w:val="both"/>
        <w:rPr>
          <w:rFonts w:ascii="Arial" w:eastAsia="Arial" w:hAnsi="Arial" w:cs="Arial"/>
          <w:sz w:val="22"/>
          <w:szCs w:val="22"/>
        </w:rPr>
      </w:pPr>
      <w:r>
        <w:rPr>
          <w:rFonts w:ascii="Arial" w:eastAsia="Arial" w:hAnsi="Arial" w:cs="Arial"/>
          <w:sz w:val="22"/>
          <w:szCs w:val="22"/>
        </w:rPr>
        <w:t xml:space="preserve">Implement </w:t>
      </w:r>
      <w:r w:rsidR="00AA02F0">
        <w:rPr>
          <w:rFonts w:ascii="Arial" w:eastAsia="Arial" w:hAnsi="Arial" w:cs="Arial"/>
          <w:sz w:val="22"/>
          <w:szCs w:val="22"/>
        </w:rPr>
        <w:t xml:space="preserve">any paperwork required to support the needs of individuals or cohorts of students </w:t>
      </w:r>
      <w:proofErr w:type="spellStart"/>
      <w:r w:rsidR="00AA02F0">
        <w:rPr>
          <w:rFonts w:ascii="Arial" w:eastAsia="Arial" w:hAnsi="Arial" w:cs="Arial"/>
          <w:sz w:val="22"/>
          <w:szCs w:val="22"/>
        </w:rPr>
        <w:t>e.g</w:t>
      </w:r>
      <w:proofErr w:type="spellEnd"/>
      <w:r w:rsidR="00AA02F0">
        <w:rPr>
          <w:rFonts w:ascii="Arial" w:eastAsia="Arial" w:hAnsi="Arial" w:cs="Arial"/>
          <w:sz w:val="22"/>
          <w:szCs w:val="22"/>
        </w:rPr>
        <w:t xml:space="preserve"> Positive Handling Plans, Risk Assessments etc.</w:t>
      </w:r>
    </w:p>
    <w:p w:rsidR="00AA02F0" w:rsidRDefault="00B823A0" w:rsidP="00AA02F0">
      <w:pPr>
        <w:numPr>
          <w:ilvl w:val="0"/>
          <w:numId w:val="12"/>
        </w:numPr>
        <w:ind w:right="-52"/>
        <w:jc w:val="both"/>
        <w:rPr>
          <w:rFonts w:ascii="Arial" w:eastAsia="Arial" w:hAnsi="Arial" w:cs="Arial"/>
          <w:sz w:val="22"/>
          <w:szCs w:val="22"/>
        </w:rPr>
      </w:pPr>
      <w:r>
        <w:rPr>
          <w:rFonts w:ascii="Arial" w:eastAsia="Arial" w:hAnsi="Arial" w:cs="Arial"/>
          <w:sz w:val="22"/>
          <w:szCs w:val="22"/>
        </w:rPr>
        <w:t xml:space="preserve">Support students to access </w:t>
      </w:r>
      <w:r w:rsidR="00AA02F0" w:rsidRPr="00B823A0">
        <w:rPr>
          <w:rFonts w:ascii="Arial" w:eastAsia="Arial" w:hAnsi="Arial" w:cs="Arial"/>
          <w:sz w:val="22"/>
          <w:szCs w:val="22"/>
        </w:rPr>
        <w:t xml:space="preserve">alternative provision for children on </w:t>
      </w:r>
      <w:r>
        <w:rPr>
          <w:rFonts w:ascii="Arial" w:eastAsia="Arial" w:hAnsi="Arial" w:cs="Arial"/>
          <w:sz w:val="22"/>
          <w:szCs w:val="22"/>
        </w:rPr>
        <w:t>individual and enhanced</w:t>
      </w:r>
      <w:r w:rsidR="00AA02F0" w:rsidRPr="00B823A0">
        <w:rPr>
          <w:rFonts w:ascii="Arial" w:eastAsia="Arial" w:hAnsi="Arial" w:cs="Arial"/>
          <w:sz w:val="22"/>
          <w:szCs w:val="22"/>
        </w:rPr>
        <w:t xml:space="preserve"> pathways</w:t>
      </w:r>
    </w:p>
    <w:p w:rsidR="00094ADC" w:rsidRPr="00094ADC" w:rsidRDefault="00B823A0" w:rsidP="00094ADC">
      <w:pPr>
        <w:numPr>
          <w:ilvl w:val="0"/>
          <w:numId w:val="12"/>
        </w:numPr>
        <w:ind w:right="-52"/>
        <w:jc w:val="both"/>
        <w:rPr>
          <w:rFonts w:ascii="Arial" w:eastAsia="Arial" w:hAnsi="Arial" w:cs="Arial"/>
          <w:sz w:val="22"/>
          <w:szCs w:val="22"/>
        </w:rPr>
      </w:pPr>
      <w:r>
        <w:rPr>
          <w:rFonts w:ascii="Arial" w:eastAsia="Arial" w:hAnsi="Arial" w:cs="Arial"/>
          <w:sz w:val="22"/>
          <w:szCs w:val="22"/>
        </w:rPr>
        <w:t>Manage the day-to-day</w:t>
      </w:r>
      <w:r w:rsidR="00094ADC">
        <w:rPr>
          <w:rFonts w:ascii="Arial" w:eastAsia="Arial" w:hAnsi="Arial" w:cs="Arial"/>
          <w:sz w:val="22"/>
          <w:szCs w:val="22"/>
        </w:rPr>
        <w:t xml:space="preserve"> structures </w:t>
      </w:r>
      <w:r>
        <w:rPr>
          <w:rFonts w:ascii="Arial" w:eastAsia="Arial" w:hAnsi="Arial" w:cs="Arial"/>
          <w:sz w:val="22"/>
          <w:szCs w:val="22"/>
        </w:rPr>
        <w:t xml:space="preserve">for students </w:t>
      </w:r>
      <w:r w:rsidR="00094ADC">
        <w:rPr>
          <w:rFonts w:ascii="Arial" w:eastAsia="Arial" w:hAnsi="Arial" w:cs="Arial"/>
          <w:sz w:val="22"/>
          <w:szCs w:val="22"/>
        </w:rPr>
        <w:t>who may require support to emotionally regulate.</w:t>
      </w:r>
      <w:r>
        <w:rPr>
          <w:rFonts w:ascii="Arial" w:eastAsia="Arial" w:hAnsi="Arial" w:cs="Arial"/>
          <w:sz w:val="22"/>
          <w:szCs w:val="22"/>
        </w:rPr>
        <w:t xml:space="preserve"> </w:t>
      </w:r>
    </w:p>
    <w:p w:rsidR="00B823A0" w:rsidRPr="00B823A0" w:rsidRDefault="00B823A0" w:rsidP="00AA02F0">
      <w:pPr>
        <w:numPr>
          <w:ilvl w:val="0"/>
          <w:numId w:val="12"/>
        </w:numPr>
        <w:ind w:right="-52"/>
        <w:jc w:val="both"/>
        <w:rPr>
          <w:rFonts w:ascii="Arial" w:eastAsia="Arial" w:hAnsi="Arial" w:cs="Arial"/>
          <w:sz w:val="22"/>
          <w:szCs w:val="22"/>
        </w:rPr>
      </w:pPr>
      <w:r>
        <w:rPr>
          <w:rFonts w:ascii="Arial" w:eastAsia="Arial" w:hAnsi="Arial" w:cs="Arial"/>
          <w:sz w:val="22"/>
          <w:szCs w:val="22"/>
        </w:rPr>
        <w:t xml:space="preserve">Facilitate or </w:t>
      </w:r>
      <w:r w:rsidR="00F03046">
        <w:rPr>
          <w:rFonts w:ascii="Arial" w:eastAsia="Arial" w:hAnsi="Arial" w:cs="Arial"/>
          <w:sz w:val="22"/>
          <w:szCs w:val="22"/>
        </w:rPr>
        <w:t xml:space="preserve">arrange for members of the </w:t>
      </w:r>
      <w:r w:rsidR="00094ADC">
        <w:rPr>
          <w:rFonts w:ascii="Arial" w:eastAsia="Arial" w:hAnsi="Arial" w:cs="Arial"/>
          <w:sz w:val="22"/>
          <w:szCs w:val="22"/>
        </w:rPr>
        <w:t xml:space="preserve">Inclusion and Wellbeing Team </w:t>
      </w:r>
      <w:r w:rsidR="00F03046">
        <w:rPr>
          <w:rFonts w:ascii="Arial" w:eastAsia="Arial" w:hAnsi="Arial" w:cs="Arial"/>
          <w:sz w:val="22"/>
          <w:szCs w:val="22"/>
        </w:rPr>
        <w:t xml:space="preserve">to support conversations and interactions with students which support an improvement in attendance, </w:t>
      </w:r>
      <w:proofErr w:type="spellStart"/>
      <w:r w:rsidR="00F03046">
        <w:rPr>
          <w:rFonts w:ascii="Arial" w:eastAsia="Arial" w:hAnsi="Arial" w:cs="Arial"/>
          <w:sz w:val="22"/>
          <w:szCs w:val="22"/>
        </w:rPr>
        <w:t>behaviour</w:t>
      </w:r>
      <w:proofErr w:type="spellEnd"/>
      <w:r w:rsidR="00F03046">
        <w:rPr>
          <w:rFonts w:ascii="Arial" w:eastAsia="Arial" w:hAnsi="Arial" w:cs="Arial"/>
          <w:sz w:val="22"/>
          <w:szCs w:val="22"/>
        </w:rPr>
        <w:t xml:space="preserve"> or links to safeguarding needs, liaising with the </w:t>
      </w:r>
      <w:r w:rsidR="00094ADC">
        <w:rPr>
          <w:rFonts w:ascii="Arial" w:eastAsia="Arial" w:hAnsi="Arial" w:cs="Arial"/>
          <w:sz w:val="22"/>
          <w:szCs w:val="22"/>
        </w:rPr>
        <w:t xml:space="preserve">Inclusion and Wellbeing </w:t>
      </w:r>
      <w:r w:rsidR="00F03046">
        <w:rPr>
          <w:rFonts w:ascii="Arial" w:eastAsia="Arial" w:hAnsi="Arial" w:cs="Arial"/>
          <w:sz w:val="22"/>
          <w:szCs w:val="22"/>
        </w:rPr>
        <w:t>Team Lead for strategic direction.</w:t>
      </w:r>
    </w:p>
    <w:p w:rsidR="00AA02F0" w:rsidRDefault="00AA02F0" w:rsidP="00AA02F0">
      <w:pPr>
        <w:ind w:right="-52"/>
        <w:jc w:val="both"/>
        <w:rPr>
          <w:rFonts w:ascii="Arial" w:eastAsia="Arial" w:hAnsi="Arial" w:cs="Arial"/>
          <w:sz w:val="22"/>
          <w:szCs w:val="22"/>
        </w:rPr>
      </w:pPr>
    </w:p>
    <w:p w:rsidR="00AA02F0" w:rsidRDefault="00AA02F0" w:rsidP="00AA02F0">
      <w:pPr>
        <w:ind w:right="-52"/>
        <w:jc w:val="both"/>
        <w:rPr>
          <w:rFonts w:ascii="Arial" w:eastAsia="Arial" w:hAnsi="Arial" w:cs="Arial"/>
          <w:sz w:val="22"/>
          <w:szCs w:val="22"/>
        </w:rPr>
      </w:pPr>
    </w:p>
    <w:p w:rsidR="00AA02F0" w:rsidRDefault="00AA02F0">
      <w:pPr>
        <w:spacing w:line="276" w:lineRule="auto"/>
        <w:rPr>
          <w:rFonts w:ascii="Arial" w:eastAsia="Arial" w:hAnsi="Arial" w:cs="Arial"/>
          <w:sz w:val="22"/>
          <w:szCs w:val="22"/>
        </w:rPr>
      </w:pPr>
    </w:p>
    <w:p w:rsidR="00AA02F0" w:rsidRDefault="00AA02F0">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5D3163" w:rsidRDefault="005D3163">
      <w:pPr>
        <w:spacing w:line="276" w:lineRule="auto"/>
        <w:rPr>
          <w:rFonts w:ascii="Arial" w:eastAsia="Arial" w:hAnsi="Arial" w:cs="Arial"/>
          <w:sz w:val="22"/>
          <w:szCs w:val="22"/>
        </w:rPr>
      </w:pPr>
    </w:p>
    <w:p w:rsidR="003F3709" w:rsidRDefault="003F3709" w:rsidP="00094ADC">
      <w:pPr>
        <w:spacing w:line="276" w:lineRule="auto"/>
        <w:rPr>
          <w:rFonts w:ascii="Arial" w:eastAsia="Arial" w:hAnsi="Arial" w:cs="Arial"/>
          <w:b/>
        </w:rPr>
      </w:pPr>
    </w:p>
    <w:p w:rsidR="003F3709" w:rsidRDefault="003F3709">
      <w:pPr>
        <w:spacing w:line="276" w:lineRule="auto"/>
        <w:jc w:val="center"/>
        <w:rPr>
          <w:rFonts w:ascii="Arial" w:eastAsia="Arial" w:hAnsi="Arial" w:cs="Arial"/>
          <w:b/>
        </w:rPr>
      </w:pPr>
    </w:p>
    <w:p w:rsidR="005D3163" w:rsidRDefault="00000000">
      <w:pPr>
        <w:spacing w:line="276" w:lineRule="auto"/>
        <w:jc w:val="center"/>
        <w:rPr>
          <w:rFonts w:ascii="Arial" w:eastAsia="Arial" w:hAnsi="Arial" w:cs="Arial"/>
          <w:b/>
        </w:rPr>
      </w:pPr>
      <w:r>
        <w:rPr>
          <w:rFonts w:ascii="Arial" w:eastAsia="Arial" w:hAnsi="Arial" w:cs="Arial"/>
          <w:b/>
        </w:rPr>
        <w:t>Selection Criteria</w:t>
      </w:r>
    </w:p>
    <w:p w:rsidR="005D3163" w:rsidRDefault="005D3163">
      <w:pPr>
        <w:spacing w:line="276" w:lineRule="auto"/>
        <w:jc w:val="center"/>
        <w:rPr>
          <w:rFonts w:ascii="Arial" w:eastAsia="Arial" w:hAnsi="Arial" w:cs="Arial"/>
          <w:b/>
        </w:rPr>
      </w:pPr>
    </w:p>
    <w:p w:rsidR="005D3163" w:rsidRDefault="00094ADC">
      <w:pPr>
        <w:spacing w:line="276" w:lineRule="auto"/>
        <w:jc w:val="center"/>
        <w:rPr>
          <w:rFonts w:ascii="Arial" w:eastAsia="Arial" w:hAnsi="Arial" w:cs="Arial"/>
          <w:sz w:val="22"/>
          <w:szCs w:val="22"/>
        </w:rPr>
      </w:pPr>
      <w:r>
        <w:rPr>
          <w:rFonts w:ascii="Arial" w:eastAsia="Arial" w:hAnsi="Arial" w:cs="Arial"/>
          <w:b/>
        </w:rPr>
        <w:t xml:space="preserve">Inclusion and Wellbeing </w:t>
      </w:r>
      <w:r w:rsidR="003F3709">
        <w:rPr>
          <w:rFonts w:ascii="Arial" w:eastAsia="Arial" w:hAnsi="Arial" w:cs="Arial"/>
          <w:b/>
        </w:rPr>
        <w:t>Team Manager</w:t>
      </w:r>
    </w:p>
    <w:p w:rsidR="005D3163" w:rsidRDefault="005D3163" w:rsidP="003F3709">
      <w:pPr>
        <w:spacing w:line="276" w:lineRule="auto"/>
        <w:rPr>
          <w:rFonts w:ascii="Arial" w:eastAsia="Arial" w:hAnsi="Arial" w:cs="Arial"/>
          <w:sz w:val="22"/>
          <w:szCs w:val="22"/>
        </w:rPr>
      </w:pPr>
    </w:p>
    <w:tbl>
      <w:tblPr>
        <w:tblW w:w="92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389"/>
      </w:tblGrid>
      <w:tr w:rsidR="003F3709" w:rsidTr="004B0312">
        <w:tc>
          <w:tcPr>
            <w:tcW w:w="4820" w:type="dxa"/>
          </w:tcPr>
          <w:p w:rsidR="003F3709" w:rsidRDefault="003F3709" w:rsidP="004B0312">
            <w:pPr>
              <w:ind w:right="-52"/>
              <w:jc w:val="center"/>
              <w:rPr>
                <w:rFonts w:ascii="Arial" w:eastAsia="Arial" w:hAnsi="Arial" w:cs="Arial"/>
                <w:b/>
                <w:sz w:val="22"/>
                <w:szCs w:val="22"/>
              </w:rPr>
            </w:pPr>
            <w:r>
              <w:rPr>
                <w:rFonts w:ascii="Arial" w:eastAsia="Arial" w:hAnsi="Arial" w:cs="Arial"/>
                <w:b/>
                <w:sz w:val="22"/>
                <w:szCs w:val="22"/>
              </w:rPr>
              <w:t>Essential</w:t>
            </w:r>
          </w:p>
        </w:tc>
        <w:tc>
          <w:tcPr>
            <w:tcW w:w="4389" w:type="dxa"/>
          </w:tcPr>
          <w:p w:rsidR="003F3709" w:rsidRDefault="003F3709" w:rsidP="004B0312">
            <w:pPr>
              <w:ind w:right="-52"/>
              <w:jc w:val="center"/>
              <w:rPr>
                <w:rFonts w:ascii="Arial" w:eastAsia="Arial" w:hAnsi="Arial" w:cs="Arial"/>
                <w:b/>
                <w:sz w:val="22"/>
                <w:szCs w:val="22"/>
              </w:rPr>
            </w:pPr>
            <w:r>
              <w:rPr>
                <w:rFonts w:ascii="Arial" w:eastAsia="Arial" w:hAnsi="Arial" w:cs="Arial"/>
                <w:b/>
                <w:sz w:val="22"/>
                <w:szCs w:val="22"/>
              </w:rPr>
              <w:t>Desirable</w:t>
            </w:r>
          </w:p>
        </w:tc>
      </w:tr>
      <w:tr w:rsidR="003F3709" w:rsidTr="004B0312">
        <w:tc>
          <w:tcPr>
            <w:tcW w:w="9209" w:type="dxa"/>
            <w:gridSpan w:val="2"/>
          </w:tcPr>
          <w:p w:rsidR="003F3709" w:rsidRDefault="003F3709" w:rsidP="004B0312">
            <w:pPr>
              <w:ind w:right="-52"/>
              <w:jc w:val="center"/>
              <w:rPr>
                <w:rFonts w:ascii="Arial" w:eastAsia="Arial" w:hAnsi="Arial" w:cs="Arial"/>
                <w:b/>
                <w:sz w:val="22"/>
                <w:szCs w:val="22"/>
              </w:rPr>
            </w:pPr>
            <w:r>
              <w:rPr>
                <w:rFonts w:ascii="Arial" w:eastAsia="Arial" w:hAnsi="Arial" w:cs="Arial"/>
                <w:b/>
                <w:sz w:val="22"/>
                <w:szCs w:val="22"/>
              </w:rPr>
              <w:t>Knowledge and qualifications</w:t>
            </w:r>
          </w:p>
        </w:tc>
      </w:tr>
      <w:tr w:rsidR="003F3709" w:rsidTr="004B0312">
        <w:tc>
          <w:tcPr>
            <w:tcW w:w="4820" w:type="dxa"/>
            <w:vAlign w:val="center"/>
          </w:tcPr>
          <w:p w:rsidR="003F3709" w:rsidRDefault="003F3709" w:rsidP="003F3709">
            <w:pPr>
              <w:widowControl w:val="0"/>
              <w:numPr>
                <w:ilvl w:val="0"/>
                <w:numId w:val="18"/>
              </w:numPr>
              <w:ind w:right="-52"/>
              <w:rPr>
                <w:sz w:val="20"/>
                <w:szCs w:val="20"/>
              </w:rPr>
            </w:pPr>
            <w:r>
              <w:rPr>
                <w:rFonts w:ascii="Arial" w:eastAsia="Arial" w:hAnsi="Arial" w:cs="Arial"/>
                <w:sz w:val="20"/>
                <w:szCs w:val="20"/>
              </w:rPr>
              <w:t xml:space="preserve">Level 2 qualifications or equivalent </w:t>
            </w:r>
          </w:p>
          <w:p w:rsidR="003F3709" w:rsidRDefault="003F3709" w:rsidP="003F3709">
            <w:pPr>
              <w:widowControl w:val="0"/>
              <w:numPr>
                <w:ilvl w:val="0"/>
                <w:numId w:val="18"/>
              </w:numPr>
              <w:ind w:right="-52"/>
              <w:rPr>
                <w:sz w:val="20"/>
                <w:szCs w:val="20"/>
              </w:rPr>
            </w:pPr>
            <w:r>
              <w:rPr>
                <w:rFonts w:ascii="Arial" w:eastAsia="Arial" w:hAnsi="Arial" w:cs="Arial"/>
                <w:sz w:val="20"/>
                <w:szCs w:val="20"/>
              </w:rPr>
              <w:t xml:space="preserve">Knowledge of relevant policies and legislation </w:t>
            </w:r>
          </w:p>
          <w:p w:rsidR="003F3709" w:rsidRDefault="003F3709" w:rsidP="003F3709">
            <w:pPr>
              <w:widowControl w:val="0"/>
              <w:numPr>
                <w:ilvl w:val="0"/>
                <w:numId w:val="18"/>
              </w:numPr>
              <w:ind w:right="-52"/>
              <w:rPr>
                <w:sz w:val="20"/>
                <w:szCs w:val="20"/>
              </w:rPr>
            </w:pPr>
            <w:r>
              <w:rPr>
                <w:rFonts w:ascii="Arial" w:eastAsia="Arial" w:hAnsi="Arial" w:cs="Arial"/>
                <w:sz w:val="20"/>
                <w:szCs w:val="20"/>
              </w:rPr>
              <w:t>Knowledge of a range of IT packages including Microsoft word and Excel</w:t>
            </w:r>
          </w:p>
          <w:p w:rsidR="003F3709" w:rsidRDefault="003F3709" w:rsidP="003F3709">
            <w:pPr>
              <w:widowControl w:val="0"/>
              <w:numPr>
                <w:ilvl w:val="0"/>
                <w:numId w:val="18"/>
              </w:numPr>
              <w:ind w:right="-52"/>
              <w:rPr>
                <w:sz w:val="20"/>
                <w:szCs w:val="20"/>
              </w:rPr>
            </w:pPr>
            <w:r>
              <w:rPr>
                <w:rFonts w:ascii="Arial" w:eastAsia="Arial" w:hAnsi="Arial" w:cs="Arial"/>
                <w:sz w:val="20"/>
                <w:szCs w:val="20"/>
              </w:rPr>
              <w:t>Driving License</w:t>
            </w:r>
          </w:p>
        </w:tc>
        <w:tc>
          <w:tcPr>
            <w:tcW w:w="4389" w:type="dxa"/>
            <w:shd w:val="clear" w:color="auto" w:fill="auto"/>
            <w:vAlign w:val="center"/>
          </w:tcPr>
          <w:p w:rsidR="003F3709" w:rsidRDefault="003F3709" w:rsidP="003F3709">
            <w:pPr>
              <w:widowControl w:val="0"/>
              <w:numPr>
                <w:ilvl w:val="0"/>
                <w:numId w:val="18"/>
              </w:numPr>
              <w:ind w:right="-52"/>
              <w:rPr>
                <w:sz w:val="20"/>
                <w:szCs w:val="20"/>
              </w:rPr>
            </w:pPr>
            <w:r>
              <w:rPr>
                <w:rFonts w:ascii="Arial" w:eastAsia="Arial" w:hAnsi="Arial" w:cs="Arial"/>
                <w:sz w:val="20"/>
                <w:szCs w:val="20"/>
              </w:rPr>
              <w:t xml:space="preserve">Basic First Aid </w:t>
            </w:r>
          </w:p>
          <w:p w:rsidR="003F3709" w:rsidRDefault="003F3709" w:rsidP="003F3709">
            <w:pPr>
              <w:widowControl w:val="0"/>
              <w:numPr>
                <w:ilvl w:val="0"/>
                <w:numId w:val="18"/>
              </w:numPr>
              <w:ind w:right="-52"/>
              <w:rPr>
                <w:sz w:val="20"/>
                <w:szCs w:val="20"/>
              </w:rPr>
            </w:pPr>
            <w:r>
              <w:rPr>
                <w:rFonts w:ascii="Arial" w:eastAsia="Arial" w:hAnsi="Arial" w:cs="Arial"/>
                <w:sz w:val="20"/>
                <w:szCs w:val="20"/>
              </w:rPr>
              <w:t xml:space="preserve">Level 3 / 4 qualifications </w:t>
            </w:r>
          </w:p>
          <w:p w:rsidR="003F3709" w:rsidRDefault="003F3709" w:rsidP="003F3709">
            <w:pPr>
              <w:widowControl w:val="0"/>
              <w:numPr>
                <w:ilvl w:val="0"/>
                <w:numId w:val="18"/>
              </w:numPr>
              <w:ind w:right="-52"/>
              <w:rPr>
                <w:sz w:val="20"/>
                <w:szCs w:val="20"/>
              </w:rPr>
            </w:pPr>
            <w:r>
              <w:rPr>
                <w:rFonts w:ascii="Arial" w:eastAsia="Arial" w:hAnsi="Arial" w:cs="Arial"/>
                <w:sz w:val="20"/>
                <w:szCs w:val="20"/>
              </w:rPr>
              <w:t>Qualifications linked to SEN</w:t>
            </w:r>
          </w:p>
          <w:p w:rsidR="003F3709" w:rsidRDefault="003F3709" w:rsidP="003F3709">
            <w:pPr>
              <w:widowControl w:val="0"/>
              <w:numPr>
                <w:ilvl w:val="0"/>
                <w:numId w:val="18"/>
              </w:numPr>
              <w:ind w:right="-52"/>
              <w:rPr>
                <w:sz w:val="20"/>
                <w:szCs w:val="20"/>
              </w:rPr>
            </w:pPr>
            <w:r>
              <w:rPr>
                <w:rFonts w:ascii="Arial" w:eastAsia="Arial" w:hAnsi="Arial" w:cs="Arial"/>
                <w:sz w:val="20"/>
                <w:szCs w:val="20"/>
              </w:rPr>
              <w:t>Qualified Team Teach trainer</w:t>
            </w:r>
          </w:p>
          <w:p w:rsidR="003F3709" w:rsidRDefault="003F3709" w:rsidP="004B0312">
            <w:pPr>
              <w:widowControl w:val="0"/>
              <w:ind w:left="720" w:right="-52"/>
              <w:rPr>
                <w:rFonts w:ascii="Arial" w:eastAsia="Arial" w:hAnsi="Arial" w:cs="Arial"/>
                <w:sz w:val="20"/>
                <w:szCs w:val="20"/>
              </w:rPr>
            </w:pPr>
          </w:p>
        </w:tc>
      </w:tr>
      <w:tr w:rsidR="003F3709" w:rsidTr="004B0312">
        <w:tc>
          <w:tcPr>
            <w:tcW w:w="9209" w:type="dxa"/>
            <w:gridSpan w:val="2"/>
            <w:vAlign w:val="center"/>
          </w:tcPr>
          <w:p w:rsidR="003F3709" w:rsidRDefault="003F3709" w:rsidP="004B0312">
            <w:pPr>
              <w:ind w:right="-52"/>
              <w:jc w:val="center"/>
              <w:rPr>
                <w:rFonts w:ascii="Arial" w:eastAsia="Arial" w:hAnsi="Arial" w:cs="Arial"/>
                <w:b/>
                <w:sz w:val="22"/>
                <w:szCs w:val="22"/>
              </w:rPr>
            </w:pPr>
            <w:r>
              <w:rPr>
                <w:rFonts w:ascii="Arial" w:eastAsia="Arial" w:hAnsi="Arial" w:cs="Arial"/>
                <w:b/>
                <w:sz w:val="22"/>
                <w:szCs w:val="22"/>
              </w:rPr>
              <w:t>Experience</w:t>
            </w:r>
          </w:p>
        </w:tc>
      </w:tr>
      <w:tr w:rsidR="003F3709" w:rsidTr="004B0312">
        <w:tc>
          <w:tcPr>
            <w:tcW w:w="4820" w:type="dxa"/>
            <w:vAlign w:val="center"/>
          </w:tcPr>
          <w:p w:rsidR="003F3709" w:rsidRDefault="003F3709" w:rsidP="003F3709">
            <w:pPr>
              <w:widowControl w:val="0"/>
              <w:numPr>
                <w:ilvl w:val="0"/>
                <w:numId w:val="15"/>
              </w:numPr>
              <w:ind w:right="-52"/>
              <w:rPr>
                <w:sz w:val="20"/>
                <w:szCs w:val="20"/>
              </w:rPr>
            </w:pPr>
            <w:r>
              <w:rPr>
                <w:rFonts w:ascii="Arial" w:eastAsia="Arial" w:hAnsi="Arial" w:cs="Arial"/>
                <w:sz w:val="20"/>
                <w:szCs w:val="20"/>
              </w:rPr>
              <w:t>Working with children and young people in an educational or therapeutic context</w:t>
            </w:r>
          </w:p>
          <w:p w:rsidR="003F3709" w:rsidRDefault="003F3709" w:rsidP="003F3709">
            <w:pPr>
              <w:widowControl w:val="0"/>
              <w:numPr>
                <w:ilvl w:val="0"/>
                <w:numId w:val="15"/>
              </w:numPr>
              <w:ind w:right="-52"/>
              <w:rPr>
                <w:sz w:val="20"/>
                <w:szCs w:val="20"/>
              </w:rPr>
            </w:pPr>
            <w:r>
              <w:rPr>
                <w:rFonts w:ascii="Arial" w:eastAsia="Arial" w:hAnsi="Arial" w:cs="Arial"/>
                <w:sz w:val="20"/>
                <w:szCs w:val="20"/>
              </w:rPr>
              <w:t xml:space="preserve">Working with children and young people with special needs </w:t>
            </w:r>
          </w:p>
          <w:p w:rsidR="003F3709" w:rsidRDefault="003F3709" w:rsidP="003F3709">
            <w:pPr>
              <w:widowControl w:val="0"/>
              <w:numPr>
                <w:ilvl w:val="0"/>
                <w:numId w:val="15"/>
              </w:numPr>
              <w:ind w:right="-52"/>
              <w:rPr>
                <w:sz w:val="20"/>
                <w:szCs w:val="20"/>
              </w:rPr>
            </w:pPr>
            <w:r>
              <w:rPr>
                <w:rFonts w:ascii="Arial" w:eastAsia="Arial" w:hAnsi="Arial" w:cs="Arial"/>
                <w:sz w:val="20"/>
                <w:szCs w:val="20"/>
              </w:rPr>
              <w:t>Experience of mentoring/coaching children and staff</w:t>
            </w:r>
          </w:p>
          <w:p w:rsidR="003F3709" w:rsidRDefault="003F3709" w:rsidP="003F3709">
            <w:pPr>
              <w:widowControl w:val="0"/>
              <w:numPr>
                <w:ilvl w:val="0"/>
                <w:numId w:val="15"/>
              </w:numPr>
              <w:ind w:right="-52"/>
              <w:rPr>
                <w:sz w:val="20"/>
                <w:szCs w:val="20"/>
              </w:rPr>
            </w:pPr>
            <w:r>
              <w:rPr>
                <w:rFonts w:ascii="Arial" w:eastAsia="Arial" w:hAnsi="Arial" w:cs="Arial"/>
                <w:sz w:val="20"/>
                <w:szCs w:val="20"/>
              </w:rPr>
              <w:t xml:space="preserve">Working with children and young people in 1:1 and group situations </w:t>
            </w:r>
          </w:p>
          <w:p w:rsidR="003F3709" w:rsidRPr="00F843E0" w:rsidRDefault="003F3709" w:rsidP="003F3709">
            <w:pPr>
              <w:widowControl w:val="0"/>
              <w:numPr>
                <w:ilvl w:val="0"/>
                <w:numId w:val="15"/>
              </w:numPr>
              <w:ind w:right="-52"/>
              <w:rPr>
                <w:sz w:val="20"/>
                <w:szCs w:val="20"/>
              </w:rPr>
            </w:pPr>
            <w:r>
              <w:rPr>
                <w:rFonts w:ascii="Arial" w:eastAsia="Arial" w:hAnsi="Arial" w:cs="Arial"/>
                <w:sz w:val="20"/>
                <w:szCs w:val="20"/>
              </w:rPr>
              <w:t xml:space="preserve">Experience of effectively using </w:t>
            </w:r>
            <w:proofErr w:type="spellStart"/>
            <w:r>
              <w:rPr>
                <w:rFonts w:ascii="Arial" w:eastAsia="Arial" w:hAnsi="Arial" w:cs="Arial"/>
                <w:sz w:val="20"/>
                <w:szCs w:val="20"/>
              </w:rPr>
              <w:t>behaviour</w:t>
            </w:r>
            <w:proofErr w:type="spellEnd"/>
            <w:r>
              <w:rPr>
                <w:rFonts w:ascii="Arial" w:eastAsia="Arial" w:hAnsi="Arial" w:cs="Arial"/>
                <w:sz w:val="20"/>
                <w:szCs w:val="20"/>
              </w:rPr>
              <w:t xml:space="preserve"> data</w:t>
            </w:r>
          </w:p>
          <w:p w:rsidR="003F3709" w:rsidRDefault="003F3709" w:rsidP="003F3709">
            <w:pPr>
              <w:widowControl w:val="0"/>
              <w:numPr>
                <w:ilvl w:val="0"/>
                <w:numId w:val="15"/>
              </w:numPr>
              <w:ind w:right="-52"/>
              <w:rPr>
                <w:sz w:val="20"/>
                <w:szCs w:val="20"/>
              </w:rPr>
            </w:pPr>
            <w:r>
              <w:rPr>
                <w:rFonts w:ascii="Arial" w:eastAsia="Arial" w:hAnsi="Arial" w:cs="Arial"/>
                <w:sz w:val="20"/>
                <w:szCs w:val="20"/>
              </w:rPr>
              <w:t xml:space="preserve">Effective communication with parents and professionals </w:t>
            </w:r>
          </w:p>
          <w:p w:rsidR="003F3709" w:rsidRDefault="003F3709" w:rsidP="003F3709">
            <w:pPr>
              <w:widowControl w:val="0"/>
              <w:numPr>
                <w:ilvl w:val="0"/>
                <w:numId w:val="15"/>
              </w:numPr>
              <w:ind w:right="-52"/>
              <w:rPr>
                <w:sz w:val="20"/>
                <w:szCs w:val="20"/>
              </w:rPr>
            </w:pPr>
            <w:r>
              <w:rPr>
                <w:rFonts w:ascii="Arial" w:eastAsia="Arial" w:hAnsi="Arial" w:cs="Arial"/>
                <w:sz w:val="20"/>
                <w:szCs w:val="20"/>
              </w:rPr>
              <w:t xml:space="preserve">Preparing and delivering learning activities to children and young people </w:t>
            </w:r>
          </w:p>
          <w:p w:rsidR="003F3709" w:rsidRDefault="003F3709" w:rsidP="003F3709">
            <w:pPr>
              <w:widowControl w:val="0"/>
              <w:numPr>
                <w:ilvl w:val="0"/>
                <w:numId w:val="15"/>
              </w:numPr>
              <w:ind w:right="-52"/>
              <w:rPr>
                <w:sz w:val="20"/>
                <w:szCs w:val="20"/>
              </w:rPr>
            </w:pPr>
            <w:r>
              <w:rPr>
                <w:rFonts w:ascii="Arial" w:eastAsia="Arial" w:hAnsi="Arial" w:cs="Arial"/>
                <w:sz w:val="20"/>
                <w:szCs w:val="20"/>
              </w:rPr>
              <w:t>Experience of line managing staff</w:t>
            </w:r>
          </w:p>
          <w:p w:rsidR="003F3709" w:rsidRDefault="003F3709" w:rsidP="003F3709">
            <w:pPr>
              <w:widowControl w:val="0"/>
              <w:numPr>
                <w:ilvl w:val="0"/>
                <w:numId w:val="15"/>
              </w:numPr>
              <w:ind w:right="-52"/>
              <w:rPr>
                <w:sz w:val="20"/>
                <w:szCs w:val="20"/>
              </w:rPr>
            </w:pPr>
            <w:r>
              <w:rPr>
                <w:rFonts w:ascii="Arial" w:eastAsia="Arial" w:hAnsi="Arial" w:cs="Arial"/>
                <w:sz w:val="20"/>
                <w:szCs w:val="20"/>
              </w:rPr>
              <w:t>Preparation of Risk Assessments</w:t>
            </w:r>
          </w:p>
          <w:p w:rsidR="003F3709" w:rsidRDefault="003F3709" w:rsidP="003F3709">
            <w:pPr>
              <w:widowControl w:val="0"/>
              <w:numPr>
                <w:ilvl w:val="0"/>
                <w:numId w:val="15"/>
              </w:numPr>
              <w:ind w:right="-52"/>
              <w:rPr>
                <w:sz w:val="20"/>
                <w:szCs w:val="20"/>
              </w:rPr>
            </w:pPr>
            <w:r>
              <w:rPr>
                <w:rFonts w:ascii="Arial" w:eastAsia="Arial" w:hAnsi="Arial" w:cs="Arial"/>
                <w:sz w:val="20"/>
                <w:szCs w:val="20"/>
              </w:rPr>
              <w:t>Previous experience of Team Teach or similar training</w:t>
            </w:r>
          </w:p>
          <w:p w:rsidR="003F3709" w:rsidRPr="003F3709" w:rsidRDefault="003F3709" w:rsidP="003F3709">
            <w:pPr>
              <w:widowControl w:val="0"/>
              <w:numPr>
                <w:ilvl w:val="0"/>
                <w:numId w:val="15"/>
              </w:numPr>
              <w:ind w:right="-52"/>
              <w:rPr>
                <w:sz w:val="20"/>
                <w:szCs w:val="20"/>
              </w:rPr>
            </w:pPr>
            <w:bookmarkStart w:id="0" w:name="_gjdgxs" w:colFirst="0" w:colLast="0"/>
            <w:bookmarkEnd w:id="0"/>
            <w:r>
              <w:rPr>
                <w:rFonts w:ascii="Arial" w:eastAsia="Arial" w:hAnsi="Arial" w:cs="Arial"/>
                <w:sz w:val="20"/>
                <w:szCs w:val="20"/>
              </w:rPr>
              <w:t xml:space="preserve">Working in a restorative manner </w:t>
            </w:r>
          </w:p>
        </w:tc>
        <w:tc>
          <w:tcPr>
            <w:tcW w:w="4389" w:type="dxa"/>
            <w:shd w:val="clear" w:color="auto" w:fill="auto"/>
            <w:vAlign w:val="center"/>
          </w:tcPr>
          <w:p w:rsidR="003F3709" w:rsidRDefault="003F3709" w:rsidP="00094ADC">
            <w:pPr>
              <w:widowControl w:val="0"/>
              <w:ind w:left="360" w:right="-52"/>
              <w:rPr>
                <w:sz w:val="20"/>
                <w:szCs w:val="20"/>
              </w:rPr>
            </w:pPr>
          </w:p>
          <w:p w:rsidR="003F3709" w:rsidRDefault="003F3709" w:rsidP="003F3709">
            <w:pPr>
              <w:widowControl w:val="0"/>
              <w:numPr>
                <w:ilvl w:val="0"/>
                <w:numId w:val="15"/>
              </w:numPr>
              <w:ind w:right="-52"/>
              <w:rPr>
                <w:sz w:val="20"/>
                <w:szCs w:val="20"/>
              </w:rPr>
            </w:pPr>
            <w:r>
              <w:rPr>
                <w:rFonts w:ascii="Arial" w:eastAsia="Arial" w:hAnsi="Arial" w:cs="Arial"/>
                <w:sz w:val="20"/>
                <w:szCs w:val="20"/>
              </w:rPr>
              <w:t xml:space="preserve">Delivering training on specific areas </w:t>
            </w:r>
            <w:proofErr w:type="gramStart"/>
            <w:r>
              <w:rPr>
                <w:rFonts w:ascii="Arial" w:eastAsia="Arial" w:hAnsi="Arial" w:cs="Arial"/>
                <w:sz w:val="20"/>
                <w:szCs w:val="20"/>
              </w:rPr>
              <w:t>e.g.</w:t>
            </w:r>
            <w:proofErr w:type="gramEnd"/>
            <w:r>
              <w:rPr>
                <w:rFonts w:ascii="Arial" w:eastAsia="Arial" w:hAnsi="Arial" w:cs="Arial"/>
                <w:sz w:val="20"/>
                <w:szCs w:val="20"/>
              </w:rPr>
              <w:t xml:space="preserve"> experience of working as a Team Teach trainer</w:t>
            </w:r>
          </w:p>
          <w:p w:rsidR="003F3709" w:rsidRDefault="003F3709" w:rsidP="003F3709">
            <w:pPr>
              <w:widowControl w:val="0"/>
              <w:numPr>
                <w:ilvl w:val="0"/>
                <w:numId w:val="15"/>
              </w:numPr>
              <w:ind w:right="-52"/>
              <w:rPr>
                <w:sz w:val="20"/>
                <w:szCs w:val="20"/>
              </w:rPr>
            </w:pPr>
            <w:r>
              <w:rPr>
                <w:rFonts w:ascii="Arial" w:eastAsia="Arial" w:hAnsi="Arial" w:cs="Arial"/>
                <w:sz w:val="20"/>
                <w:szCs w:val="20"/>
              </w:rPr>
              <w:t>Producing, delivering and evaluation strategic plans</w:t>
            </w:r>
          </w:p>
          <w:p w:rsidR="003F3709" w:rsidRDefault="003F3709" w:rsidP="004B0312">
            <w:pPr>
              <w:widowControl w:val="0"/>
              <w:ind w:left="720" w:right="-52"/>
              <w:rPr>
                <w:rFonts w:ascii="Arial" w:eastAsia="Arial" w:hAnsi="Arial" w:cs="Arial"/>
                <w:sz w:val="20"/>
                <w:szCs w:val="20"/>
              </w:rPr>
            </w:pPr>
          </w:p>
        </w:tc>
      </w:tr>
      <w:tr w:rsidR="003F3709" w:rsidTr="004B0312">
        <w:tc>
          <w:tcPr>
            <w:tcW w:w="9209" w:type="dxa"/>
            <w:gridSpan w:val="2"/>
            <w:vAlign w:val="center"/>
          </w:tcPr>
          <w:p w:rsidR="003F3709" w:rsidRDefault="003F3709" w:rsidP="004B0312">
            <w:pPr>
              <w:ind w:right="-52"/>
              <w:jc w:val="center"/>
              <w:rPr>
                <w:rFonts w:ascii="Arial" w:eastAsia="Arial" w:hAnsi="Arial" w:cs="Arial"/>
                <w:b/>
                <w:sz w:val="22"/>
                <w:szCs w:val="22"/>
              </w:rPr>
            </w:pPr>
            <w:r>
              <w:rPr>
                <w:rFonts w:ascii="Arial" w:eastAsia="Arial" w:hAnsi="Arial" w:cs="Arial"/>
                <w:b/>
                <w:sz w:val="22"/>
                <w:szCs w:val="22"/>
              </w:rPr>
              <w:t>Skills and Competences</w:t>
            </w:r>
          </w:p>
        </w:tc>
      </w:tr>
      <w:tr w:rsidR="003F3709" w:rsidTr="004B0312">
        <w:tc>
          <w:tcPr>
            <w:tcW w:w="4820" w:type="dxa"/>
            <w:vAlign w:val="center"/>
          </w:tcPr>
          <w:p w:rsidR="003F3709" w:rsidRPr="003F3709" w:rsidRDefault="003F3709" w:rsidP="003F3709">
            <w:pPr>
              <w:widowControl w:val="0"/>
              <w:numPr>
                <w:ilvl w:val="0"/>
                <w:numId w:val="16"/>
              </w:numPr>
              <w:ind w:right="-52"/>
              <w:rPr>
                <w:sz w:val="20"/>
                <w:szCs w:val="20"/>
              </w:rPr>
            </w:pPr>
            <w:r>
              <w:rPr>
                <w:rFonts w:ascii="Arial" w:eastAsia="Arial" w:hAnsi="Arial" w:cs="Arial"/>
                <w:sz w:val="20"/>
                <w:szCs w:val="20"/>
              </w:rPr>
              <w:t xml:space="preserve">Ability to lead a team of people ensuring they </w:t>
            </w:r>
            <w:proofErr w:type="spellStart"/>
            <w:r>
              <w:rPr>
                <w:rFonts w:ascii="Arial" w:eastAsia="Arial" w:hAnsi="Arial" w:cs="Arial"/>
                <w:sz w:val="20"/>
                <w:szCs w:val="20"/>
              </w:rPr>
              <w:t>prioritise</w:t>
            </w:r>
            <w:proofErr w:type="spellEnd"/>
            <w:r>
              <w:rPr>
                <w:rFonts w:ascii="Arial" w:eastAsia="Arial" w:hAnsi="Arial" w:cs="Arial"/>
                <w:sz w:val="20"/>
                <w:szCs w:val="20"/>
              </w:rPr>
              <w:t xml:space="preserve"> workload appropriately</w:t>
            </w:r>
          </w:p>
          <w:p w:rsidR="003F3709" w:rsidRDefault="003F3709" w:rsidP="003F3709">
            <w:pPr>
              <w:widowControl w:val="0"/>
              <w:numPr>
                <w:ilvl w:val="0"/>
                <w:numId w:val="16"/>
              </w:numPr>
              <w:ind w:right="-52"/>
              <w:rPr>
                <w:sz w:val="20"/>
                <w:szCs w:val="20"/>
              </w:rPr>
            </w:pPr>
            <w:r>
              <w:rPr>
                <w:rFonts w:ascii="Arial" w:eastAsia="Arial" w:hAnsi="Arial" w:cs="Arial"/>
                <w:sz w:val="20"/>
                <w:szCs w:val="20"/>
              </w:rPr>
              <w:t xml:space="preserve">Ability to be highly </w:t>
            </w:r>
            <w:proofErr w:type="spellStart"/>
            <w:r>
              <w:rPr>
                <w:rFonts w:ascii="Arial" w:eastAsia="Arial" w:hAnsi="Arial" w:cs="Arial"/>
                <w:sz w:val="20"/>
                <w:szCs w:val="20"/>
              </w:rPr>
              <w:t>organised</w:t>
            </w:r>
            <w:proofErr w:type="spellEnd"/>
            <w:r>
              <w:rPr>
                <w:rFonts w:ascii="Arial" w:eastAsia="Arial" w:hAnsi="Arial" w:cs="Arial"/>
                <w:sz w:val="20"/>
                <w:szCs w:val="20"/>
              </w:rPr>
              <w:t xml:space="preserve"> and communicate both structures and systems within a team</w:t>
            </w:r>
          </w:p>
          <w:p w:rsidR="003F3709" w:rsidRDefault="003F3709" w:rsidP="003F3709">
            <w:pPr>
              <w:widowControl w:val="0"/>
              <w:numPr>
                <w:ilvl w:val="0"/>
                <w:numId w:val="16"/>
              </w:numPr>
              <w:ind w:right="-52"/>
              <w:rPr>
                <w:sz w:val="20"/>
                <w:szCs w:val="20"/>
              </w:rPr>
            </w:pPr>
            <w:r>
              <w:rPr>
                <w:rFonts w:ascii="Arial" w:eastAsia="Arial" w:hAnsi="Arial" w:cs="Arial"/>
                <w:sz w:val="20"/>
                <w:szCs w:val="20"/>
              </w:rPr>
              <w:t>Ability to work restoratively and ensure all staff work in this way</w:t>
            </w:r>
          </w:p>
          <w:p w:rsidR="003F3709" w:rsidRDefault="003F3709" w:rsidP="003F3709">
            <w:pPr>
              <w:widowControl w:val="0"/>
              <w:numPr>
                <w:ilvl w:val="0"/>
                <w:numId w:val="16"/>
              </w:numPr>
              <w:ind w:right="-52"/>
              <w:rPr>
                <w:sz w:val="20"/>
                <w:szCs w:val="20"/>
              </w:rPr>
            </w:pPr>
            <w:r>
              <w:rPr>
                <w:rFonts w:ascii="Arial" w:eastAsia="Arial" w:hAnsi="Arial" w:cs="Arial"/>
                <w:sz w:val="20"/>
                <w:szCs w:val="20"/>
              </w:rPr>
              <w:t xml:space="preserve">Ability to work with autonomy and offer support and challenge to a team </w:t>
            </w:r>
          </w:p>
          <w:p w:rsidR="003F3709" w:rsidRDefault="003F3709" w:rsidP="003F3709">
            <w:pPr>
              <w:widowControl w:val="0"/>
              <w:numPr>
                <w:ilvl w:val="0"/>
                <w:numId w:val="16"/>
              </w:numPr>
              <w:ind w:right="-52"/>
              <w:rPr>
                <w:sz w:val="20"/>
                <w:szCs w:val="20"/>
              </w:rPr>
            </w:pPr>
            <w:r>
              <w:rPr>
                <w:rFonts w:ascii="Arial" w:eastAsia="Arial" w:hAnsi="Arial" w:cs="Arial"/>
                <w:sz w:val="20"/>
                <w:szCs w:val="20"/>
              </w:rPr>
              <w:t xml:space="preserve">Ability to respond flexibly to situations and to demonstrate excellent judgement, </w:t>
            </w:r>
            <w:proofErr w:type="spellStart"/>
            <w:r>
              <w:rPr>
                <w:rFonts w:ascii="Arial" w:eastAsia="Arial" w:hAnsi="Arial" w:cs="Arial"/>
                <w:sz w:val="20"/>
                <w:szCs w:val="20"/>
              </w:rPr>
              <w:t>prioritising</w:t>
            </w:r>
            <w:proofErr w:type="spellEnd"/>
            <w:r>
              <w:rPr>
                <w:rFonts w:ascii="Arial" w:eastAsia="Arial" w:hAnsi="Arial" w:cs="Arial"/>
                <w:sz w:val="20"/>
                <w:szCs w:val="20"/>
              </w:rPr>
              <w:t xml:space="preserve"> risk</w:t>
            </w:r>
          </w:p>
          <w:p w:rsidR="003F3709" w:rsidRDefault="003F3709" w:rsidP="003F3709">
            <w:pPr>
              <w:widowControl w:val="0"/>
              <w:numPr>
                <w:ilvl w:val="0"/>
                <w:numId w:val="16"/>
              </w:numPr>
              <w:ind w:right="-52"/>
              <w:rPr>
                <w:sz w:val="20"/>
                <w:szCs w:val="20"/>
              </w:rPr>
            </w:pPr>
            <w:r>
              <w:rPr>
                <w:rFonts w:ascii="Arial" w:eastAsia="Arial" w:hAnsi="Arial" w:cs="Arial"/>
                <w:sz w:val="20"/>
                <w:szCs w:val="20"/>
              </w:rPr>
              <w:t xml:space="preserve">Ability to build links with key stakeholders </w:t>
            </w:r>
          </w:p>
          <w:p w:rsidR="003F3709" w:rsidRDefault="003F3709" w:rsidP="003F3709">
            <w:pPr>
              <w:widowControl w:val="0"/>
              <w:numPr>
                <w:ilvl w:val="0"/>
                <w:numId w:val="16"/>
              </w:numPr>
              <w:ind w:right="-52"/>
              <w:rPr>
                <w:sz w:val="20"/>
                <w:szCs w:val="20"/>
              </w:rPr>
            </w:pPr>
            <w:r>
              <w:rPr>
                <w:rFonts w:ascii="Arial" w:eastAsia="Arial" w:hAnsi="Arial" w:cs="Arial"/>
                <w:sz w:val="20"/>
                <w:szCs w:val="20"/>
              </w:rPr>
              <w:t>Ability to undertake Team Teach (restrictive physical interventions)</w:t>
            </w:r>
          </w:p>
          <w:p w:rsidR="003F3709" w:rsidRDefault="003F3709" w:rsidP="003F3709">
            <w:pPr>
              <w:widowControl w:val="0"/>
              <w:numPr>
                <w:ilvl w:val="0"/>
                <w:numId w:val="16"/>
              </w:numPr>
              <w:ind w:right="-52"/>
              <w:rPr>
                <w:sz w:val="20"/>
                <w:szCs w:val="20"/>
              </w:rPr>
            </w:pPr>
            <w:r>
              <w:rPr>
                <w:rFonts w:ascii="Arial" w:eastAsia="Arial" w:hAnsi="Arial" w:cs="Arial"/>
                <w:sz w:val="20"/>
                <w:szCs w:val="20"/>
              </w:rPr>
              <w:t xml:space="preserve">Ability to comprehend and observe the </w:t>
            </w:r>
            <w:r>
              <w:rPr>
                <w:rFonts w:ascii="Arial" w:eastAsia="Arial" w:hAnsi="Arial" w:cs="Arial"/>
                <w:sz w:val="20"/>
                <w:szCs w:val="20"/>
              </w:rPr>
              <w:lastRenderedPageBreak/>
              <w:t>Academy’s policies and procedures</w:t>
            </w:r>
          </w:p>
          <w:p w:rsidR="003F3709" w:rsidRDefault="003F3709" w:rsidP="003F3709">
            <w:pPr>
              <w:widowControl w:val="0"/>
              <w:numPr>
                <w:ilvl w:val="0"/>
                <w:numId w:val="16"/>
              </w:numPr>
              <w:ind w:right="-52"/>
              <w:rPr>
                <w:sz w:val="20"/>
                <w:szCs w:val="20"/>
              </w:rPr>
            </w:pPr>
            <w:r>
              <w:rPr>
                <w:rFonts w:ascii="Arial" w:eastAsia="Arial" w:hAnsi="Arial" w:cs="Arial"/>
                <w:sz w:val="20"/>
                <w:szCs w:val="20"/>
              </w:rPr>
              <w:t>Ability to provide reflective spaces/opportunities allowing others to evaluate their practice</w:t>
            </w:r>
          </w:p>
        </w:tc>
        <w:tc>
          <w:tcPr>
            <w:tcW w:w="4389" w:type="dxa"/>
            <w:shd w:val="clear" w:color="auto" w:fill="auto"/>
            <w:vAlign w:val="center"/>
          </w:tcPr>
          <w:p w:rsidR="003F3709" w:rsidRDefault="003F3709" w:rsidP="004B0312">
            <w:pPr>
              <w:ind w:left="720" w:right="-52"/>
              <w:rPr>
                <w:rFonts w:ascii="Arial" w:eastAsia="Arial" w:hAnsi="Arial" w:cs="Arial"/>
                <w:sz w:val="20"/>
                <w:szCs w:val="20"/>
              </w:rPr>
            </w:pPr>
          </w:p>
        </w:tc>
      </w:tr>
      <w:tr w:rsidR="003F3709" w:rsidTr="004B0312">
        <w:tc>
          <w:tcPr>
            <w:tcW w:w="9209" w:type="dxa"/>
            <w:gridSpan w:val="2"/>
            <w:vAlign w:val="center"/>
          </w:tcPr>
          <w:p w:rsidR="003F3709" w:rsidRDefault="003F3709" w:rsidP="004B0312">
            <w:pPr>
              <w:ind w:right="-52"/>
              <w:jc w:val="center"/>
              <w:rPr>
                <w:rFonts w:ascii="Arial" w:eastAsia="Arial" w:hAnsi="Arial" w:cs="Arial"/>
                <w:b/>
                <w:sz w:val="22"/>
                <w:szCs w:val="22"/>
              </w:rPr>
            </w:pPr>
            <w:r>
              <w:rPr>
                <w:rFonts w:ascii="Arial" w:eastAsia="Arial" w:hAnsi="Arial" w:cs="Arial"/>
                <w:b/>
                <w:sz w:val="22"/>
                <w:szCs w:val="22"/>
              </w:rPr>
              <w:t>Other</w:t>
            </w:r>
          </w:p>
        </w:tc>
      </w:tr>
      <w:tr w:rsidR="003F3709" w:rsidTr="004B0312">
        <w:trPr>
          <w:trHeight w:val="4351"/>
        </w:trPr>
        <w:tc>
          <w:tcPr>
            <w:tcW w:w="4820" w:type="dxa"/>
            <w:vAlign w:val="center"/>
          </w:tcPr>
          <w:p w:rsidR="003F3709" w:rsidRDefault="003F3709" w:rsidP="003F3709">
            <w:pPr>
              <w:widowControl w:val="0"/>
              <w:numPr>
                <w:ilvl w:val="0"/>
                <w:numId w:val="17"/>
              </w:numPr>
              <w:ind w:right="-52"/>
              <w:rPr>
                <w:sz w:val="20"/>
                <w:szCs w:val="20"/>
              </w:rPr>
            </w:pPr>
            <w:r>
              <w:rPr>
                <w:rFonts w:ascii="Arial" w:eastAsia="Arial" w:hAnsi="Arial" w:cs="Arial"/>
                <w:sz w:val="20"/>
                <w:szCs w:val="20"/>
              </w:rPr>
              <w:t xml:space="preserve">A resilient personality with the ability to work with children and young people who </w:t>
            </w:r>
            <w:r w:rsidR="00094ADC">
              <w:rPr>
                <w:rFonts w:ascii="Arial" w:eastAsia="Arial" w:hAnsi="Arial" w:cs="Arial"/>
                <w:sz w:val="20"/>
                <w:szCs w:val="20"/>
              </w:rPr>
              <w:t xml:space="preserve">may </w:t>
            </w:r>
            <w:r>
              <w:rPr>
                <w:rFonts w:ascii="Arial" w:eastAsia="Arial" w:hAnsi="Arial" w:cs="Arial"/>
                <w:sz w:val="20"/>
                <w:szCs w:val="20"/>
              </w:rPr>
              <w:t xml:space="preserve">demonstrate </w:t>
            </w:r>
            <w:proofErr w:type="spellStart"/>
            <w:r>
              <w:rPr>
                <w:rFonts w:ascii="Arial" w:eastAsia="Arial" w:hAnsi="Arial" w:cs="Arial"/>
                <w:sz w:val="20"/>
                <w:szCs w:val="20"/>
              </w:rPr>
              <w:t>behaviour</w:t>
            </w:r>
            <w:proofErr w:type="spellEnd"/>
            <w:r>
              <w:rPr>
                <w:rFonts w:ascii="Arial" w:eastAsia="Arial" w:hAnsi="Arial" w:cs="Arial"/>
                <w:sz w:val="20"/>
                <w:szCs w:val="20"/>
              </w:rPr>
              <w:t xml:space="preserve"> </w:t>
            </w:r>
            <w:r w:rsidR="00094ADC">
              <w:rPr>
                <w:rFonts w:ascii="Arial" w:eastAsia="Arial" w:hAnsi="Arial" w:cs="Arial"/>
                <w:sz w:val="20"/>
                <w:szCs w:val="20"/>
              </w:rPr>
              <w:t>which challenges</w:t>
            </w:r>
          </w:p>
          <w:p w:rsidR="003F3709" w:rsidRDefault="003F3709" w:rsidP="003F3709">
            <w:pPr>
              <w:widowControl w:val="0"/>
              <w:numPr>
                <w:ilvl w:val="0"/>
                <w:numId w:val="17"/>
              </w:numPr>
              <w:ind w:right="-52"/>
              <w:rPr>
                <w:sz w:val="20"/>
                <w:szCs w:val="20"/>
              </w:rPr>
            </w:pPr>
            <w:r>
              <w:rPr>
                <w:rFonts w:ascii="Arial" w:eastAsia="Arial" w:hAnsi="Arial" w:cs="Arial"/>
                <w:sz w:val="20"/>
                <w:szCs w:val="20"/>
              </w:rPr>
              <w:t xml:space="preserve">Dedication to improving the lives of children and young people </w:t>
            </w:r>
          </w:p>
          <w:p w:rsidR="003F3709" w:rsidRDefault="003F3709" w:rsidP="003F3709">
            <w:pPr>
              <w:widowControl w:val="0"/>
              <w:numPr>
                <w:ilvl w:val="0"/>
                <w:numId w:val="17"/>
              </w:numPr>
              <w:ind w:right="-52"/>
              <w:rPr>
                <w:sz w:val="20"/>
                <w:szCs w:val="20"/>
              </w:rPr>
            </w:pPr>
            <w:r>
              <w:rPr>
                <w:rFonts w:ascii="Arial" w:eastAsia="Arial" w:hAnsi="Arial" w:cs="Arial"/>
                <w:sz w:val="20"/>
                <w:szCs w:val="20"/>
              </w:rPr>
              <w:t xml:space="preserve">Willingness to undertake and provide CPD and training </w:t>
            </w:r>
            <w:proofErr w:type="spellStart"/>
            <w:proofErr w:type="gramStart"/>
            <w:r>
              <w:rPr>
                <w:rFonts w:ascii="Arial" w:eastAsia="Arial" w:hAnsi="Arial" w:cs="Arial"/>
                <w:sz w:val="20"/>
                <w:szCs w:val="20"/>
              </w:rPr>
              <w:t>eg</w:t>
            </w:r>
            <w:proofErr w:type="spellEnd"/>
            <w:proofErr w:type="gramEnd"/>
            <w:r>
              <w:rPr>
                <w:rFonts w:ascii="Arial" w:eastAsia="Arial" w:hAnsi="Arial" w:cs="Arial"/>
                <w:sz w:val="20"/>
                <w:szCs w:val="20"/>
              </w:rPr>
              <w:t xml:space="preserve"> Team-Teach, Restorative Approaches, First Aid</w:t>
            </w:r>
          </w:p>
          <w:p w:rsidR="003F3709" w:rsidRDefault="003F3709" w:rsidP="003F3709">
            <w:pPr>
              <w:widowControl w:val="0"/>
              <w:numPr>
                <w:ilvl w:val="0"/>
                <w:numId w:val="17"/>
              </w:numPr>
              <w:ind w:right="-52"/>
              <w:rPr>
                <w:sz w:val="20"/>
                <w:szCs w:val="20"/>
              </w:rPr>
            </w:pPr>
            <w:r>
              <w:rPr>
                <w:rFonts w:ascii="Arial" w:eastAsia="Arial" w:hAnsi="Arial" w:cs="Arial"/>
                <w:sz w:val="20"/>
                <w:szCs w:val="20"/>
              </w:rPr>
              <w:t>Willingness to undertake personal care and to devise specific care plans where appropriate</w:t>
            </w:r>
          </w:p>
          <w:p w:rsidR="003F3709" w:rsidRDefault="003F3709" w:rsidP="003F3709">
            <w:pPr>
              <w:widowControl w:val="0"/>
              <w:numPr>
                <w:ilvl w:val="0"/>
                <w:numId w:val="17"/>
              </w:numPr>
              <w:ind w:right="-52"/>
              <w:rPr>
                <w:sz w:val="20"/>
                <w:szCs w:val="20"/>
              </w:rPr>
            </w:pPr>
            <w:r>
              <w:rPr>
                <w:rFonts w:ascii="Arial" w:eastAsia="Arial" w:hAnsi="Arial" w:cs="Arial"/>
                <w:sz w:val="20"/>
                <w:szCs w:val="20"/>
              </w:rPr>
              <w:t>Commitment to safeguarding and the welfare of children and young people</w:t>
            </w:r>
          </w:p>
          <w:p w:rsidR="003F3709" w:rsidRDefault="003F3709" w:rsidP="003F3709">
            <w:pPr>
              <w:widowControl w:val="0"/>
              <w:numPr>
                <w:ilvl w:val="0"/>
                <w:numId w:val="17"/>
              </w:numPr>
              <w:ind w:right="-52"/>
              <w:rPr>
                <w:sz w:val="20"/>
                <w:szCs w:val="20"/>
              </w:rPr>
            </w:pPr>
            <w:r>
              <w:rPr>
                <w:rFonts w:ascii="Arial" w:eastAsia="Arial" w:hAnsi="Arial" w:cs="Arial"/>
                <w:sz w:val="20"/>
                <w:szCs w:val="20"/>
              </w:rPr>
              <w:t>A respectful approach to children and young people with SEN</w:t>
            </w:r>
          </w:p>
          <w:p w:rsidR="003F3709" w:rsidRDefault="003F3709" w:rsidP="003F3709">
            <w:pPr>
              <w:widowControl w:val="0"/>
              <w:numPr>
                <w:ilvl w:val="0"/>
                <w:numId w:val="17"/>
              </w:numPr>
              <w:ind w:right="-52"/>
              <w:rPr>
                <w:sz w:val="20"/>
                <w:szCs w:val="20"/>
              </w:rPr>
            </w:pPr>
            <w:r>
              <w:rPr>
                <w:rFonts w:ascii="Arial" w:eastAsia="Arial" w:hAnsi="Arial" w:cs="Arial"/>
                <w:sz w:val="20"/>
                <w:szCs w:val="20"/>
              </w:rPr>
              <w:t>Use own strengths and expertise to advise and support others</w:t>
            </w:r>
          </w:p>
          <w:p w:rsidR="003F3709" w:rsidRDefault="003F3709" w:rsidP="003F3709">
            <w:pPr>
              <w:widowControl w:val="0"/>
              <w:numPr>
                <w:ilvl w:val="0"/>
                <w:numId w:val="17"/>
              </w:numPr>
              <w:ind w:right="-52"/>
              <w:rPr>
                <w:sz w:val="20"/>
                <w:szCs w:val="20"/>
              </w:rPr>
            </w:pPr>
            <w:r>
              <w:rPr>
                <w:rFonts w:ascii="Arial" w:eastAsia="Arial" w:hAnsi="Arial" w:cs="Arial"/>
                <w:sz w:val="20"/>
                <w:szCs w:val="20"/>
              </w:rPr>
              <w:t>Excellent interpersonal and communication skills</w:t>
            </w:r>
          </w:p>
          <w:p w:rsidR="003F3709" w:rsidRDefault="003F3709" w:rsidP="003F3709">
            <w:pPr>
              <w:widowControl w:val="0"/>
              <w:numPr>
                <w:ilvl w:val="0"/>
                <w:numId w:val="17"/>
              </w:numPr>
              <w:ind w:right="-52"/>
              <w:rPr>
                <w:sz w:val="22"/>
                <w:szCs w:val="22"/>
              </w:rPr>
            </w:pPr>
            <w:r>
              <w:rPr>
                <w:rFonts w:ascii="Arial" w:eastAsia="Arial" w:hAnsi="Arial" w:cs="Arial"/>
                <w:sz w:val="20"/>
                <w:szCs w:val="20"/>
              </w:rPr>
              <w:t>A strong understanding of how to maintain resilience and wellbeing whilst working with students with SEN</w:t>
            </w:r>
          </w:p>
        </w:tc>
        <w:tc>
          <w:tcPr>
            <w:tcW w:w="4389" w:type="dxa"/>
            <w:shd w:val="clear" w:color="auto" w:fill="auto"/>
            <w:vAlign w:val="center"/>
          </w:tcPr>
          <w:p w:rsidR="003F3709" w:rsidRDefault="003F3709" w:rsidP="004B0312">
            <w:pPr>
              <w:ind w:right="-52"/>
              <w:rPr>
                <w:rFonts w:ascii="Arial" w:eastAsia="Arial" w:hAnsi="Arial" w:cs="Arial"/>
                <w:sz w:val="22"/>
                <w:szCs w:val="22"/>
              </w:rPr>
            </w:pPr>
          </w:p>
        </w:tc>
      </w:tr>
    </w:tbl>
    <w:p w:rsidR="003F3709" w:rsidRDefault="003F3709" w:rsidP="003F3709">
      <w:pPr>
        <w:ind w:right="-52"/>
        <w:rPr>
          <w:rFonts w:ascii="Arial" w:eastAsia="Arial" w:hAnsi="Arial" w:cs="Arial"/>
          <w:sz w:val="22"/>
          <w:szCs w:val="22"/>
        </w:rPr>
      </w:pPr>
    </w:p>
    <w:p w:rsidR="003F3709" w:rsidRDefault="003F3709" w:rsidP="003F3709">
      <w:pPr>
        <w:rPr>
          <w:rFonts w:ascii="Arial" w:eastAsia="Arial" w:hAnsi="Arial" w:cs="Arial"/>
          <w:sz w:val="22"/>
          <w:szCs w:val="22"/>
        </w:rPr>
      </w:pPr>
      <w:r>
        <w:br w:type="page"/>
      </w:r>
    </w:p>
    <w:p w:rsidR="005D3163" w:rsidRDefault="005D3163">
      <w:pPr>
        <w:spacing w:line="276" w:lineRule="auto"/>
        <w:rPr>
          <w:rFonts w:ascii="Arial" w:eastAsia="Arial" w:hAnsi="Arial" w:cs="Arial"/>
          <w:sz w:val="22"/>
          <w:szCs w:val="22"/>
        </w:rPr>
      </w:pPr>
    </w:p>
    <w:sectPr w:rsidR="005D3163">
      <w:headerReference w:type="default" r:id="rId10"/>
      <w:footerReference w:type="default" r:id="rId11"/>
      <w:headerReference w:type="first" r:id="rId12"/>
      <w:footerReference w:type="first" r:id="rId13"/>
      <w:pgSz w:w="11900" w:h="16840"/>
      <w:pgMar w:top="1440" w:right="1966"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226F" w:rsidRDefault="00DA226F">
      <w:r>
        <w:separator/>
      </w:r>
    </w:p>
  </w:endnote>
  <w:endnote w:type="continuationSeparator" w:id="0">
    <w:p w:rsidR="00DA226F" w:rsidRDefault="00D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DIN-Medium">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163" w:rsidRDefault="00000000">
    <w:pPr>
      <w:pBdr>
        <w:top w:val="nil"/>
        <w:left w:val="nil"/>
        <w:bottom w:val="nil"/>
        <w:right w:val="nil"/>
        <w:between w:val="nil"/>
      </w:pBdr>
      <w:tabs>
        <w:tab w:val="center" w:pos="4320"/>
        <w:tab w:val="right" w:pos="8640"/>
      </w:tabs>
      <w:jc w:val="center"/>
      <w:rPr>
        <w:rFonts w:ascii="DIN-Medium" w:eastAsia="DIN-Medium" w:hAnsi="DIN-Medium" w:cs="DIN-Medium"/>
        <w:color w:val="808080"/>
        <w:sz w:val="16"/>
        <w:szCs w:val="16"/>
      </w:rPr>
    </w:pPr>
    <w:r>
      <w:rPr>
        <w:rFonts w:ascii="DIN-Medium" w:eastAsia="DIN-Medium" w:hAnsi="DIN-Medium" w:cs="DIN-Medium"/>
        <w:color w:val="808080"/>
        <w:sz w:val="16"/>
        <w:szCs w:val="16"/>
      </w:rPr>
      <w:t>The Gallery Trust Iffley Turn, Oxford OX4 4DU • Tel: 01865 747606</w:t>
    </w:r>
  </w:p>
  <w:p w:rsidR="005D3163" w:rsidRDefault="00000000">
    <w:pPr>
      <w:pBdr>
        <w:top w:val="nil"/>
        <w:left w:val="nil"/>
        <w:bottom w:val="nil"/>
        <w:right w:val="nil"/>
        <w:between w:val="nil"/>
      </w:pBdr>
      <w:tabs>
        <w:tab w:val="center" w:pos="4320"/>
        <w:tab w:val="right" w:pos="8640"/>
      </w:tabs>
      <w:jc w:val="center"/>
      <w:rPr>
        <w:color w:val="000000"/>
      </w:rPr>
    </w:pPr>
    <w:r>
      <w:rPr>
        <w:rFonts w:ascii="DIN-Medium" w:eastAsia="DIN-Medium" w:hAnsi="DIN-Medium" w:cs="DIN-Medium"/>
        <w:color w:val="808080"/>
        <w:sz w:val="16"/>
        <w:szCs w:val="16"/>
      </w:rPr>
      <w:t>The Gallery Trust is an exempt charity. Company registration No. 08334718 Registered in England and Wales</w:t>
    </w:r>
    <w:r>
      <w:rPr>
        <w:noProof/>
      </w:rPr>
      <w:drawing>
        <wp:anchor distT="0" distB="0" distL="114300" distR="114300" simplePos="0" relativeHeight="251658240" behindDoc="0" locked="0" layoutInCell="1" hidden="0" allowOverlap="1">
          <wp:simplePos x="0" y="0"/>
          <wp:positionH relativeFrom="column">
            <wp:posOffset>-1188719</wp:posOffset>
          </wp:positionH>
          <wp:positionV relativeFrom="paragraph">
            <wp:posOffset>297180</wp:posOffset>
          </wp:positionV>
          <wp:extent cx="7793187" cy="571500"/>
          <wp:effectExtent l="0" t="0" r="0" b="0"/>
          <wp:wrapTopAndBottom distT="0" dist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3187" cy="571500"/>
                  </a:xfrm>
                  <a:prstGeom prst="rect">
                    <a:avLst/>
                  </a:prstGeom>
                  <a:ln/>
                </pic:spPr>
              </pic:pic>
            </a:graphicData>
          </a:graphic>
        </wp:anchor>
      </w:drawing>
    </w:r>
  </w:p>
  <w:p w:rsidR="005D3163" w:rsidRDefault="005D316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163" w:rsidRDefault="005D3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226F" w:rsidRDefault="00DA226F">
      <w:r>
        <w:separator/>
      </w:r>
    </w:p>
  </w:footnote>
  <w:footnote w:type="continuationSeparator" w:id="0">
    <w:p w:rsidR="00DA226F" w:rsidRDefault="00DA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163" w:rsidRDefault="00000000">
    <w:pPr>
      <w:pBdr>
        <w:top w:val="nil"/>
        <w:left w:val="nil"/>
        <w:bottom w:val="nil"/>
        <w:right w:val="nil"/>
        <w:between w:val="nil"/>
      </w:pBdr>
      <w:tabs>
        <w:tab w:val="center" w:pos="4320"/>
        <w:tab w:val="right" w:pos="8640"/>
      </w:tabs>
      <w:rPr>
        <w:color w:val="000000"/>
      </w:rPr>
    </w:pPr>
    <w:r>
      <w:rPr>
        <w:noProof/>
        <w:color w:val="000000"/>
      </w:rPr>
      <w:drawing>
        <wp:inline distT="0" distB="0" distL="0" distR="0">
          <wp:extent cx="5270500" cy="71374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270500" cy="713740"/>
                  </a:xfrm>
                  <a:prstGeom prst="rect">
                    <a:avLst/>
                  </a:prstGeom>
                  <a:ln/>
                </pic:spPr>
              </pic:pic>
            </a:graphicData>
          </a:graphic>
        </wp:inline>
      </w:drawing>
    </w:r>
  </w:p>
  <w:p w:rsidR="005D3163" w:rsidRDefault="005D316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3163" w:rsidRDefault="005D3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1CAF"/>
    <w:multiLevelType w:val="multilevel"/>
    <w:tmpl w:val="2116A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55BDB"/>
    <w:multiLevelType w:val="multilevel"/>
    <w:tmpl w:val="56FC7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497614"/>
    <w:multiLevelType w:val="multilevel"/>
    <w:tmpl w:val="3DFE9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5D6182"/>
    <w:multiLevelType w:val="multilevel"/>
    <w:tmpl w:val="E2EAB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434D61"/>
    <w:multiLevelType w:val="hybridMultilevel"/>
    <w:tmpl w:val="2132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BC1"/>
    <w:multiLevelType w:val="multilevel"/>
    <w:tmpl w:val="877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E6677"/>
    <w:multiLevelType w:val="multilevel"/>
    <w:tmpl w:val="7AEE8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A67DBF"/>
    <w:multiLevelType w:val="multilevel"/>
    <w:tmpl w:val="C972B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44514D"/>
    <w:multiLevelType w:val="multilevel"/>
    <w:tmpl w:val="7D34B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F702A1"/>
    <w:multiLevelType w:val="multilevel"/>
    <w:tmpl w:val="F5F43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8A7291"/>
    <w:multiLevelType w:val="multilevel"/>
    <w:tmpl w:val="F8EAB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7F3247"/>
    <w:multiLevelType w:val="multilevel"/>
    <w:tmpl w:val="08B8F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6E74F5"/>
    <w:multiLevelType w:val="multilevel"/>
    <w:tmpl w:val="7BD880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E95769"/>
    <w:multiLevelType w:val="multilevel"/>
    <w:tmpl w:val="24EE4AD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08D7BE6"/>
    <w:multiLevelType w:val="multilevel"/>
    <w:tmpl w:val="14B6E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BA6299"/>
    <w:multiLevelType w:val="multilevel"/>
    <w:tmpl w:val="B5EA618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1C6D72"/>
    <w:multiLevelType w:val="multilevel"/>
    <w:tmpl w:val="0F0E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144D3"/>
    <w:multiLevelType w:val="multilevel"/>
    <w:tmpl w:val="340C22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6C49DD"/>
    <w:multiLevelType w:val="multilevel"/>
    <w:tmpl w:val="DCD68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DB68C4"/>
    <w:multiLevelType w:val="multilevel"/>
    <w:tmpl w:val="F3440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910B60"/>
    <w:multiLevelType w:val="multilevel"/>
    <w:tmpl w:val="31887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4474AB"/>
    <w:multiLevelType w:val="multilevel"/>
    <w:tmpl w:val="2BCEE5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9185981">
    <w:abstractNumId w:val="6"/>
  </w:num>
  <w:num w:numId="2" w16cid:durableId="1902518484">
    <w:abstractNumId w:val="11"/>
  </w:num>
  <w:num w:numId="3" w16cid:durableId="2105958704">
    <w:abstractNumId w:val="2"/>
  </w:num>
  <w:num w:numId="4" w16cid:durableId="1776485099">
    <w:abstractNumId w:val="0"/>
  </w:num>
  <w:num w:numId="5" w16cid:durableId="1077746080">
    <w:abstractNumId w:val="14"/>
  </w:num>
  <w:num w:numId="6" w16cid:durableId="941109931">
    <w:abstractNumId w:val="3"/>
  </w:num>
  <w:num w:numId="7" w16cid:durableId="1109354543">
    <w:abstractNumId w:val="16"/>
  </w:num>
  <w:num w:numId="8" w16cid:durableId="2111925835">
    <w:abstractNumId w:val="5"/>
  </w:num>
  <w:num w:numId="9" w16cid:durableId="1197813476">
    <w:abstractNumId w:val="13"/>
  </w:num>
  <w:num w:numId="10" w16cid:durableId="432362536">
    <w:abstractNumId w:val="1"/>
  </w:num>
  <w:num w:numId="11" w16cid:durableId="1131437972">
    <w:abstractNumId w:val="9"/>
  </w:num>
  <w:num w:numId="12" w16cid:durableId="1605110948">
    <w:abstractNumId w:val="19"/>
  </w:num>
  <w:num w:numId="13" w16cid:durableId="1070156888">
    <w:abstractNumId w:val="20"/>
  </w:num>
  <w:num w:numId="14" w16cid:durableId="1205044">
    <w:abstractNumId w:val="4"/>
  </w:num>
  <w:num w:numId="15" w16cid:durableId="191113563">
    <w:abstractNumId w:val="12"/>
  </w:num>
  <w:num w:numId="16" w16cid:durableId="1617517143">
    <w:abstractNumId w:val="17"/>
  </w:num>
  <w:num w:numId="17" w16cid:durableId="1938556230">
    <w:abstractNumId w:val="15"/>
  </w:num>
  <w:num w:numId="18" w16cid:durableId="800418397">
    <w:abstractNumId w:val="21"/>
  </w:num>
  <w:num w:numId="19" w16cid:durableId="391275202">
    <w:abstractNumId w:val="8"/>
  </w:num>
  <w:num w:numId="20" w16cid:durableId="1146632501">
    <w:abstractNumId w:val="10"/>
  </w:num>
  <w:num w:numId="21" w16cid:durableId="161043105">
    <w:abstractNumId w:val="18"/>
  </w:num>
  <w:num w:numId="22" w16cid:durableId="53357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63"/>
    <w:rsid w:val="00061236"/>
    <w:rsid w:val="00094ADC"/>
    <w:rsid w:val="00111E9D"/>
    <w:rsid w:val="001A74DF"/>
    <w:rsid w:val="001F08F1"/>
    <w:rsid w:val="0024262C"/>
    <w:rsid w:val="00265626"/>
    <w:rsid w:val="002B0085"/>
    <w:rsid w:val="00306683"/>
    <w:rsid w:val="00363A75"/>
    <w:rsid w:val="003F3709"/>
    <w:rsid w:val="004277F6"/>
    <w:rsid w:val="00490193"/>
    <w:rsid w:val="004A586A"/>
    <w:rsid w:val="005A62D7"/>
    <w:rsid w:val="005D3163"/>
    <w:rsid w:val="005E352E"/>
    <w:rsid w:val="00662D75"/>
    <w:rsid w:val="006A0C2D"/>
    <w:rsid w:val="006F0100"/>
    <w:rsid w:val="00712EC0"/>
    <w:rsid w:val="007D0829"/>
    <w:rsid w:val="0081533A"/>
    <w:rsid w:val="0084785C"/>
    <w:rsid w:val="0090166E"/>
    <w:rsid w:val="009A057E"/>
    <w:rsid w:val="00A459D4"/>
    <w:rsid w:val="00AA02F0"/>
    <w:rsid w:val="00B1544D"/>
    <w:rsid w:val="00B3362B"/>
    <w:rsid w:val="00B823A0"/>
    <w:rsid w:val="00C97D79"/>
    <w:rsid w:val="00CB55DE"/>
    <w:rsid w:val="00CF4F18"/>
    <w:rsid w:val="00D044A0"/>
    <w:rsid w:val="00D70DA3"/>
    <w:rsid w:val="00DA226F"/>
    <w:rsid w:val="00DC2B84"/>
    <w:rsid w:val="00E549CE"/>
    <w:rsid w:val="00EF7BF9"/>
    <w:rsid w:val="00F03046"/>
    <w:rsid w:val="00F0340D"/>
    <w:rsid w:val="00FA6D92"/>
    <w:rsid w:val="00FB0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D58F"/>
  <w15:docId w15:val="{C1BEF107-F7DB-9344-AE5F-F9A0830A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59" w:lineRule="auto"/>
      <w:ind w:left="10" w:right="658" w:hanging="10"/>
      <w:jc w:val="center"/>
      <w:outlineLvl w:val="0"/>
    </w:pPr>
    <w:rPr>
      <w:rFonts w:ascii="Arial" w:eastAsia="Arial" w:hAnsi="Arial" w:cs="Arial"/>
      <w:b/>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Comic Sans MS" w:eastAsia="Comic Sans MS" w:hAnsi="Comic Sans MS" w:cs="Comic Sans MS"/>
      <w:b/>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533A"/>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84785C"/>
    <w:pPr>
      <w:ind w:left="720"/>
      <w:contextualSpacing/>
    </w:pPr>
  </w:style>
  <w:style w:type="character" w:styleId="Hyperlink">
    <w:name w:val="Hyperlink"/>
    <w:basedOn w:val="DefaultParagraphFont"/>
    <w:uiPriority w:val="99"/>
    <w:semiHidden/>
    <w:unhideWhenUsed/>
    <w:rsid w:val="00A45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3244">
      <w:bodyDiv w:val="1"/>
      <w:marLeft w:val="0"/>
      <w:marRight w:val="0"/>
      <w:marTop w:val="0"/>
      <w:marBottom w:val="0"/>
      <w:divBdr>
        <w:top w:val="none" w:sz="0" w:space="0" w:color="auto"/>
        <w:left w:val="none" w:sz="0" w:space="0" w:color="auto"/>
        <w:bottom w:val="none" w:sz="0" w:space="0" w:color="auto"/>
        <w:right w:val="none" w:sz="0" w:space="0" w:color="auto"/>
      </w:divBdr>
    </w:div>
    <w:div w:id="80716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newterm.com/trust/The-Gallery-Trust/14668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12</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Yvette Fay</cp:lastModifiedBy>
  <cp:revision>7</cp:revision>
  <dcterms:created xsi:type="dcterms:W3CDTF">2025-09-23T18:21:00Z</dcterms:created>
  <dcterms:modified xsi:type="dcterms:W3CDTF">2025-10-08T15:20:00Z</dcterms:modified>
</cp:coreProperties>
</file>