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C265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2BC199F3" wp14:editId="3D3BC20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BE2C6A1E3599477E96E79AEC0FC4A7B5"/>
        </w:placeholder>
      </w:sdtPr>
      <w:sdtEndPr/>
      <w:sdtContent>
        <w:p w14:paraId="590863DF" w14:textId="77777777" w:rsidR="0082383A" w:rsidRPr="00793432" w:rsidRDefault="00F26760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After School Assistant</w:t>
          </w:r>
        </w:p>
      </w:sdtContent>
    </w:sdt>
    <w:p w14:paraId="31EC5148" w14:textId="77777777" w:rsidR="0082383A" w:rsidRDefault="0082383A">
      <w:pPr>
        <w:rPr>
          <w:rFonts w:ascii="Century Gothic" w:hAnsi="Century Gothic"/>
        </w:rPr>
      </w:pPr>
    </w:p>
    <w:p w14:paraId="51F706E1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4DF6ACB5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0CCFC9C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1A7C50DA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2E367D3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7B6E351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261D1393" w14:textId="77777777" w:rsidTr="00C15A59">
        <w:trPr>
          <w:trHeight w:val="680"/>
        </w:trPr>
        <w:tc>
          <w:tcPr>
            <w:tcW w:w="2154" w:type="dxa"/>
          </w:tcPr>
          <w:p w14:paraId="0B4C8C60" w14:textId="77777777" w:rsidR="00AB2485" w:rsidRPr="0036252A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36252A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12B1F294" w14:textId="77777777" w:rsidR="00F26760" w:rsidRPr="0036252A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36252A">
              <w:rPr>
                <w:rFonts w:ascii="Century Gothic" w:hAnsi="Century Gothic" w:cs="Arial"/>
                <w:bCs/>
                <w:sz w:val="18"/>
                <w:szCs w:val="18"/>
              </w:rPr>
              <w:t>At least a Level 2 national vocational qualification (NVQ) or equivalent in play work</w:t>
            </w:r>
          </w:p>
          <w:p w14:paraId="4FB3D7FB" w14:textId="77777777" w:rsidR="00AB2485" w:rsidRPr="0036252A" w:rsidRDefault="00F26760" w:rsidP="00F26760">
            <w:pPr>
              <w:pStyle w:val="ListParagraph"/>
              <w:numPr>
                <w:ilvl w:val="0"/>
                <w:numId w:val="1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36252A">
              <w:rPr>
                <w:rFonts w:ascii="Century Gothic" w:hAnsi="Century Gothic" w:cs="Arial"/>
                <w:bCs/>
                <w:sz w:val="18"/>
                <w:szCs w:val="18"/>
              </w:rPr>
              <w:t>The ambition to work towards further qualifications</w:t>
            </w:r>
          </w:p>
        </w:tc>
        <w:tc>
          <w:tcPr>
            <w:tcW w:w="3402" w:type="dxa"/>
          </w:tcPr>
          <w:p w14:paraId="41718536" w14:textId="77777777" w:rsidR="00D04431" w:rsidRPr="0036252A" w:rsidRDefault="00D04431" w:rsidP="00D04431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36252A">
              <w:rPr>
                <w:rFonts w:ascii="Century Gothic" w:hAnsi="Century Gothic"/>
                <w:sz w:val="18"/>
                <w:szCs w:val="18"/>
              </w:rPr>
              <w:t>Current qualifications in Paediatric First Aid, Health and Safety, Manual Handling, Child Protection, Food hygiene.</w:t>
            </w:r>
          </w:p>
          <w:p w14:paraId="3B1037F8" w14:textId="77777777" w:rsidR="00AB2485" w:rsidRPr="0036252A" w:rsidRDefault="00F26760" w:rsidP="00F26760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36252A">
              <w:rPr>
                <w:rFonts w:ascii="Century Gothic" w:hAnsi="Century Gothic" w:cs="Arial"/>
                <w:bCs/>
                <w:sz w:val="18"/>
                <w:szCs w:val="18"/>
              </w:rPr>
              <w:t>A current driving licence</w:t>
            </w:r>
          </w:p>
          <w:p w14:paraId="783FE647" w14:textId="77777777" w:rsidR="00F324C2" w:rsidRPr="0036252A" w:rsidRDefault="00F324C2" w:rsidP="00F324C2">
            <w:pPr>
              <w:pStyle w:val="ListParagraph"/>
              <w:ind w:left="285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1474" w:type="dxa"/>
          </w:tcPr>
          <w:p w14:paraId="4672330B" w14:textId="77777777" w:rsidR="00AB2485" w:rsidRPr="00F324C2" w:rsidRDefault="00F26760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F324C2">
              <w:rPr>
                <w:rFonts w:ascii="Century Gothic" w:hAnsi="Century Gothic"/>
                <w:sz w:val="18"/>
                <w:szCs w:val="18"/>
              </w:rPr>
              <w:t>A, I, R, D</w:t>
            </w:r>
          </w:p>
        </w:tc>
      </w:tr>
      <w:tr w:rsidR="00AB2485" w14:paraId="5C273AA4" w14:textId="77777777" w:rsidTr="00C15A59">
        <w:trPr>
          <w:trHeight w:val="680"/>
        </w:trPr>
        <w:tc>
          <w:tcPr>
            <w:tcW w:w="2154" w:type="dxa"/>
          </w:tcPr>
          <w:p w14:paraId="4484BB6E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33173A50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Working with 4-11 year-olds</w:t>
            </w:r>
          </w:p>
          <w:p w14:paraId="1D24D041" w14:textId="77777777" w:rsidR="00AB2485" w:rsidRPr="00F324C2" w:rsidRDefault="00F26760" w:rsidP="00D0443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 xml:space="preserve">Working as part of a team </w:t>
            </w:r>
          </w:p>
        </w:tc>
        <w:tc>
          <w:tcPr>
            <w:tcW w:w="3402" w:type="dxa"/>
          </w:tcPr>
          <w:p w14:paraId="28560224" w14:textId="77777777" w:rsidR="00F26760" w:rsidRPr="00F324C2" w:rsidRDefault="00F26760" w:rsidP="00F26760">
            <w:pPr>
              <w:numPr>
                <w:ilvl w:val="0"/>
                <w:numId w:val="5"/>
              </w:numPr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 xml:space="preserve">Working with a voluntary management committee </w:t>
            </w:r>
          </w:p>
          <w:p w14:paraId="069CDF38" w14:textId="77777777" w:rsidR="00AB2485" w:rsidRDefault="00F26760" w:rsidP="00F26760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Coordinating and planning play opportunities</w:t>
            </w:r>
          </w:p>
          <w:p w14:paraId="4B2C2D67" w14:textId="77777777" w:rsidR="00F324C2" w:rsidRPr="00F324C2" w:rsidRDefault="00F324C2" w:rsidP="00F324C2">
            <w:pPr>
              <w:pStyle w:val="ListParagraph"/>
              <w:ind w:left="285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1474" w:type="dxa"/>
          </w:tcPr>
          <w:p w14:paraId="78D69BE3" w14:textId="77777777" w:rsidR="00AB2485" w:rsidRPr="00F324C2" w:rsidRDefault="00F26760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F324C2">
              <w:rPr>
                <w:rFonts w:ascii="Century Gothic" w:hAnsi="Century Gothic"/>
                <w:sz w:val="18"/>
                <w:szCs w:val="18"/>
              </w:rPr>
              <w:t>A, I, R, D</w:t>
            </w:r>
          </w:p>
        </w:tc>
      </w:tr>
      <w:tr w:rsidR="00AB2485" w14:paraId="11DBD764" w14:textId="77777777" w:rsidTr="00C15A59">
        <w:trPr>
          <w:trHeight w:val="680"/>
        </w:trPr>
        <w:tc>
          <w:tcPr>
            <w:tcW w:w="2154" w:type="dxa"/>
          </w:tcPr>
          <w:p w14:paraId="6801841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1D343587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An understanding of good quality child care</w:t>
            </w:r>
          </w:p>
          <w:p w14:paraId="76F63C1B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The ability to meet children’s individual needs</w:t>
            </w:r>
          </w:p>
          <w:p w14:paraId="5F6CBD43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The ability to work as part of a team</w:t>
            </w:r>
          </w:p>
          <w:p w14:paraId="69A58B14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The ability to work on own initiative</w:t>
            </w:r>
          </w:p>
          <w:p w14:paraId="0ED57302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The ability to communicate at all levels</w:t>
            </w:r>
          </w:p>
          <w:p w14:paraId="2DA9C70E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Awareness of equal opportunities issues</w:t>
            </w:r>
          </w:p>
          <w:p w14:paraId="654627D2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Awareness of health and safety issues</w:t>
            </w:r>
          </w:p>
          <w:p w14:paraId="4F7284EC" w14:textId="77777777" w:rsidR="00AB2485" w:rsidRDefault="00F26760" w:rsidP="00F26760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Good organisation skills</w:t>
            </w:r>
          </w:p>
          <w:p w14:paraId="77621F35" w14:textId="77777777" w:rsidR="00F324C2" w:rsidRPr="00F324C2" w:rsidRDefault="00F324C2" w:rsidP="00F324C2">
            <w:pPr>
              <w:pStyle w:val="ListParagraph"/>
              <w:ind w:left="288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A542D6B" w14:textId="77777777" w:rsidR="00F26760" w:rsidRPr="00F324C2" w:rsidRDefault="00F26760" w:rsidP="00F26760">
            <w:pPr>
              <w:numPr>
                <w:ilvl w:val="0"/>
                <w:numId w:val="4"/>
              </w:numPr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 xml:space="preserve">Confidence in using a range of computer programmes, including Microsoft Office </w:t>
            </w:r>
          </w:p>
          <w:p w14:paraId="5A5F0A68" w14:textId="77777777" w:rsidR="00F26760" w:rsidRPr="00F324C2" w:rsidRDefault="00F26760" w:rsidP="00F26760">
            <w:pPr>
              <w:numPr>
                <w:ilvl w:val="0"/>
                <w:numId w:val="4"/>
              </w:numPr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 xml:space="preserve">Knowledge of health and safety practices </w:t>
            </w:r>
          </w:p>
          <w:p w14:paraId="0B1F1BE4" w14:textId="77777777" w:rsidR="00F26760" w:rsidRPr="00F324C2" w:rsidRDefault="00F26760" w:rsidP="00F26760">
            <w:pPr>
              <w:numPr>
                <w:ilvl w:val="0"/>
                <w:numId w:val="4"/>
              </w:numPr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 xml:space="preserve">Knowledge of safeguarding practices </w:t>
            </w:r>
          </w:p>
          <w:p w14:paraId="437DA0B7" w14:textId="77777777" w:rsidR="00D04431" w:rsidRPr="00F324C2" w:rsidRDefault="00D04431" w:rsidP="00D04431">
            <w:pPr>
              <w:numPr>
                <w:ilvl w:val="0"/>
                <w:numId w:val="4"/>
              </w:numPr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/>
                <w:sz w:val="18"/>
                <w:szCs w:val="18"/>
              </w:rPr>
              <w:t>Experience of managing child behaviour</w:t>
            </w:r>
          </w:p>
          <w:p w14:paraId="458B70BC" w14:textId="77777777" w:rsidR="00D04431" w:rsidRPr="00F324C2" w:rsidRDefault="00D04431" w:rsidP="00D04431">
            <w:pPr>
              <w:ind w:left="285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170B77D" w14:textId="77777777" w:rsidR="00AB2485" w:rsidRPr="00F324C2" w:rsidRDefault="00AB2485" w:rsidP="00F26760">
            <w:pPr>
              <w:pStyle w:val="ListParagraph"/>
              <w:ind w:left="285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1474" w:type="dxa"/>
          </w:tcPr>
          <w:p w14:paraId="2C3BEC0F" w14:textId="77777777" w:rsidR="00AB2485" w:rsidRPr="00F324C2" w:rsidRDefault="00F26760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F324C2">
              <w:rPr>
                <w:rFonts w:ascii="Century Gothic" w:hAnsi="Century Gothic"/>
                <w:sz w:val="18"/>
                <w:szCs w:val="18"/>
              </w:rPr>
              <w:t>A, I, D</w:t>
            </w:r>
          </w:p>
        </w:tc>
      </w:tr>
      <w:tr w:rsidR="00AB2485" w14:paraId="197629C0" w14:textId="77777777" w:rsidTr="00C15A59">
        <w:trPr>
          <w:trHeight w:val="680"/>
        </w:trPr>
        <w:tc>
          <w:tcPr>
            <w:tcW w:w="2154" w:type="dxa"/>
          </w:tcPr>
          <w:p w14:paraId="39E2C5E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4BD03AEA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 xml:space="preserve">A commitment to equal opportunities </w:t>
            </w:r>
          </w:p>
          <w:p w14:paraId="0E70FBBA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Ability to use good judgement and common sense</w:t>
            </w:r>
          </w:p>
          <w:p w14:paraId="1F75C472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A responsible and caring attitude</w:t>
            </w:r>
          </w:p>
          <w:p w14:paraId="03FE13E6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The ability to get on well with children and parents/carers</w:t>
            </w:r>
          </w:p>
          <w:p w14:paraId="454E00CC" w14:textId="77777777" w:rsidR="00F26760" w:rsidRPr="00F324C2" w:rsidRDefault="00F26760" w:rsidP="00F26760">
            <w:pPr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Patience and tolerance</w:t>
            </w:r>
          </w:p>
          <w:p w14:paraId="5C816C52" w14:textId="77777777" w:rsidR="00AB2485" w:rsidRDefault="00F26760" w:rsidP="00F26760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324C2">
              <w:rPr>
                <w:rFonts w:ascii="Century Gothic" w:hAnsi="Century Gothic" w:cs="Arial"/>
                <w:bCs/>
                <w:sz w:val="18"/>
                <w:szCs w:val="18"/>
              </w:rPr>
              <w:t>Creativity and flexibility</w:t>
            </w:r>
          </w:p>
          <w:p w14:paraId="6C257A4D" w14:textId="77777777" w:rsidR="00F324C2" w:rsidRPr="00F324C2" w:rsidRDefault="00F324C2" w:rsidP="00F324C2">
            <w:pPr>
              <w:pStyle w:val="ListParagraph"/>
              <w:ind w:left="288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D1C71E" w14:textId="77777777" w:rsidR="00AB2485" w:rsidRPr="00F324C2" w:rsidRDefault="00AB2485" w:rsidP="0036252A">
            <w:pPr>
              <w:pStyle w:val="ListParagraph"/>
              <w:ind w:left="285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1474" w:type="dxa"/>
          </w:tcPr>
          <w:p w14:paraId="2ED0C083" w14:textId="77777777" w:rsidR="00AB2485" w:rsidRPr="00F324C2" w:rsidRDefault="00F26760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F324C2">
              <w:rPr>
                <w:rFonts w:ascii="Century Gothic" w:hAnsi="Century Gothic"/>
                <w:sz w:val="18"/>
                <w:szCs w:val="18"/>
              </w:rPr>
              <w:t>A, I</w:t>
            </w:r>
          </w:p>
        </w:tc>
      </w:tr>
    </w:tbl>
    <w:p w14:paraId="652C5B27" w14:textId="77777777" w:rsidR="0082383A" w:rsidRDefault="0082383A">
      <w:pPr>
        <w:rPr>
          <w:rFonts w:ascii="Century Gothic" w:hAnsi="Century Gothic"/>
        </w:rPr>
      </w:pPr>
    </w:p>
    <w:p w14:paraId="71B1CE0B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4D3A64E5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543D8A6B" w14:textId="77777777" w:rsidR="0082383A" w:rsidRDefault="0082383A">
      <w:pPr>
        <w:rPr>
          <w:rFonts w:ascii="Century Gothic" w:hAnsi="Century Gothic"/>
        </w:rPr>
      </w:pPr>
    </w:p>
    <w:sectPr w:rsid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026"/>
    <w:multiLevelType w:val="hybridMultilevel"/>
    <w:tmpl w:val="8D2A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031B7"/>
    <w:multiLevelType w:val="hybridMultilevel"/>
    <w:tmpl w:val="9CD4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A6FFF"/>
    <w:multiLevelType w:val="hybridMultilevel"/>
    <w:tmpl w:val="7C12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234A3"/>
    <w:multiLevelType w:val="hybridMultilevel"/>
    <w:tmpl w:val="FBF0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90614">
    <w:abstractNumId w:val="1"/>
  </w:num>
  <w:num w:numId="2" w16cid:durableId="845171872">
    <w:abstractNumId w:val="2"/>
  </w:num>
  <w:num w:numId="3" w16cid:durableId="862668622">
    <w:abstractNumId w:val="4"/>
  </w:num>
  <w:num w:numId="4" w16cid:durableId="1241720884">
    <w:abstractNumId w:val="3"/>
  </w:num>
  <w:num w:numId="5" w16cid:durableId="558133301">
    <w:abstractNumId w:val="0"/>
  </w:num>
  <w:num w:numId="6" w16cid:durableId="900293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3C"/>
    <w:rsid w:val="000B0F3C"/>
    <w:rsid w:val="0015782D"/>
    <w:rsid w:val="00166030"/>
    <w:rsid w:val="001F7D7C"/>
    <w:rsid w:val="0036252A"/>
    <w:rsid w:val="0041434F"/>
    <w:rsid w:val="00793432"/>
    <w:rsid w:val="008113E0"/>
    <w:rsid w:val="0082383A"/>
    <w:rsid w:val="00AB2485"/>
    <w:rsid w:val="00B52B1C"/>
    <w:rsid w:val="00C15A59"/>
    <w:rsid w:val="00D04431"/>
    <w:rsid w:val="00D7619C"/>
    <w:rsid w:val="00F23D34"/>
    <w:rsid w:val="00F26760"/>
    <w:rsid w:val="00F3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1C51"/>
  <w15:chartTrackingRefBased/>
  <w15:docId w15:val="{CEF1048C-5765-40BF-9617-0B47FA74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F26760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2676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Infield\AppData\Local\Temp\04889317-6343-4552-bf91-79aad995f9ed_Support%20TEMPLATES.zip.9ed\Support%20TEMPLATES\After%20School%20Assistant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2C6A1E3599477E96E79AEC0FC4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ED4F-CF25-41CA-8D63-2FA72399F641}"/>
      </w:docPartPr>
      <w:docPartBody>
        <w:p w:rsidR="00AE3503" w:rsidRDefault="00AE3503">
          <w:pPr>
            <w:pStyle w:val="BE2C6A1E3599477E96E79AEC0FC4A7B5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03"/>
    <w:rsid w:val="00166030"/>
    <w:rsid w:val="00A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2C6A1E3599477E96E79AEC0FC4A7B5">
    <w:name w:val="BE2C6A1E3599477E96E79AEC0FC4A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3D7C1-F6BC-43F2-B942-78B9ADA4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After School Assistant PS V1 0124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Infield</dc:creator>
  <cp:keywords/>
  <dc:description/>
  <cp:lastModifiedBy>Marie Infield</cp:lastModifiedBy>
  <cp:revision>1</cp:revision>
  <dcterms:created xsi:type="dcterms:W3CDTF">2026-06-10T08:38:00Z</dcterms:created>
  <dcterms:modified xsi:type="dcterms:W3CDTF">2026-06-10T08:39:00Z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Order">
    <vt:r8>33430500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