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widowControl w:val="0"/>
        <w:rPr/>
      </w:pPr>
      <w:r w:rsidDel="00000000" w:rsidR="00000000" w:rsidRPr="00000000">
        <w:rPr>
          <w:rtl w:val="0"/>
        </w:rPr>
      </w:r>
    </w:p>
    <w:tbl>
      <w:tblPr>
        <w:tblStyle w:val="Table1"/>
        <w:tblW w:w="10035.0" w:type="dxa"/>
        <w:jc w:val="left"/>
        <w:tblInd w:w="-3.0" w:type="dxa"/>
        <w:tblLayout w:type="fixed"/>
        <w:tblLook w:val="0400"/>
      </w:tblPr>
      <w:tblGrid>
        <w:gridCol w:w="3375"/>
        <w:gridCol w:w="3705"/>
        <w:gridCol w:w="2955"/>
        <w:tblGridChange w:id="0">
          <w:tblGrid>
            <w:gridCol w:w="3375"/>
            <w:gridCol w:w="3705"/>
            <w:gridCol w:w="2955"/>
          </w:tblGrid>
        </w:tblGridChange>
      </w:tblGrid>
      <w:tr>
        <w:trPr>
          <w:cantSplit w:val="0"/>
          <w:trHeight w:val="1620" w:hRule="atLeast"/>
          <w:tblHeader w:val="0"/>
        </w:trPr>
        <w:tc>
          <w:tcPr>
            <w:tcBorders>
              <w:top w:color="f2f2f2" w:space="0" w:sz="4" w:val="single"/>
              <w:left w:color="f2f2f2" w:space="0" w:sz="4" w:val="single"/>
              <w:bottom w:color="f2f2f2" w:space="0" w:sz="6" w:val="single"/>
              <w:right w:color="f2f2f2" w:space="0" w:sz="6" w:val="single"/>
            </w:tcBorders>
            <w:vAlign w:val="center"/>
          </w:tcPr>
          <w:p w:rsidR="00000000" w:rsidDel="00000000" w:rsidP="00000000" w:rsidRDefault="00000000" w:rsidRPr="00000000" w14:paraId="00000002">
            <w:pPr>
              <w:pageBreakBefore w:val="0"/>
              <w:spacing w:line="259" w:lineRule="auto"/>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Pr>
              <w:drawing>
                <wp:inline distB="114300" distT="114300" distL="114300" distR="114300">
                  <wp:extent cx="1406045" cy="127497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406045" cy="1274973"/>
                          </a:xfrm>
                          <a:prstGeom prst="rect"/>
                          <a:ln/>
                        </pic:spPr>
                      </pic:pic>
                    </a:graphicData>
                  </a:graphic>
                </wp:inline>
              </w:drawing>
            </w:r>
            <w:r w:rsidDel="00000000" w:rsidR="00000000" w:rsidRPr="00000000">
              <w:rPr>
                <w:rtl w:val="0"/>
              </w:rPr>
            </w:r>
          </w:p>
        </w:tc>
        <w:tc>
          <w:tcPr>
            <w:tcBorders>
              <w:top w:color="f2f2f2" w:space="0" w:sz="4" w:val="single"/>
              <w:left w:color="f2f2f2" w:space="0" w:sz="4" w:val="single"/>
              <w:bottom w:color="f2f2f2" w:space="0" w:sz="6" w:val="single"/>
              <w:right w:color="f2f2f2" w:space="0" w:sz="6" w:val="single"/>
            </w:tcBorders>
            <w:vAlign w:val="center"/>
          </w:tcPr>
          <w:p w:rsidR="00000000" w:rsidDel="00000000" w:rsidP="00000000" w:rsidRDefault="00000000" w:rsidRPr="00000000" w14:paraId="00000003">
            <w:pPr>
              <w:pageBreakBefore w:val="0"/>
              <w:spacing w:line="256" w:lineRule="auto"/>
              <w:ind w:left="79"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Headteacher: Hannah Forder-Ball</w:t>
            </w:r>
          </w:p>
          <w:p w:rsidR="00000000" w:rsidDel="00000000" w:rsidP="00000000" w:rsidRDefault="00000000" w:rsidRPr="00000000" w14:paraId="00000004">
            <w:pPr>
              <w:pageBreakBefore w:val="0"/>
              <w:spacing w:line="256" w:lineRule="auto"/>
              <w:ind w:left="79"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St Frideswide Church of England Primary School</w:t>
            </w:r>
          </w:p>
          <w:p w:rsidR="00000000" w:rsidDel="00000000" w:rsidP="00000000" w:rsidRDefault="00000000" w:rsidRPr="00000000" w14:paraId="00000005">
            <w:pPr>
              <w:pageBreakBefore w:val="0"/>
              <w:spacing w:line="256" w:lineRule="auto"/>
              <w:ind w:left="79"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Cricket Road</w:t>
            </w:r>
          </w:p>
          <w:p w:rsidR="00000000" w:rsidDel="00000000" w:rsidP="00000000" w:rsidRDefault="00000000" w:rsidRPr="00000000" w14:paraId="00000006">
            <w:pPr>
              <w:pageBreakBefore w:val="0"/>
              <w:spacing w:line="256" w:lineRule="auto"/>
              <w:ind w:left="79"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OX4 3DR</w:t>
            </w:r>
          </w:p>
          <w:p w:rsidR="00000000" w:rsidDel="00000000" w:rsidP="00000000" w:rsidRDefault="00000000" w:rsidRPr="00000000" w14:paraId="00000007">
            <w:pPr>
              <w:pageBreakBefore w:val="0"/>
              <w:spacing w:line="256" w:lineRule="auto"/>
              <w:ind w:left="79"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01865 509444</w:t>
            </w:r>
          </w:p>
        </w:tc>
        <w:tc>
          <w:tcPr>
            <w:tcBorders>
              <w:top w:color="f2f2f2" w:space="0" w:sz="4" w:val="single"/>
              <w:left w:color="f2f2f2" w:space="0" w:sz="6" w:val="single"/>
              <w:bottom w:color="f2f2f2" w:space="0" w:sz="6" w:val="single"/>
              <w:right w:color="f2f2f2" w:space="0" w:sz="4" w:val="single"/>
            </w:tcBorders>
          </w:tcPr>
          <w:p w:rsidR="00000000" w:rsidDel="00000000" w:rsidP="00000000" w:rsidRDefault="00000000" w:rsidRPr="00000000" w14:paraId="00000008">
            <w:pPr>
              <w:pageBreakBefore w:val="0"/>
              <w:spacing w:line="259" w:lineRule="auto"/>
              <w:ind w:left="58" w:right="-242"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Pr>
              <w:drawing>
                <wp:inline distB="0" distT="0" distL="0" distR="0">
                  <wp:extent cx="1905000" cy="97345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05000" cy="973455"/>
                          </a:xfrm>
                          <a:prstGeom prst="rect"/>
                          <a:ln/>
                        </pic:spPr>
                      </pic:pic>
                    </a:graphicData>
                  </a:graphic>
                </wp:inline>
              </w:drawing>
            </w:r>
            <w:r w:rsidDel="00000000" w:rsidR="00000000" w:rsidRPr="00000000">
              <w:rPr>
                <w:rtl w:val="0"/>
              </w:rPr>
            </w:r>
          </w:p>
        </w:tc>
      </w:tr>
      <w:tr>
        <w:trPr>
          <w:cantSplit w:val="0"/>
          <w:trHeight w:val="418" w:hRule="atLeast"/>
          <w:tblHeader w:val="0"/>
        </w:trPr>
        <w:tc>
          <w:tcPr>
            <w:gridSpan w:val="3"/>
            <w:tcBorders>
              <w:top w:color="f2f2f2" w:space="0" w:sz="6" w:val="single"/>
              <w:left w:color="f2f2f2" w:space="0" w:sz="4" w:val="single"/>
              <w:bottom w:color="f2f2f2" w:space="0" w:sz="4" w:val="single"/>
              <w:right w:color="f2f2f2" w:space="0" w:sz="4" w:val="single"/>
            </w:tcBorders>
          </w:tcPr>
          <w:p w:rsidR="00000000" w:rsidDel="00000000" w:rsidP="00000000" w:rsidRDefault="00000000" w:rsidRPr="00000000" w14:paraId="00000009">
            <w:pPr>
              <w:pageBreakBefore w:val="0"/>
              <w:spacing w:line="259" w:lineRule="auto"/>
              <w:ind w:right="8"/>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0C">
      <w:pPr>
        <w:pageBreakBefore w:val="0"/>
        <w:spacing w:line="240" w:lineRule="auto"/>
        <w:rPr/>
      </w:pPr>
      <w:r w:rsidDel="00000000" w:rsidR="00000000" w:rsidRPr="00000000">
        <w:rPr>
          <w:rtl w:val="0"/>
        </w:rPr>
      </w:r>
    </w:p>
    <w:tbl>
      <w:tblPr>
        <w:tblStyle w:val="Table2"/>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40"/>
        <w:gridCol w:w="7095"/>
        <w:tblGridChange w:id="0">
          <w:tblGrid>
            <w:gridCol w:w="1740"/>
            <w:gridCol w:w="7095"/>
          </w:tblGrid>
        </w:tblGridChange>
      </w:tblGrid>
      <w:tr>
        <w:trPr>
          <w:cantSplit w:val="0"/>
          <w:trHeight w:val="960" w:hRule="atLeast"/>
          <w:tblHeader w:val="0"/>
        </w:trPr>
        <w:tc>
          <w:tcPr>
            <w:gridSpan w:val="2"/>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color w:val="003399"/>
                <w:sz w:val="28"/>
                <w:szCs w:val="28"/>
              </w:rPr>
            </w:pPr>
            <w:r w:rsidDel="00000000" w:rsidR="00000000" w:rsidRPr="00000000">
              <w:rPr>
                <w:b w:val="1"/>
                <w:bCs w:val="1"/>
                <w:color w:val="003399"/>
                <w:sz w:val="28"/>
                <w:szCs w:val="28"/>
                <w:rtl w:val="0"/>
              </w:rPr>
              <w:t xml:space="preserve">Job Description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color w:val="003399"/>
                <w:sz w:val="28"/>
                <w:szCs w:val="28"/>
              </w:rPr>
            </w:pPr>
            <w:r w:rsidDel="00000000" w:rsidR="00000000" w:rsidRPr="00000000">
              <w:rPr>
                <w:b w:val="1"/>
                <w:bCs w:val="1"/>
                <w:color w:val="003399"/>
                <w:sz w:val="28"/>
                <w:szCs w:val="28"/>
                <w:rtl w:val="0"/>
              </w:rPr>
              <w:t xml:space="preserve">Nursery Assistant @ The Pod Nursery</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10">
            <w:pPr>
              <w:spacing w:after="240" w:before="240" w:line="240" w:lineRule="auto"/>
              <w:rPr>
                <w:b w:val="1"/>
                <w:bCs w:val="1"/>
                <w:sz w:val="20"/>
                <w:szCs w:val="20"/>
              </w:rPr>
            </w:pPr>
            <w:r w:rsidDel="00000000" w:rsidR="00000000" w:rsidRPr="00000000">
              <w:rPr>
                <w:b w:val="1"/>
                <w:bCs w:val="1"/>
                <w:sz w:val="20"/>
                <w:szCs w:val="20"/>
                <w:rtl w:val="0"/>
              </w:rPr>
              <w:t xml:space="preserve">Reports to:</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11">
            <w:pPr>
              <w:spacing w:after="240" w:before="240" w:line="240" w:lineRule="auto"/>
              <w:rPr>
                <w:sz w:val="20"/>
                <w:szCs w:val="20"/>
              </w:rPr>
            </w:pPr>
            <w:r w:rsidDel="00000000" w:rsidR="00000000" w:rsidRPr="00000000">
              <w:rPr>
                <w:sz w:val="20"/>
                <w:szCs w:val="20"/>
                <w:rtl w:val="0"/>
              </w:rPr>
              <w:t xml:space="preserve">Early Learning Co-ordinator/Headteacher/ Head of school/Nursery Manager</w:t>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12">
            <w:pPr>
              <w:spacing w:after="240" w:before="240" w:line="240" w:lineRule="auto"/>
              <w:rPr>
                <w:b w:val="1"/>
                <w:bCs w:val="1"/>
                <w:sz w:val="20"/>
                <w:szCs w:val="20"/>
              </w:rPr>
            </w:pPr>
            <w:r w:rsidDel="00000000" w:rsidR="00000000" w:rsidRPr="00000000">
              <w:rPr>
                <w:b w:val="1"/>
                <w:bCs w:val="1"/>
                <w:sz w:val="20"/>
                <w:szCs w:val="20"/>
                <w:rtl w:val="0"/>
              </w:rPr>
              <w:t xml:space="preserve">Main Purpose: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13">
            <w:pPr>
              <w:spacing w:after="240" w:before="240" w:line="240" w:lineRule="auto"/>
              <w:rPr>
                <w:sz w:val="18"/>
                <w:szCs w:val="18"/>
              </w:rPr>
            </w:pPr>
            <w:r w:rsidDel="00000000" w:rsidR="00000000" w:rsidRPr="00000000">
              <w:rPr>
                <w:sz w:val="18"/>
                <w:szCs w:val="18"/>
                <w:rtl w:val="0"/>
              </w:rPr>
              <w:t xml:space="preserve">To provide high quality care and education for children in nursery class or day nursery. Staff will ensure a child-centred environment where children are looked after in a safe, caring and stimulating way, ensuring their individual needs are met within a group learning setting.</w:t>
            </w:r>
          </w:p>
        </w:tc>
      </w:tr>
      <w:tr>
        <w:trPr>
          <w:cantSplit w:val="0"/>
          <w:trHeight w:val="7080"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14">
            <w:pPr>
              <w:spacing w:after="240" w:before="240" w:line="240" w:lineRule="auto"/>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15">
            <w:pPr>
              <w:spacing w:after="240" w:before="240" w:line="240" w:lineRule="auto"/>
              <w:rPr>
                <w:sz w:val="18"/>
                <w:szCs w:val="18"/>
              </w:rPr>
            </w:pPr>
            <w:r w:rsidDel="00000000" w:rsidR="00000000" w:rsidRPr="00000000">
              <w:rPr>
                <w:sz w:val="18"/>
                <w:szCs w:val="18"/>
                <w:rtl w:val="0"/>
              </w:rPr>
              <w:t xml:space="preserve">       To work within the agreed aims, objectives, policies and procedures. </w:t>
            </w:r>
          </w:p>
          <w:p w:rsidR="00000000" w:rsidDel="00000000" w:rsidP="00000000" w:rsidRDefault="00000000" w:rsidRPr="00000000" w14:paraId="00000016">
            <w:pPr>
              <w:spacing w:after="240" w:before="240" w:line="240" w:lineRule="auto"/>
              <w:ind w:left="360" w:firstLine="0"/>
              <w:rPr>
                <w:sz w:val="18"/>
                <w:szCs w:val="18"/>
              </w:rPr>
            </w:pPr>
            <w:r w:rsidDel="00000000" w:rsidR="00000000" w:rsidRPr="00000000">
              <w:rPr>
                <w:sz w:val="18"/>
                <w:szCs w:val="18"/>
                <w:rtl w:val="0"/>
              </w:rPr>
              <w:t xml:space="preserve">To assist in the planning, implementation and evaluation of long, medium and short-term plans to meet individual children’s needs.</w:t>
            </w:r>
          </w:p>
          <w:p w:rsidR="00000000" w:rsidDel="00000000" w:rsidP="00000000" w:rsidRDefault="00000000" w:rsidRPr="00000000" w14:paraId="00000017">
            <w:pPr>
              <w:spacing w:after="240" w:before="240" w:line="240" w:lineRule="auto"/>
              <w:ind w:left="360" w:firstLine="0"/>
              <w:rPr>
                <w:sz w:val="18"/>
                <w:szCs w:val="18"/>
              </w:rPr>
            </w:pPr>
            <w:r w:rsidDel="00000000" w:rsidR="00000000" w:rsidRPr="00000000">
              <w:rPr>
                <w:sz w:val="18"/>
                <w:szCs w:val="18"/>
                <w:rtl w:val="0"/>
              </w:rPr>
              <w:t xml:space="preserve">To ensure equal access to services regardless of ethnicity, gender, culture, disability or lifestyle in accordance with the school’s Equal Opportunities policies.</w:t>
            </w:r>
          </w:p>
          <w:p w:rsidR="00000000" w:rsidDel="00000000" w:rsidP="00000000" w:rsidRDefault="00000000" w:rsidRPr="00000000" w14:paraId="00000018">
            <w:pPr>
              <w:spacing w:after="240" w:before="240" w:line="240" w:lineRule="auto"/>
              <w:ind w:left="360" w:firstLine="0"/>
              <w:rPr>
                <w:sz w:val="18"/>
                <w:szCs w:val="18"/>
              </w:rPr>
            </w:pPr>
            <w:r w:rsidDel="00000000" w:rsidR="00000000" w:rsidRPr="00000000">
              <w:rPr>
                <w:sz w:val="18"/>
                <w:szCs w:val="18"/>
                <w:rtl w:val="0"/>
              </w:rPr>
              <w:t xml:space="preserve">To provide a high quality, practical and welcoming learning environment. </w:t>
            </w:r>
          </w:p>
          <w:p w:rsidR="00000000" w:rsidDel="00000000" w:rsidP="00000000" w:rsidRDefault="00000000" w:rsidRPr="00000000" w14:paraId="00000019">
            <w:pPr>
              <w:spacing w:after="240" w:before="240" w:line="240" w:lineRule="auto"/>
              <w:ind w:left="360" w:firstLine="0"/>
              <w:rPr>
                <w:sz w:val="18"/>
                <w:szCs w:val="18"/>
              </w:rPr>
            </w:pPr>
            <w:r w:rsidDel="00000000" w:rsidR="00000000" w:rsidRPr="00000000">
              <w:rPr>
                <w:sz w:val="18"/>
                <w:szCs w:val="18"/>
                <w:rtl w:val="0"/>
              </w:rPr>
              <w:t xml:space="preserve">To assist in the effective delivery of the Foundation Stage Curriculum or National Curriculum, and to contribute to the school meeting and exceeding OFSTED standards.</w:t>
            </w:r>
          </w:p>
          <w:p w:rsidR="00000000" w:rsidDel="00000000" w:rsidP="00000000" w:rsidRDefault="00000000" w:rsidRPr="00000000" w14:paraId="0000001A">
            <w:pPr>
              <w:spacing w:after="240" w:before="240" w:line="240" w:lineRule="auto"/>
              <w:ind w:left="360" w:firstLine="0"/>
              <w:rPr>
                <w:sz w:val="18"/>
                <w:szCs w:val="18"/>
              </w:rPr>
            </w:pPr>
            <w:r w:rsidDel="00000000" w:rsidR="00000000" w:rsidRPr="00000000">
              <w:rPr>
                <w:sz w:val="18"/>
                <w:szCs w:val="18"/>
                <w:rtl w:val="0"/>
              </w:rPr>
              <w:t xml:space="preserve">To work as part of the team, fully participating and supporting colleagues. To attend regular supervision and team meetings.</w:t>
            </w:r>
          </w:p>
          <w:p w:rsidR="00000000" w:rsidDel="00000000" w:rsidP="00000000" w:rsidRDefault="00000000" w:rsidRPr="00000000" w14:paraId="0000001B">
            <w:pPr>
              <w:spacing w:after="240" w:before="240" w:line="240" w:lineRule="auto"/>
              <w:ind w:left="360" w:firstLine="0"/>
              <w:rPr>
                <w:sz w:val="18"/>
                <w:szCs w:val="18"/>
              </w:rPr>
            </w:pPr>
            <w:r w:rsidDel="00000000" w:rsidR="00000000" w:rsidRPr="00000000">
              <w:rPr>
                <w:sz w:val="18"/>
                <w:szCs w:val="18"/>
                <w:rtl w:val="0"/>
              </w:rPr>
              <w:t xml:space="preserve">Willing to undertake NVQ training as specified by the Phase Leader, plus any other relevant training, eg. First Aid, food hygiene, etc</w:t>
            </w:r>
          </w:p>
          <w:p w:rsidR="00000000" w:rsidDel="00000000" w:rsidP="00000000" w:rsidRDefault="00000000" w:rsidRPr="00000000" w14:paraId="0000001C">
            <w:pPr>
              <w:spacing w:after="240" w:before="240" w:line="240" w:lineRule="auto"/>
              <w:ind w:left="360" w:firstLine="0"/>
              <w:rPr>
                <w:sz w:val="18"/>
                <w:szCs w:val="18"/>
              </w:rPr>
            </w:pPr>
            <w:r w:rsidDel="00000000" w:rsidR="00000000" w:rsidRPr="00000000">
              <w:rPr>
                <w:sz w:val="18"/>
                <w:szCs w:val="18"/>
                <w:rtl w:val="0"/>
              </w:rPr>
              <w:t xml:space="preserve">Follow and maintain procedures for regular reviews and assessment of each child’s progress. </w:t>
            </w:r>
          </w:p>
          <w:p w:rsidR="00000000" w:rsidDel="00000000" w:rsidP="00000000" w:rsidRDefault="00000000" w:rsidRPr="00000000" w14:paraId="0000001D">
            <w:pPr>
              <w:spacing w:after="240" w:before="240" w:line="240" w:lineRule="auto"/>
              <w:ind w:left="360" w:firstLine="0"/>
              <w:rPr>
                <w:sz w:val="18"/>
                <w:szCs w:val="18"/>
              </w:rPr>
            </w:pPr>
            <w:r w:rsidDel="00000000" w:rsidR="00000000" w:rsidRPr="00000000">
              <w:rPr>
                <w:sz w:val="18"/>
                <w:szCs w:val="18"/>
                <w:rtl w:val="0"/>
              </w:rPr>
              <w:t xml:space="preserve">To take part in all aspects of the daily routine, including toileting, nappy changes, basic meal preparation and cleaning duties.</w:t>
            </w:r>
          </w:p>
          <w:p w:rsidR="00000000" w:rsidDel="00000000" w:rsidP="00000000" w:rsidRDefault="00000000" w:rsidRPr="00000000" w14:paraId="0000001E">
            <w:pPr>
              <w:spacing w:after="240" w:before="240" w:line="240" w:lineRule="auto"/>
              <w:ind w:left="360" w:firstLine="0"/>
              <w:rPr>
                <w:sz w:val="18"/>
                <w:szCs w:val="18"/>
              </w:rPr>
            </w:pPr>
            <w:r w:rsidDel="00000000" w:rsidR="00000000" w:rsidRPr="00000000">
              <w:rPr>
                <w:sz w:val="18"/>
                <w:szCs w:val="18"/>
                <w:rtl w:val="0"/>
              </w:rPr>
              <w:t xml:space="preserve">Ensure all legal requirements are met at all times </w:t>
            </w:r>
          </w:p>
          <w:p w:rsidR="00000000" w:rsidDel="00000000" w:rsidP="00000000" w:rsidRDefault="00000000" w:rsidRPr="00000000" w14:paraId="0000001F">
            <w:pPr>
              <w:spacing w:after="240" w:before="240" w:line="240" w:lineRule="auto"/>
              <w:ind w:left="360" w:firstLine="0"/>
              <w:rPr>
                <w:sz w:val="18"/>
                <w:szCs w:val="18"/>
              </w:rPr>
            </w:pPr>
            <w:r w:rsidDel="00000000" w:rsidR="00000000" w:rsidRPr="00000000">
              <w:rPr>
                <w:rtl w:val="0"/>
              </w:rPr>
            </w:r>
          </w:p>
        </w:tc>
      </w:tr>
      <w:tr>
        <w:trPr>
          <w:cantSplit w:val="0"/>
          <w:trHeight w:val="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20">
            <w:pPr>
              <w:spacing w:line="240" w:lineRule="auto"/>
              <w:rPr/>
            </w:pPr>
            <w:r w:rsidDel="00000000" w:rsidR="00000000" w:rsidRPr="00000000">
              <w:rPr>
                <w:rtl w:val="0"/>
              </w:rPr>
            </w:r>
          </w:p>
        </w:tc>
      </w:tr>
      <w:tr>
        <w:trPr>
          <w:cantSplit w:val="0"/>
          <w:trHeight w:val="750"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22">
            <w:pPr>
              <w:spacing w:after="240" w:before="240" w:line="240" w:lineRule="auto"/>
              <w:rPr>
                <w:b w:val="1"/>
                <w:bCs w:val="1"/>
                <w:sz w:val="20"/>
                <w:szCs w:val="20"/>
              </w:rPr>
            </w:pPr>
            <w:r w:rsidDel="00000000" w:rsidR="00000000" w:rsidRPr="00000000">
              <w:rPr>
                <w:b w:val="1"/>
                <w:bCs w:val="1"/>
                <w:sz w:val="20"/>
                <w:szCs w:val="20"/>
                <w:rtl w:val="0"/>
              </w:rPr>
              <w:t xml:space="preserve">Desirable Experience: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23">
            <w:pPr>
              <w:spacing w:after="240" w:before="240" w:line="240" w:lineRule="auto"/>
              <w:rPr>
                <w:sz w:val="20"/>
                <w:szCs w:val="20"/>
              </w:rPr>
            </w:pPr>
            <w:r w:rsidDel="00000000" w:rsidR="00000000" w:rsidRPr="00000000">
              <w:rPr>
                <w:sz w:val="20"/>
                <w:szCs w:val="20"/>
                <w:rtl w:val="0"/>
              </w:rPr>
              <w:t xml:space="preserve">. Recent experience of working with children in a formal or informal setting </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24">
            <w:pPr>
              <w:spacing w:after="240" w:before="240" w:line="240" w:lineRule="auto"/>
              <w:rPr>
                <w:b w:val="1"/>
                <w:bCs w:val="1"/>
                <w:sz w:val="20"/>
                <w:szCs w:val="20"/>
              </w:rPr>
            </w:pPr>
            <w:r w:rsidDel="00000000" w:rsidR="00000000" w:rsidRPr="00000000">
              <w:rPr>
                <w:b w:val="1"/>
                <w:bCs w:val="1"/>
                <w:sz w:val="20"/>
                <w:szCs w:val="20"/>
                <w:rtl w:val="0"/>
              </w:rPr>
              <w:t xml:space="preserve">Qualifications or Training:</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25">
            <w:pPr>
              <w:spacing w:after="240" w:before="240" w:line="240" w:lineRule="auto"/>
              <w:rPr>
                <w:sz w:val="20"/>
                <w:szCs w:val="20"/>
              </w:rPr>
            </w:pPr>
            <w:r w:rsidDel="00000000" w:rsidR="00000000" w:rsidRPr="00000000">
              <w:rPr>
                <w:sz w:val="20"/>
                <w:szCs w:val="20"/>
                <w:rtl w:val="0"/>
              </w:rPr>
              <w:t xml:space="preserve">• Willing to undertake apprenticeship or further training where needed</w:t>
            </w:r>
            <w:r w:rsidDel="00000000" w:rsidR="00000000" w:rsidRPr="00000000">
              <w:rPr>
                <w:sz w:val="20"/>
                <w:szCs w:val="20"/>
                <w:rtl w:val="0"/>
              </w:rPr>
              <w:t xml:space="preserve">St Frideswide C of E School, as a member of the Oxford Diocesan Schools Trust, is committed to</w:t>
            </w:r>
            <w:r w:rsidDel="00000000" w:rsidR="00000000" w:rsidRPr="00000000">
              <w:rPr>
                <w:sz w:val="20"/>
                <w:szCs w:val="20"/>
                <w:rtl w:val="0"/>
              </w:rPr>
              <w:t xml:space="preserve"> </w:t>
            </w:r>
            <w:r w:rsidDel="00000000" w:rsidR="00000000" w:rsidRPr="00000000">
              <w:rPr>
                <w:sz w:val="20"/>
                <w:szCs w:val="20"/>
                <w:rtl w:val="0"/>
              </w:rPr>
              <w:t xml:space="preserve">safeguarding</w:t>
              <w:tab/>
              <w:t xml:space="preserve">children and young people. All post holders in regulated activity are subject to</w:t>
            </w:r>
            <w:r w:rsidDel="00000000" w:rsidR="00000000" w:rsidRPr="00000000">
              <w:rPr>
                <w:sz w:val="20"/>
                <w:szCs w:val="20"/>
                <w:rtl w:val="0"/>
              </w:rPr>
              <w:t xml:space="preserve"> </w:t>
            </w:r>
            <w:r w:rsidDel="00000000" w:rsidR="00000000" w:rsidRPr="00000000">
              <w:rPr>
                <w:sz w:val="20"/>
                <w:szCs w:val="20"/>
                <w:rtl w:val="0"/>
              </w:rPr>
              <w:t xml:space="preserve">appropriate vetting procedures and a satisfactory Disclosure and Barring Service (DBS)</w:t>
            </w:r>
            <w:r w:rsidDel="00000000" w:rsidR="00000000" w:rsidRPr="00000000">
              <w:rPr>
                <w:sz w:val="20"/>
                <w:szCs w:val="20"/>
                <w:rtl w:val="0"/>
              </w:rPr>
              <w:t xml:space="preserve"> </w:t>
            </w:r>
            <w:r w:rsidDel="00000000" w:rsidR="00000000" w:rsidRPr="00000000">
              <w:rPr>
                <w:sz w:val="20"/>
                <w:szCs w:val="20"/>
                <w:rtl w:val="0"/>
              </w:rPr>
              <w:t xml:space="preserve">enhanced check. Online checks may also be carried out to comply with KCSIE.</w:t>
            </w:r>
            <w:r w:rsidDel="00000000" w:rsidR="00000000" w:rsidRPr="00000000">
              <w:rPr>
                <w:sz w:val="20"/>
                <w:szCs w:val="20"/>
                <w:rtl w:val="0"/>
              </w:rPr>
              <w:t xml:space="preserve"> </w:t>
            </w:r>
          </w:p>
        </w:tc>
      </w:tr>
      <w:tr>
        <w:trPr>
          <w:cantSplit w:val="0"/>
          <w:trHeight w:val="1410"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26">
            <w:pPr>
              <w:spacing w:after="240" w:before="240" w:line="240" w:lineRule="auto"/>
              <w:rPr>
                <w:b w:val="1"/>
                <w:bCs w:val="1"/>
                <w:sz w:val="20"/>
                <w:szCs w:val="20"/>
              </w:rPr>
            </w:pPr>
            <w:r w:rsidDel="00000000" w:rsidR="00000000" w:rsidRPr="00000000">
              <w:rPr>
                <w:b w:val="1"/>
                <w:bCs w:val="1"/>
                <w:sz w:val="20"/>
                <w:szCs w:val="20"/>
                <w:rtl w:val="0"/>
              </w:rPr>
              <w:t xml:space="preserve">Practical Skills: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27">
            <w:pPr>
              <w:spacing w:after="240" w:before="240" w:line="240" w:lineRule="auto"/>
              <w:rPr>
                <w:sz w:val="20"/>
                <w:szCs w:val="20"/>
              </w:rPr>
            </w:pPr>
            <w:r w:rsidDel="00000000" w:rsidR="00000000" w:rsidRPr="00000000">
              <w:rPr>
                <w:sz w:val="20"/>
                <w:szCs w:val="20"/>
                <w:rtl w:val="0"/>
              </w:rPr>
              <w:t xml:space="preserve">• The ability to support children whose care and/or education is being transferred to another childcare/education setting</w:t>
            </w:r>
          </w:p>
          <w:p w:rsidR="00000000" w:rsidDel="00000000" w:rsidP="00000000" w:rsidRDefault="00000000" w:rsidRPr="00000000" w14:paraId="00000028">
            <w:pPr>
              <w:spacing w:after="240" w:before="240" w:line="240" w:lineRule="auto"/>
              <w:rPr>
                <w:sz w:val="20"/>
                <w:szCs w:val="20"/>
              </w:rPr>
            </w:pPr>
            <w:r w:rsidDel="00000000" w:rsidR="00000000" w:rsidRPr="00000000">
              <w:rPr>
                <w:sz w:val="20"/>
                <w:szCs w:val="20"/>
                <w:rtl w:val="0"/>
              </w:rPr>
              <w:t xml:space="preserve">• The ability to liaise and communicate effectively with parents, professionals, volunteers and students alike</w:t>
            </w:r>
          </w:p>
          <w:p w:rsidR="00000000" w:rsidDel="00000000" w:rsidP="00000000" w:rsidRDefault="00000000" w:rsidRPr="00000000" w14:paraId="00000029">
            <w:pPr>
              <w:spacing w:after="240" w:before="240" w:line="240" w:lineRule="auto"/>
              <w:rPr>
                <w:sz w:val="20"/>
                <w:szCs w:val="20"/>
              </w:rPr>
            </w:pPr>
            <w:r w:rsidDel="00000000" w:rsidR="00000000" w:rsidRPr="00000000">
              <w:rPr>
                <w:sz w:val="20"/>
                <w:szCs w:val="20"/>
                <w:rtl w:val="0"/>
              </w:rPr>
              <w:t xml:space="preserve">• The ability to implement the Health &amp; Safety policy within the Nursery </w:t>
            </w:r>
          </w:p>
          <w:p w:rsidR="00000000" w:rsidDel="00000000" w:rsidP="00000000" w:rsidRDefault="00000000" w:rsidRPr="00000000" w14:paraId="0000002A">
            <w:pPr>
              <w:spacing w:after="240" w:before="240" w:line="240" w:lineRule="auto"/>
              <w:rPr>
                <w:sz w:val="20"/>
                <w:szCs w:val="20"/>
              </w:rPr>
            </w:pPr>
            <w:r w:rsidDel="00000000" w:rsidR="00000000" w:rsidRPr="00000000">
              <w:rPr>
                <w:sz w:val="20"/>
                <w:szCs w:val="20"/>
                <w:rtl w:val="0"/>
              </w:rPr>
              <w:t xml:space="preserve">• Demonstrable experience of working effectively in a team </w:t>
            </w:r>
          </w:p>
        </w:tc>
      </w:tr>
      <w:tr>
        <w:trPr>
          <w:cantSplit w:val="0"/>
          <w:trHeight w:val="960"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2B">
            <w:pPr>
              <w:spacing w:after="240" w:before="240" w:line="240" w:lineRule="auto"/>
              <w:rPr>
                <w:b w:val="1"/>
                <w:bCs w:val="1"/>
                <w:sz w:val="20"/>
                <w:szCs w:val="20"/>
              </w:rPr>
            </w:pPr>
            <w:r w:rsidDel="00000000" w:rsidR="00000000" w:rsidRPr="00000000">
              <w:rPr>
                <w:b w:val="1"/>
                <w:bCs w:val="1"/>
                <w:sz w:val="20"/>
                <w:szCs w:val="20"/>
                <w:rtl w:val="0"/>
              </w:rPr>
              <w:t xml:space="preserve">Personal Qualities &amp; Attributes: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02C">
            <w:pPr>
              <w:spacing w:after="240" w:before="240" w:line="240" w:lineRule="auto"/>
              <w:rPr>
                <w:sz w:val="20"/>
                <w:szCs w:val="20"/>
              </w:rPr>
            </w:pPr>
            <w:r w:rsidDel="00000000" w:rsidR="00000000" w:rsidRPr="00000000">
              <w:rPr>
                <w:sz w:val="20"/>
                <w:szCs w:val="20"/>
                <w:rtl w:val="0"/>
              </w:rPr>
              <w:t xml:space="preserve">• A willingness to work flexibly to respond to the needs of local families</w:t>
            </w:r>
          </w:p>
          <w:p w:rsidR="00000000" w:rsidDel="00000000" w:rsidP="00000000" w:rsidRDefault="00000000" w:rsidRPr="00000000" w14:paraId="0000002D">
            <w:pPr>
              <w:spacing w:after="240" w:before="240" w:line="240" w:lineRule="auto"/>
              <w:rPr>
                <w:sz w:val="20"/>
                <w:szCs w:val="20"/>
              </w:rPr>
            </w:pPr>
            <w:r w:rsidDel="00000000" w:rsidR="00000000" w:rsidRPr="00000000">
              <w:rPr>
                <w:sz w:val="20"/>
                <w:szCs w:val="20"/>
                <w:rtl w:val="0"/>
              </w:rPr>
              <w:t xml:space="preserve">• To work within the Children’s Centre’s Equal Opportunity and Health &amp; Safety policies.</w:t>
            </w:r>
          </w:p>
          <w:p w:rsidR="00000000" w:rsidDel="00000000" w:rsidP="00000000" w:rsidRDefault="00000000" w:rsidRPr="00000000" w14:paraId="0000002E">
            <w:pPr>
              <w:spacing w:after="240" w:before="240" w:line="252.00000000000003" w:lineRule="auto"/>
              <w:ind w:left="80" w:firstLine="0"/>
              <w:rPr>
                <w:sz w:val="20"/>
                <w:szCs w:val="20"/>
              </w:rPr>
            </w:pPr>
            <w:r w:rsidDel="00000000" w:rsidR="00000000" w:rsidRPr="00000000">
              <w:rPr>
                <w:sz w:val="20"/>
                <w:szCs w:val="20"/>
                <w:rtl w:val="0"/>
              </w:rPr>
              <w:t xml:space="preserve">Whilst every effort has been made to explain the main duties and responsibilities of the post, each individual task undertaken may not be identified. Employees will be expected to comply with any reasonable request from a Teacher/senior staff/Line manager/headteacher to undertake work of a similar level that is not specified in this job description.</w:t>
            </w:r>
          </w:p>
          <w:p w:rsidR="00000000" w:rsidDel="00000000" w:rsidP="00000000" w:rsidRDefault="00000000" w:rsidRPr="00000000" w14:paraId="0000002F">
            <w:pPr>
              <w:spacing w:after="240" w:before="240" w:line="252.00000000000003" w:lineRule="auto"/>
              <w:ind w:left="80" w:firstLine="0"/>
              <w:rPr>
                <w:sz w:val="20"/>
                <w:szCs w:val="20"/>
              </w:rPr>
            </w:pPr>
            <w:r w:rsidDel="00000000" w:rsidR="00000000" w:rsidRPr="00000000">
              <w:rPr>
                <w:sz w:val="20"/>
                <w:szCs w:val="20"/>
                <w:rtl w:val="0"/>
              </w:rPr>
              <w:t xml:space="preserve"> This job description is current as of 28th August 2026, but in consultation with you, may be changed by the Head Teacher to reflect or anticipate changes in the job commensurate with the grade and job title.</w:t>
            </w:r>
          </w:p>
          <w:p w:rsidR="00000000" w:rsidDel="00000000" w:rsidP="00000000" w:rsidRDefault="00000000" w:rsidRPr="00000000" w14:paraId="00000030">
            <w:pPr>
              <w:spacing w:after="240" w:before="240" w:line="252.00000000000003" w:lineRule="auto"/>
              <w:ind w:left="80" w:firstLine="0"/>
              <w:rPr>
                <w:sz w:val="20"/>
                <w:szCs w:val="20"/>
              </w:rPr>
            </w:pPr>
            <w:r w:rsidDel="00000000" w:rsidR="00000000" w:rsidRPr="00000000">
              <w:rPr>
                <w:sz w:val="20"/>
                <w:szCs w:val="20"/>
                <w:rtl w:val="0"/>
              </w:rPr>
              <w:t xml:space="preserve">St Frideswide C of E School, as a member of the Oxford Diocesan Schools Trust, is committed to</w:t>
            </w:r>
            <w:r w:rsidDel="00000000" w:rsidR="00000000" w:rsidRPr="00000000">
              <w:rPr>
                <w:sz w:val="20"/>
                <w:szCs w:val="20"/>
                <w:rtl w:val="0"/>
              </w:rPr>
              <w:t xml:space="preserve"> </w:t>
            </w:r>
            <w:r w:rsidDel="00000000" w:rsidR="00000000" w:rsidRPr="00000000">
              <w:rPr>
                <w:sz w:val="20"/>
                <w:szCs w:val="20"/>
                <w:rtl w:val="0"/>
              </w:rPr>
              <w:t xml:space="preserve">safeguarding children and young people. All post holders in regulated activity are subject to</w:t>
            </w:r>
            <w:r w:rsidDel="00000000" w:rsidR="00000000" w:rsidRPr="00000000">
              <w:rPr>
                <w:sz w:val="20"/>
                <w:szCs w:val="20"/>
                <w:rtl w:val="0"/>
              </w:rPr>
              <w:t xml:space="preserve"> </w:t>
            </w:r>
            <w:r w:rsidDel="00000000" w:rsidR="00000000" w:rsidRPr="00000000">
              <w:rPr>
                <w:sz w:val="20"/>
                <w:szCs w:val="20"/>
                <w:rtl w:val="0"/>
              </w:rPr>
              <w:t xml:space="preserve">appropriate vetting procedures and a satisfactory Disclosure and Barring Service (DBS)</w:t>
            </w:r>
            <w:r w:rsidDel="00000000" w:rsidR="00000000" w:rsidRPr="00000000">
              <w:rPr>
                <w:sz w:val="20"/>
                <w:szCs w:val="20"/>
                <w:rtl w:val="0"/>
              </w:rPr>
              <w:t xml:space="preserve"> </w:t>
            </w:r>
            <w:r w:rsidDel="00000000" w:rsidR="00000000" w:rsidRPr="00000000">
              <w:rPr>
                <w:sz w:val="20"/>
                <w:szCs w:val="20"/>
                <w:rtl w:val="0"/>
              </w:rPr>
              <w:t xml:space="preserve">enhanced check. Online checks may also be carried out to comply with KCSIE.</w:t>
            </w:r>
            <w:r w:rsidDel="00000000" w:rsidR="00000000" w:rsidRPr="00000000">
              <w:rPr>
                <w:sz w:val="20"/>
                <w:szCs w:val="20"/>
                <w:rtl w:val="0"/>
              </w:rPr>
              <w:t xml:space="preserve"> </w:t>
            </w:r>
          </w:p>
          <w:p w:rsidR="00000000" w:rsidDel="00000000" w:rsidP="00000000" w:rsidRDefault="00000000" w:rsidRPr="00000000" w14:paraId="00000031">
            <w:pPr>
              <w:spacing w:after="240" w:before="240" w:line="252.00000000000003" w:lineRule="auto"/>
              <w:ind w:left="80" w:firstLine="0"/>
              <w:rPr>
                <w:sz w:val="20"/>
                <w:szCs w:val="20"/>
              </w:rPr>
            </w:pPr>
            <w:r w:rsidDel="00000000" w:rsidR="00000000" w:rsidRPr="00000000">
              <w:rPr>
                <w:rtl w:val="0"/>
              </w:rPr>
            </w:r>
          </w:p>
          <w:p w:rsidR="00000000" w:rsidDel="00000000" w:rsidP="00000000" w:rsidRDefault="00000000" w:rsidRPr="00000000" w14:paraId="00000032">
            <w:pPr>
              <w:spacing w:after="240" w:before="240" w:lin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24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034">
      <w:pPr>
        <w:pageBreakBefore w:val="0"/>
        <w:spacing w:line="240" w:lineRule="auto"/>
        <w:rPr>
          <w:color w:val="222222"/>
          <w:highlight w:val="white"/>
        </w:rPr>
      </w:pPr>
      <w:r w:rsidDel="00000000" w:rsidR="00000000" w:rsidRPr="00000000">
        <w:rPr>
          <w:rtl w:val="0"/>
        </w:rPr>
        <w:tab/>
      </w:r>
      <w:r w:rsidDel="00000000" w:rsidR="00000000" w:rsidRPr="00000000">
        <w:rPr>
          <w:rtl w:val="0"/>
        </w:rPr>
      </w:r>
    </w:p>
    <w:sectPr>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66.0" w:type="dxa"/>
        <w:left w:w="0.0" w:type="dxa"/>
        <w:bottom w:w="0.0" w:type="dxa"/>
        <w:right w:w="0.0" w:type="dxa"/>
      </w:tblCellMar>
    </w:tblPr>
  </w:style>
  <w:style w:type="table" w:styleId="Table2">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