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9C19" w14:textId="77777777" w:rsidR="000317BF" w:rsidRPr="000317BF" w:rsidRDefault="000317BF" w:rsidP="000317BF">
      <w:pPr>
        <w:spacing w:line="259" w:lineRule="auto"/>
        <w:jc w:val="center"/>
        <w:rPr>
          <w:rFonts w:eastAsiaTheme="minorHAnsi"/>
          <w:b/>
          <w:color w:val="0070C0"/>
          <w:lang w:eastAsia="en-US"/>
        </w:rPr>
      </w:pPr>
      <w:r w:rsidRPr="000317BF">
        <w:rPr>
          <w:rFonts w:eastAsiaTheme="minorHAnsi"/>
          <w:b/>
          <w:color w:val="0070C0"/>
          <w:lang w:eastAsia="en-US"/>
        </w:rPr>
        <w:t>JOB DESCRIPTION</w:t>
      </w:r>
    </w:p>
    <w:p w14:paraId="46914A9E" w14:textId="77777777" w:rsidR="000317BF" w:rsidRPr="000317BF" w:rsidRDefault="000317BF" w:rsidP="000317BF">
      <w:pPr>
        <w:spacing w:line="259" w:lineRule="auto"/>
        <w:jc w:val="center"/>
        <w:rPr>
          <w:rFonts w:eastAsiaTheme="minorHAnsi"/>
          <w:b/>
          <w:color w:val="0070C0"/>
          <w:lang w:eastAsia="en-US"/>
        </w:rPr>
      </w:pPr>
    </w:p>
    <w:p w14:paraId="4EE85994" w14:textId="38F3E978" w:rsidR="000317BF" w:rsidRPr="000317BF" w:rsidRDefault="000317BF" w:rsidP="000317BF">
      <w:pPr>
        <w:spacing w:line="259" w:lineRule="auto"/>
        <w:rPr>
          <w:rFonts w:eastAsiaTheme="minorHAnsi"/>
          <w:b/>
          <w:lang w:val="en-CA" w:eastAsia="en-US"/>
        </w:rPr>
      </w:pPr>
      <w:r w:rsidRPr="000317BF">
        <w:rPr>
          <w:rFonts w:eastAsiaTheme="minorHAnsi"/>
          <w:b/>
          <w:color w:val="0070C0"/>
          <w:lang w:eastAsia="en-US"/>
        </w:rPr>
        <w:t>Job Title:</w:t>
      </w:r>
      <w:r w:rsidRPr="000317BF">
        <w:rPr>
          <w:rFonts w:eastAsiaTheme="minorHAnsi"/>
          <w:b/>
          <w:lang w:eastAsia="en-US"/>
        </w:rPr>
        <w:tab/>
      </w:r>
      <w:r w:rsidRPr="000317BF">
        <w:rPr>
          <w:rFonts w:eastAsiaTheme="minorHAnsi"/>
          <w:b/>
          <w:lang w:eastAsia="en-US"/>
        </w:rPr>
        <w:tab/>
      </w:r>
      <w:r w:rsidR="005F1257">
        <w:rPr>
          <w:rFonts w:eastAsiaTheme="minorHAnsi"/>
          <w:b/>
          <w:lang w:eastAsia="en-US"/>
        </w:rPr>
        <w:t xml:space="preserve">Receptionist </w:t>
      </w:r>
      <w:r w:rsidR="00233DD3">
        <w:rPr>
          <w:rFonts w:eastAsiaTheme="minorHAnsi"/>
          <w:b/>
          <w:lang w:eastAsia="en-US"/>
        </w:rPr>
        <w:t>and Administrator</w:t>
      </w:r>
    </w:p>
    <w:p w14:paraId="42C155DC" w14:textId="77777777" w:rsidR="000317BF" w:rsidRPr="000317BF" w:rsidRDefault="000317BF" w:rsidP="000317BF">
      <w:pPr>
        <w:spacing w:line="259" w:lineRule="auto"/>
        <w:rPr>
          <w:rFonts w:eastAsiaTheme="minorHAnsi"/>
          <w:b/>
          <w:lang w:eastAsia="en-US"/>
        </w:rPr>
      </w:pPr>
    </w:p>
    <w:p w14:paraId="5AE87769" w14:textId="565F3319"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Salary Grade:</w:t>
      </w:r>
      <w:r w:rsidRPr="000317BF">
        <w:rPr>
          <w:rFonts w:eastAsiaTheme="minorHAnsi"/>
          <w:b/>
          <w:color w:val="0070C0"/>
          <w:lang w:eastAsia="en-US"/>
        </w:rPr>
        <w:tab/>
      </w:r>
      <w:r w:rsidR="005F1257">
        <w:rPr>
          <w:rFonts w:eastAsiaTheme="minorHAnsi"/>
          <w:b/>
          <w:color w:val="0070C0"/>
          <w:lang w:eastAsia="en-US"/>
        </w:rPr>
        <w:t>Band E points 5-6</w:t>
      </w:r>
    </w:p>
    <w:p w14:paraId="5D5BECA9" w14:textId="77777777" w:rsidR="002E5429" w:rsidRPr="000317BF" w:rsidRDefault="002E5429" w:rsidP="000317BF">
      <w:pPr>
        <w:spacing w:line="259" w:lineRule="auto"/>
        <w:rPr>
          <w:rFonts w:eastAsiaTheme="minorHAnsi"/>
          <w:b/>
          <w:color w:val="0070C0"/>
          <w:lang w:eastAsia="en-US"/>
        </w:rPr>
      </w:pPr>
    </w:p>
    <w:p w14:paraId="518E1C70" w14:textId="77777777" w:rsidR="000D7C27" w:rsidRDefault="000317BF" w:rsidP="000D7C27">
      <w:pPr>
        <w:spacing w:line="259" w:lineRule="auto"/>
        <w:ind w:left="2160" w:hanging="2160"/>
        <w:rPr>
          <w:rFonts w:eastAsiaTheme="minorHAnsi"/>
          <w:b/>
          <w:color w:val="2F5496" w:themeColor="accent1" w:themeShade="BF"/>
          <w:lang w:eastAsia="en-US"/>
        </w:rPr>
      </w:pPr>
      <w:r w:rsidRPr="000317BF">
        <w:rPr>
          <w:rFonts w:eastAsiaTheme="minorHAnsi"/>
          <w:b/>
          <w:color w:val="0070C0"/>
          <w:lang w:eastAsia="en-US"/>
        </w:rPr>
        <w:t>Hours/Weeks</w:t>
      </w:r>
      <w:r w:rsidRPr="000317BF">
        <w:rPr>
          <w:rFonts w:eastAsiaTheme="minorHAnsi"/>
          <w:b/>
          <w:color w:val="2F5496" w:themeColor="accent1" w:themeShade="BF"/>
          <w:lang w:eastAsia="en-US"/>
        </w:rPr>
        <w:tab/>
      </w:r>
      <w:r w:rsidR="000D7C27">
        <w:rPr>
          <w:rFonts w:eastAsiaTheme="minorHAnsi"/>
          <w:b/>
          <w:color w:val="2F5496" w:themeColor="accent1" w:themeShade="BF"/>
          <w:lang w:eastAsia="en-US"/>
        </w:rPr>
        <w:t>37</w:t>
      </w:r>
      <w:r w:rsidR="005F1257">
        <w:rPr>
          <w:rFonts w:eastAsiaTheme="minorHAnsi"/>
          <w:b/>
          <w:color w:val="2F5496" w:themeColor="accent1" w:themeShade="BF"/>
          <w:lang w:eastAsia="en-US"/>
        </w:rPr>
        <w:t xml:space="preserve"> hours per week</w:t>
      </w:r>
      <w:r w:rsidR="000D7C27">
        <w:rPr>
          <w:rFonts w:eastAsiaTheme="minorHAnsi"/>
          <w:b/>
          <w:color w:val="2F5496" w:themeColor="accent1" w:themeShade="BF"/>
          <w:lang w:eastAsia="en-US"/>
        </w:rPr>
        <w:t>, term time only</w:t>
      </w:r>
    </w:p>
    <w:p w14:paraId="00C78F09" w14:textId="06BE6750" w:rsidR="000317BF" w:rsidRPr="000317BF" w:rsidRDefault="000317BF" w:rsidP="000D7C27">
      <w:pPr>
        <w:spacing w:line="259" w:lineRule="auto"/>
        <w:ind w:left="2160"/>
        <w:rPr>
          <w:rFonts w:eastAsiaTheme="minorHAnsi"/>
          <w:b/>
          <w:lang w:eastAsia="en-US"/>
        </w:rPr>
      </w:pPr>
      <w:r w:rsidRPr="000317BF">
        <w:rPr>
          <w:rFonts w:eastAsiaTheme="minorHAnsi"/>
          <w:b/>
          <w:lang w:eastAsia="en-US"/>
        </w:rPr>
        <w:t xml:space="preserve">Hours by arrangement with Management to meet the needs of the Trust. </w:t>
      </w:r>
    </w:p>
    <w:p w14:paraId="02C6FEED" w14:textId="77777777" w:rsidR="000317BF" w:rsidRPr="000317BF" w:rsidRDefault="000317BF" w:rsidP="000317BF">
      <w:pPr>
        <w:spacing w:line="259" w:lineRule="auto"/>
        <w:ind w:left="2160" w:hanging="2160"/>
        <w:rPr>
          <w:rFonts w:eastAsiaTheme="minorHAnsi"/>
          <w:b/>
          <w:color w:val="0070C0"/>
          <w:lang w:eastAsia="en-US"/>
        </w:rPr>
      </w:pPr>
    </w:p>
    <w:p w14:paraId="272E757C" w14:textId="77777777" w:rsidR="000317BF" w:rsidRPr="000317BF" w:rsidRDefault="000317BF" w:rsidP="000317BF">
      <w:pPr>
        <w:spacing w:line="259" w:lineRule="auto"/>
        <w:ind w:left="2160" w:hanging="2160"/>
        <w:rPr>
          <w:rFonts w:eastAsiaTheme="minorHAnsi"/>
          <w:b/>
          <w:lang w:eastAsia="en-US"/>
        </w:rPr>
      </w:pPr>
      <w:r w:rsidRPr="000317BF">
        <w:rPr>
          <w:rFonts w:eastAsiaTheme="minorHAnsi"/>
          <w:b/>
          <w:color w:val="0070C0"/>
          <w:lang w:eastAsia="en-US"/>
        </w:rPr>
        <w:t>Location:</w:t>
      </w:r>
      <w:r w:rsidRPr="000317BF">
        <w:rPr>
          <w:rFonts w:eastAsiaTheme="minorHAnsi"/>
          <w:b/>
          <w:color w:val="0070C0"/>
          <w:lang w:eastAsia="en-US"/>
        </w:rPr>
        <w:tab/>
      </w:r>
      <w:r w:rsidRPr="000317BF">
        <w:rPr>
          <w:rFonts w:eastAsiaTheme="minorHAnsi"/>
          <w:b/>
          <w:lang w:eastAsia="en-US"/>
        </w:rPr>
        <w:t>Kenilworth School and Sixth Form and any school sites associated with the Trust</w:t>
      </w:r>
    </w:p>
    <w:p w14:paraId="3C5DDB8B" w14:textId="77777777" w:rsidR="000317BF" w:rsidRPr="000317BF" w:rsidRDefault="000317BF" w:rsidP="000317BF">
      <w:pPr>
        <w:spacing w:line="259" w:lineRule="auto"/>
        <w:rPr>
          <w:rFonts w:eastAsiaTheme="minorHAnsi"/>
          <w:b/>
          <w:color w:val="0070C0"/>
          <w:lang w:eastAsia="en-US"/>
        </w:rPr>
      </w:pPr>
    </w:p>
    <w:p w14:paraId="77BC253E" w14:textId="6C048BDC"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Line Manager:</w:t>
      </w:r>
      <w:r w:rsidRPr="000317BF">
        <w:rPr>
          <w:rFonts w:eastAsiaTheme="minorHAnsi"/>
          <w:b/>
          <w:color w:val="0070C0"/>
          <w:lang w:eastAsia="en-US"/>
        </w:rPr>
        <w:tab/>
      </w:r>
      <w:r w:rsidR="005F1257">
        <w:rPr>
          <w:rFonts w:eastAsiaTheme="minorHAnsi"/>
          <w:b/>
          <w:color w:val="0070C0"/>
          <w:lang w:eastAsia="en-US"/>
        </w:rPr>
        <w:t>Office Manager</w:t>
      </w:r>
    </w:p>
    <w:p w14:paraId="07EDB775" w14:textId="77777777" w:rsidR="000317BF" w:rsidRPr="000317BF" w:rsidRDefault="000317BF" w:rsidP="000317BF">
      <w:pPr>
        <w:spacing w:line="259" w:lineRule="auto"/>
        <w:ind w:left="2160" w:hanging="2160"/>
        <w:rPr>
          <w:rFonts w:eastAsiaTheme="minorHAnsi"/>
          <w:b/>
          <w:color w:val="0070C0"/>
          <w:lang w:eastAsia="en-US"/>
        </w:rPr>
      </w:pPr>
    </w:p>
    <w:p w14:paraId="45A3C7C3" w14:textId="0EFD61C8" w:rsidR="000317BF" w:rsidRPr="000317BF" w:rsidRDefault="000317BF" w:rsidP="000317BF">
      <w:pPr>
        <w:spacing w:line="259" w:lineRule="auto"/>
        <w:ind w:left="2160" w:hanging="2160"/>
        <w:rPr>
          <w:rFonts w:eastAsiaTheme="minorHAnsi"/>
          <w:b/>
          <w:bCs/>
          <w:lang w:eastAsia="en-US"/>
        </w:rPr>
      </w:pPr>
      <w:r w:rsidRPr="000317BF">
        <w:rPr>
          <w:rFonts w:eastAsiaTheme="minorHAnsi"/>
          <w:b/>
          <w:color w:val="0070C0"/>
          <w:lang w:eastAsia="en-US"/>
        </w:rPr>
        <w:t>Tenure:</w:t>
      </w:r>
      <w:r w:rsidRPr="000317BF">
        <w:rPr>
          <w:rFonts w:eastAsiaTheme="minorHAnsi"/>
          <w:b/>
          <w:color w:val="7030A0"/>
          <w:lang w:eastAsia="en-US"/>
        </w:rPr>
        <w:tab/>
      </w:r>
      <w:r w:rsidR="0024620B">
        <w:rPr>
          <w:rFonts w:eastAsiaTheme="minorHAnsi"/>
          <w:b/>
          <w:lang w:eastAsia="en-US"/>
        </w:rPr>
        <w:t>Fixed term</w:t>
      </w:r>
    </w:p>
    <w:p w14:paraId="37336FE3" w14:textId="77777777" w:rsidR="000317BF" w:rsidRDefault="000317BF" w:rsidP="000317BF">
      <w:pPr>
        <w:spacing w:line="259" w:lineRule="auto"/>
        <w:rPr>
          <w:rFonts w:eastAsiaTheme="minorHAnsi"/>
          <w:b/>
          <w:color w:val="0070C0"/>
          <w:lang w:eastAsia="en-US"/>
        </w:rPr>
      </w:pPr>
    </w:p>
    <w:p w14:paraId="7E3C60B5" w14:textId="77777777" w:rsidR="005F1257" w:rsidRPr="000317BF" w:rsidRDefault="005F1257" w:rsidP="000317BF">
      <w:pPr>
        <w:spacing w:line="259" w:lineRule="auto"/>
        <w:rPr>
          <w:rFonts w:eastAsiaTheme="minorHAnsi"/>
          <w:b/>
          <w:color w:val="0070C0"/>
          <w:lang w:eastAsia="en-US"/>
        </w:rPr>
      </w:pPr>
    </w:p>
    <w:p w14:paraId="4B582E75" w14:textId="77777777"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Core Purpose:</w:t>
      </w:r>
    </w:p>
    <w:p w14:paraId="73866585" w14:textId="77777777" w:rsidR="007F085F" w:rsidRDefault="007F085F" w:rsidP="000317BF">
      <w:pPr>
        <w:spacing w:line="259" w:lineRule="auto"/>
        <w:rPr>
          <w:rFonts w:eastAsiaTheme="minorHAnsi"/>
          <w:b/>
          <w:color w:val="0070C0"/>
          <w:lang w:eastAsia="en-US"/>
        </w:rPr>
      </w:pPr>
    </w:p>
    <w:p w14:paraId="69923232" w14:textId="2E2616D8" w:rsidR="00F17C79" w:rsidRPr="00A24609" w:rsidRDefault="007F085F" w:rsidP="00A24609">
      <w:pPr>
        <w:spacing w:line="259" w:lineRule="auto"/>
        <w:jc w:val="both"/>
        <w:rPr>
          <w:rFonts w:eastAsiaTheme="minorHAnsi"/>
          <w:bCs/>
          <w:lang w:eastAsia="en-US"/>
        </w:rPr>
      </w:pPr>
      <w:r w:rsidRPr="00A24609">
        <w:rPr>
          <w:rFonts w:eastAsiaTheme="minorHAnsi"/>
          <w:bCs/>
          <w:lang w:eastAsia="en-US"/>
        </w:rPr>
        <w:t>To provide a full receptionist service and administrative support to the school.  Work is governed by established processes/procedures.  Work is carried out without close supervision, other than that provided through working arrangements, methods and procedures.  Overall guidance and supervision will be from a senior member of staff.</w:t>
      </w:r>
    </w:p>
    <w:p w14:paraId="440AF95B"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p>
    <w:p w14:paraId="740CF3C5"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Responsibility for people (other than employees supervised/managed)</w:t>
      </w:r>
    </w:p>
    <w:p w14:paraId="2FF0B2FF" w14:textId="3CB1F84F"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 xml:space="preserve">The post has </w:t>
      </w:r>
      <w:r w:rsidR="007F085F">
        <w:rPr>
          <w:rFonts w:eastAsiaTheme="minorHAnsi"/>
          <w:lang w:eastAsia="en-US"/>
        </w:rPr>
        <w:t>some</w:t>
      </w:r>
      <w:r w:rsidRPr="000317BF">
        <w:rPr>
          <w:rFonts w:eastAsiaTheme="minorHAnsi"/>
          <w:lang w:eastAsia="en-US"/>
        </w:rPr>
        <w:t xml:space="preserve"> impact on the well-being of individuals or groups both directly and through its contribution to the development of policies which have a direct impact on pupils.</w:t>
      </w:r>
    </w:p>
    <w:p w14:paraId="400F9FCD" w14:textId="77777777" w:rsidR="000317BF" w:rsidRPr="000317BF" w:rsidRDefault="000317BF" w:rsidP="000317BF">
      <w:pPr>
        <w:autoSpaceDE w:val="0"/>
        <w:autoSpaceDN w:val="0"/>
        <w:adjustRightInd w:val="0"/>
        <w:jc w:val="both"/>
        <w:rPr>
          <w:rFonts w:eastAsiaTheme="minorHAnsi"/>
          <w:color w:val="FF0000"/>
          <w:lang w:eastAsia="en-US"/>
        </w:rPr>
      </w:pPr>
    </w:p>
    <w:p w14:paraId="32725A09"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staff: </w:t>
      </w:r>
    </w:p>
    <w:p w14:paraId="602EB897" w14:textId="07900C95" w:rsidR="00E15944"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some responsibility through advising, guiding, directing and co-ordinating the actions of other staff.</w:t>
      </w:r>
      <w:r w:rsidR="00336166">
        <w:rPr>
          <w:rFonts w:eastAsiaTheme="minorHAnsi"/>
          <w:lang w:eastAsia="en-US"/>
        </w:rPr>
        <w:t xml:space="preserve">  </w:t>
      </w:r>
      <w:r w:rsidR="00641ADD" w:rsidRPr="00641ADD">
        <w:rPr>
          <w:rFonts w:eastAsiaTheme="minorHAnsi"/>
          <w:lang w:eastAsia="en-US"/>
        </w:rPr>
        <w:t xml:space="preserve">Responsible for liaising with minibus driver in conjunction with Estates and Facilities Manager; liaising with Site </w:t>
      </w:r>
      <w:r w:rsidR="00693CC7">
        <w:rPr>
          <w:rFonts w:eastAsiaTheme="minorHAnsi"/>
          <w:lang w:eastAsia="en-US"/>
        </w:rPr>
        <w:t>Services staff</w:t>
      </w:r>
      <w:r w:rsidR="00E15944">
        <w:rPr>
          <w:rFonts w:eastAsiaTheme="minorHAnsi"/>
          <w:lang w:eastAsia="en-US"/>
        </w:rPr>
        <w:t>.</w:t>
      </w:r>
    </w:p>
    <w:p w14:paraId="45B092E2" w14:textId="77777777" w:rsidR="00641ADD" w:rsidRPr="000317BF" w:rsidRDefault="00641ADD" w:rsidP="000317BF">
      <w:pPr>
        <w:autoSpaceDE w:val="0"/>
        <w:autoSpaceDN w:val="0"/>
        <w:adjustRightInd w:val="0"/>
        <w:jc w:val="both"/>
        <w:rPr>
          <w:rFonts w:eastAsiaTheme="minorHAnsi"/>
          <w:lang w:eastAsia="en-US"/>
        </w:rPr>
      </w:pPr>
    </w:p>
    <w:p w14:paraId="05C722F1"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budget: </w:t>
      </w:r>
    </w:p>
    <w:p w14:paraId="43942542"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no direct responsibility for financial resources</w:t>
      </w:r>
    </w:p>
    <w:p w14:paraId="2566272D" w14:textId="77777777" w:rsidR="000317BF" w:rsidRPr="000317BF" w:rsidRDefault="000317BF" w:rsidP="000317BF">
      <w:pPr>
        <w:autoSpaceDE w:val="0"/>
        <w:autoSpaceDN w:val="0"/>
        <w:adjustRightInd w:val="0"/>
        <w:jc w:val="both"/>
        <w:rPr>
          <w:rFonts w:eastAsiaTheme="minorHAnsi"/>
          <w:b/>
          <w:bCs/>
          <w:color w:val="FF0000"/>
          <w:lang w:eastAsia="en-US"/>
        </w:rPr>
      </w:pPr>
    </w:p>
    <w:p w14:paraId="5AF9A6CA"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physical resources: </w:t>
      </w:r>
    </w:p>
    <w:p w14:paraId="36806B20"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some responsibility for physical resources in terms of record keeping and the maintenance of data in line with GDPR and Data Protection Act.</w:t>
      </w:r>
    </w:p>
    <w:p w14:paraId="779A78FF" w14:textId="77777777" w:rsidR="000317BF" w:rsidRPr="000317BF" w:rsidRDefault="000317BF" w:rsidP="000317BF">
      <w:pPr>
        <w:spacing w:line="259" w:lineRule="auto"/>
        <w:jc w:val="both"/>
        <w:rPr>
          <w:rFonts w:eastAsiaTheme="minorHAnsi"/>
          <w:b/>
          <w:lang w:eastAsia="en-US"/>
        </w:rPr>
      </w:pPr>
    </w:p>
    <w:p w14:paraId="7C20CEB0" w14:textId="77777777" w:rsidR="000317BF" w:rsidRPr="000317BF" w:rsidRDefault="000317BF" w:rsidP="000317BF">
      <w:pPr>
        <w:spacing w:line="259" w:lineRule="auto"/>
        <w:jc w:val="both"/>
        <w:rPr>
          <w:rFonts w:eastAsiaTheme="minorHAnsi"/>
          <w:b/>
          <w:color w:val="0070C0"/>
          <w:lang w:eastAsia="en-US"/>
        </w:rPr>
      </w:pPr>
    </w:p>
    <w:p w14:paraId="11A6201D" w14:textId="77777777" w:rsidR="000317BF" w:rsidRDefault="000317BF" w:rsidP="000317BF">
      <w:pPr>
        <w:spacing w:line="259" w:lineRule="auto"/>
        <w:jc w:val="both"/>
        <w:rPr>
          <w:rFonts w:eastAsiaTheme="minorHAnsi"/>
          <w:b/>
          <w:color w:val="0070C0"/>
          <w:lang w:eastAsia="en-US"/>
        </w:rPr>
      </w:pPr>
    </w:p>
    <w:p w14:paraId="7D472923" w14:textId="77777777" w:rsidR="00F17C79" w:rsidRDefault="00F17C79" w:rsidP="000317BF">
      <w:pPr>
        <w:spacing w:line="259" w:lineRule="auto"/>
        <w:jc w:val="both"/>
        <w:rPr>
          <w:rFonts w:eastAsiaTheme="minorHAnsi"/>
          <w:b/>
          <w:color w:val="0070C0"/>
          <w:lang w:eastAsia="en-US"/>
        </w:rPr>
      </w:pPr>
    </w:p>
    <w:p w14:paraId="23457ED4" w14:textId="77777777" w:rsidR="00F17C79" w:rsidRDefault="00F17C79" w:rsidP="000317BF">
      <w:pPr>
        <w:spacing w:line="259" w:lineRule="auto"/>
        <w:jc w:val="both"/>
        <w:rPr>
          <w:rFonts w:eastAsiaTheme="minorHAnsi"/>
          <w:b/>
          <w:color w:val="0070C0"/>
          <w:lang w:eastAsia="en-US"/>
        </w:rPr>
      </w:pPr>
    </w:p>
    <w:p w14:paraId="163A131C" w14:textId="77777777" w:rsidR="00F17C79" w:rsidRDefault="00F17C79" w:rsidP="000317BF">
      <w:pPr>
        <w:spacing w:line="259" w:lineRule="auto"/>
        <w:jc w:val="both"/>
        <w:rPr>
          <w:rFonts w:eastAsiaTheme="minorHAnsi"/>
          <w:b/>
          <w:color w:val="0070C0"/>
          <w:lang w:eastAsia="en-US"/>
        </w:rPr>
      </w:pPr>
    </w:p>
    <w:p w14:paraId="66CF8551" w14:textId="77777777" w:rsidR="000E74EE" w:rsidRDefault="000E74EE" w:rsidP="000317BF">
      <w:pPr>
        <w:spacing w:line="259" w:lineRule="auto"/>
        <w:jc w:val="both"/>
        <w:rPr>
          <w:rFonts w:eastAsiaTheme="minorHAnsi"/>
          <w:b/>
          <w:color w:val="0070C0"/>
          <w:lang w:eastAsia="en-US"/>
        </w:rPr>
      </w:pPr>
    </w:p>
    <w:p w14:paraId="77113DFE" w14:textId="77777777" w:rsidR="00F17C79" w:rsidRPr="000317BF" w:rsidRDefault="00F17C79" w:rsidP="000317BF">
      <w:pPr>
        <w:spacing w:line="259" w:lineRule="auto"/>
        <w:jc w:val="both"/>
        <w:rPr>
          <w:rFonts w:eastAsiaTheme="minorHAnsi"/>
          <w:b/>
          <w:color w:val="0070C0"/>
          <w:lang w:eastAsia="en-US"/>
        </w:rPr>
      </w:pPr>
    </w:p>
    <w:p w14:paraId="2D2ABAD9" w14:textId="77777777" w:rsid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Typical tasks, duties and responsibilities:</w:t>
      </w:r>
    </w:p>
    <w:p w14:paraId="6C196602" w14:textId="77777777" w:rsidR="00D65CDF" w:rsidRPr="00D65CDF" w:rsidRDefault="00D65CDF" w:rsidP="00D65CDF">
      <w:pPr>
        <w:pStyle w:val="ListParagraph"/>
        <w:autoSpaceDE w:val="0"/>
        <w:autoSpaceDN w:val="0"/>
        <w:adjustRightInd w:val="0"/>
        <w:jc w:val="both"/>
        <w:rPr>
          <w:rFonts w:eastAsiaTheme="minorHAnsi"/>
          <w:u w:val="single"/>
          <w:lang w:eastAsia="en-US"/>
        </w:rPr>
      </w:pPr>
    </w:p>
    <w:p w14:paraId="256B4F64"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Ensure reception area is welcoming and tidy.</w:t>
      </w:r>
    </w:p>
    <w:p w14:paraId="20D18220"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Receive visitors and deliveries/goods, dealing with associated administration (security badges, signing delivery notes)</w:t>
      </w:r>
    </w:p>
    <w:p w14:paraId="2079D474"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Responsible for Student Guides ensuring their behaviour and appearance are in line with school rules and allocating tasks on behalf of SLT and other staff as appropriate during the day.</w:t>
      </w:r>
    </w:p>
    <w:p w14:paraId="7CD81CE9"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Ensuring safeguarding regulations are followed in line with the school’s and Ofsted regulations.</w:t>
      </w:r>
    </w:p>
    <w:p w14:paraId="09DA0E62"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Deal with routine enquiries, providing general information about the school and its activities – in person, by telephone and email.</w:t>
      </w:r>
    </w:p>
    <w:p w14:paraId="0D668345" w14:textId="56D83BA6" w:rsid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Be a first point of contact for students/pupils</w:t>
      </w:r>
      <w:r w:rsidR="001D6D1B">
        <w:rPr>
          <w:rFonts w:eastAsiaTheme="minorHAnsi"/>
          <w:lang w:eastAsia="en-US"/>
        </w:rPr>
        <w:t>/parents/carers</w:t>
      </w:r>
      <w:r w:rsidRPr="00D65CDF">
        <w:rPr>
          <w:rFonts w:eastAsiaTheme="minorHAnsi"/>
          <w:lang w:eastAsia="en-US"/>
        </w:rPr>
        <w:t xml:space="preserve"> requiring help/support and referring them to other appropriate staff in school </w:t>
      </w:r>
    </w:p>
    <w:p w14:paraId="0DDE0590" w14:textId="3378AF4C" w:rsidR="00BB59D3" w:rsidRPr="00D65CDF" w:rsidRDefault="00BB59D3" w:rsidP="00D65CDF">
      <w:pPr>
        <w:pStyle w:val="ListParagraph"/>
        <w:numPr>
          <w:ilvl w:val="0"/>
          <w:numId w:val="17"/>
        </w:numPr>
        <w:autoSpaceDE w:val="0"/>
        <w:autoSpaceDN w:val="0"/>
        <w:adjustRightInd w:val="0"/>
        <w:jc w:val="both"/>
        <w:rPr>
          <w:rFonts w:eastAsiaTheme="minorHAnsi"/>
          <w:lang w:eastAsia="en-US"/>
        </w:rPr>
      </w:pPr>
      <w:r>
        <w:rPr>
          <w:rFonts w:eastAsiaTheme="minorHAnsi"/>
          <w:lang w:eastAsia="en-US"/>
        </w:rPr>
        <w:t xml:space="preserve">Deal with </w:t>
      </w:r>
      <w:proofErr w:type="gramStart"/>
      <w:r>
        <w:rPr>
          <w:rFonts w:eastAsiaTheme="minorHAnsi"/>
          <w:lang w:eastAsia="en-US"/>
        </w:rPr>
        <w:t>students</w:t>
      </w:r>
      <w:proofErr w:type="gramEnd"/>
      <w:r>
        <w:rPr>
          <w:rFonts w:eastAsiaTheme="minorHAnsi"/>
          <w:lang w:eastAsia="en-US"/>
        </w:rPr>
        <w:t xml:space="preserve"> enquiries at the “hatch” in the reception throughout the day</w:t>
      </w:r>
      <w:r w:rsidR="00E062DD">
        <w:rPr>
          <w:rFonts w:eastAsiaTheme="minorHAnsi"/>
          <w:lang w:eastAsia="en-US"/>
        </w:rPr>
        <w:t xml:space="preserve"> on a</w:t>
      </w:r>
      <w:r w:rsidR="00B52B40">
        <w:rPr>
          <w:rFonts w:eastAsiaTheme="minorHAnsi"/>
          <w:lang w:eastAsia="en-US"/>
        </w:rPr>
        <w:t>nd on a</w:t>
      </w:r>
      <w:r w:rsidR="00E062DD">
        <w:rPr>
          <w:rFonts w:eastAsiaTheme="minorHAnsi"/>
          <w:lang w:eastAsia="en-US"/>
        </w:rPr>
        <w:t xml:space="preserve"> rota system with the administrative team</w:t>
      </w:r>
    </w:p>
    <w:p w14:paraId="30C6B45A" w14:textId="24C3B939"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Operating switchboard and the external gate</w:t>
      </w:r>
      <w:r w:rsidR="00E4032D">
        <w:rPr>
          <w:rFonts w:eastAsiaTheme="minorHAnsi"/>
          <w:lang w:eastAsia="en-US"/>
        </w:rPr>
        <w:t xml:space="preserve"> system</w:t>
      </w:r>
    </w:p>
    <w:p w14:paraId="23CBD492" w14:textId="4FE5FF12" w:rsid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Responsible for training others on switchboard/reception</w:t>
      </w:r>
      <w:r w:rsidR="00E4032D">
        <w:rPr>
          <w:rFonts w:eastAsiaTheme="minorHAnsi"/>
          <w:lang w:eastAsia="en-US"/>
        </w:rPr>
        <w:t xml:space="preserve"> as required</w:t>
      </w:r>
    </w:p>
    <w:p w14:paraId="080B31CB" w14:textId="13579694" w:rsidR="00E4032D" w:rsidRPr="00D65CDF" w:rsidRDefault="00E4032D" w:rsidP="00D65CDF">
      <w:pPr>
        <w:pStyle w:val="ListParagraph"/>
        <w:numPr>
          <w:ilvl w:val="0"/>
          <w:numId w:val="17"/>
        </w:numPr>
        <w:autoSpaceDE w:val="0"/>
        <w:autoSpaceDN w:val="0"/>
        <w:adjustRightInd w:val="0"/>
        <w:jc w:val="both"/>
        <w:rPr>
          <w:rFonts w:eastAsiaTheme="minorHAnsi"/>
          <w:lang w:eastAsia="en-US"/>
        </w:rPr>
      </w:pPr>
      <w:r>
        <w:rPr>
          <w:rFonts w:eastAsiaTheme="minorHAnsi"/>
          <w:lang w:eastAsia="en-US"/>
        </w:rPr>
        <w:t>Ensure</w:t>
      </w:r>
      <w:r w:rsidR="00AD6983">
        <w:rPr>
          <w:rFonts w:eastAsiaTheme="minorHAnsi"/>
          <w:lang w:eastAsia="en-US"/>
        </w:rPr>
        <w:t xml:space="preserve"> the post is received and processed as required for </w:t>
      </w:r>
      <w:r w:rsidR="003C1388">
        <w:rPr>
          <w:rFonts w:eastAsiaTheme="minorHAnsi"/>
          <w:lang w:eastAsia="en-US"/>
        </w:rPr>
        <w:t>despatch</w:t>
      </w:r>
    </w:p>
    <w:p w14:paraId="5C1047CB" w14:textId="564674AB" w:rsidR="00D65CDF" w:rsidRDefault="00D65CDF" w:rsidP="001D6D1B">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Responsibility for security gates and checking identification of all visitors to the school in line with Ofsted regulations</w:t>
      </w:r>
    </w:p>
    <w:p w14:paraId="7F21897A" w14:textId="77777777" w:rsidR="001D6D1B" w:rsidRPr="00D65CDF" w:rsidRDefault="001D6D1B" w:rsidP="001D6D1B">
      <w:pPr>
        <w:pStyle w:val="ListParagraph"/>
        <w:autoSpaceDE w:val="0"/>
        <w:autoSpaceDN w:val="0"/>
        <w:adjustRightInd w:val="0"/>
        <w:jc w:val="both"/>
        <w:rPr>
          <w:rFonts w:eastAsiaTheme="minorHAnsi"/>
          <w:lang w:eastAsia="en-US"/>
        </w:rPr>
      </w:pPr>
    </w:p>
    <w:p w14:paraId="779F3034"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u w:val="single"/>
          <w:lang w:eastAsia="en-US"/>
        </w:rPr>
        <w:t>Administration:</w:t>
      </w:r>
    </w:p>
    <w:p w14:paraId="31092597"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Handle incoming mail and school emails, ensuring appropriate distribution</w:t>
      </w:r>
    </w:p>
    <w:p w14:paraId="46F3DE82"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Handle outgoing mail, franking and posting, maintaining records of postage</w:t>
      </w:r>
    </w:p>
    <w:p w14:paraId="14ABF41A"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Ensure supply of and maintain stationery and office supplies – as required</w:t>
      </w:r>
    </w:p>
    <w:p w14:paraId="23C038E1"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Maintain records / files / data bases, inputting and retrieving information as required</w:t>
      </w:r>
    </w:p>
    <w:p w14:paraId="2052C264" w14:textId="2238799E"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Responsible for students signing in/out and liaising with Attendance Officer and Year Heads</w:t>
      </w:r>
    </w:p>
    <w:p w14:paraId="21F84814" w14:textId="77777777" w:rsidR="00D65CDF" w:rsidRPr="00D65CDF" w:rsidRDefault="00D65CDF" w:rsidP="00D65CDF">
      <w:pPr>
        <w:pStyle w:val="ListParagraph"/>
        <w:numPr>
          <w:ilvl w:val="0"/>
          <w:numId w:val="17"/>
        </w:numPr>
        <w:autoSpaceDE w:val="0"/>
        <w:autoSpaceDN w:val="0"/>
        <w:adjustRightInd w:val="0"/>
        <w:jc w:val="both"/>
        <w:rPr>
          <w:rFonts w:eastAsiaTheme="minorHAnsi"/>
          <w:lang w:eastAsia="en-US"/>
        </w:rPr>
      </w:pPr>
      <w:r w:rsidRPr="00D65CDF">
        <w:rPr>
          <w:rFonts w:eastAsiaTheme="minorHAnsi"/>
          <w:lang w:eastAsia="en-US"/>
        </w:rPr>
        <w:t>Administer late and pass-out slips to students</w:t>
      </w:r>
    </w:p>
    <w:p w14:paraId="4CF1E142" w14:textId="77777777" w:rsidR="00D65CDF" w:rsidRPr="00D65CDF" w:rsidRDefault="00D65CDF" w:rsidP="00D65CDF">
      <w:pPr>
        <w:pStyle w:val="ListParagraph"/>
        <w:numPr>
          <w:ilvl w:val="0"/>
          <w:numId w:val="17"/>
        </w:numPr>
        <w:autoSpaceDE w:val="0"/>
        <w:autoSpaceDN w:val="0"/>
        <w:adjustRightInd w:val="0"/>
        <w:jc w:val="both"/>
        <w:rPr>
          <w:rFonts w:eastAsiaTheme="minorHAnsi"/>
          <w:b/>
          <w:lang w:eastAsia="en-US"/>
        </w:rPr>
      </w:pPr>
      <w:r w:rsidRPr="00D65CDF">
        <w:rPr>
          <w:rFonts w:eastAsiaTheme="minorHAnsi"/>
          <w:lang w:eastAsia="en-US"/>
        </w:rPr>
        <w:t xml:space="preserve">Responsible for receipt and despatch of examination papers </w:t>
      </w:r>
    </w:p>
    <w:p w14:paraId="31E78E8B" w14:textId="37A24BA9" w:rsidR="00D65CDF" w:rsidRDefault="00D65CDF" w:rsidP="003C1388">
      <w:pPr>
        <w:pStyle w:val="ListParagraph"/>
        <w:numPr>
          <w:ilvl w:val="0"/>
          <w:numId w:val="17"/>
        </w:numPr>
        <w:autoSpaceDE w:val="0"/>
        <w:autoSpaceDN w:val="0"/>
        <w:adjustRightInd w:val="0"/>
        <w:jc w:val="both"/>
        <w:rPr>
          <w:rFonts w:eastAsiaTheme="minorHAnsi"/>
          <w:bCs/>
          <w:lang w:eastAsia="en-US"/>
        </w:rPr>
      </w:pPr>
      <w:r w:rsidRPr="00D65CDF">
        <w:rPr>
          <w:rFonts w:eastAsiaTheme="minorHAnsi"/>
          <w:bCs/>
          <w:lang w:eastAsia="en-US"/>
        </w:rPr>
        <w:t>Responsible for receipt of deliveries of parcels</w:t>
      </w:r>
    </w:p>
    <w:p w14:paraId="02CCE832" w14:textId="71B5D9F1" w:rsidR="001B5A67" w:rsidRDefault="001B5A67" w:rsidP="003C1388">
      <w:pPr>
        <w:pStyle w:val="ListParagraph"/>
        <w:numPr>
          <w:ilvl w:val="0"/>
          <w:numId w:val="17"/>
        </w:numPr>
        <w:autoSpaceDE w:val="0"/>
        <w:autoSpaceDN w:val="0"/>
        <w:adjustRightInd w:val="0"/>
        <w:jc w:val="both"/>
        <w:rPr>
          <w:rFonts w:eastAsiaTheme="minorHAnsi"/>
          <w:bCs/>
          <w:lang w:eastAsia="en-US"/>
        </w:rPr>
      </w:pPr>
      <w:r>
        <w:rPr>
          <w:rFonts w:eastAsiaTheme="minorHAnsi"/>
          <w:bCs/>
          <w:lang w:eastAsia="en-US"/>
        </w:rPr>
        <w:t>Checking DBS</w:t>
      </w:r>
      <w:r w:rsidR="00EC3F25">
        <w:rPr>
          <w:rFonts w:eastAsiaTheme="minorHAnsi"/>
          <w:bCs/>
          <w:lang w:eastAsia="en-US"/>
        </w:rPr>
        <w:t xml:space="preserve"> clearance for contractors and visitors</w:t>
      </w:r>
    </w:p>
    <w:p w14:paraId="3FBF237D" w14:textId="0145FB4E" w:rsidR="003A56E3" w:rsidRPr="003C1388" w:rsidRDefault="003A56E3" w:rsidP="003C1388">
      <w:pPr>
        <w:pStyle w:val="ListParagraph"/>
        <w:numPr>
          <w:ilvl w:val="0"/>
          <w:numId w:val="17"/>
        </w:numPr>
        <w:autoSpaceDE w:val="0"/>
        <w:autoSpaceDN w:val="0"/>
        <w:adjustRightInd w:val="0"/>
        <w:jc w:val="both"/>
        <w:rPr>
          <w:rFonts w:eastAsiaTheme="minorHAnsi"/>
          <w:bCs/>
          <w:lang w:eastAsia="en-US"/>
        </w:rPr>
      </w:pPr>
      <w:r>
        <w:rPr>
          <w:rFonts w:eastAsiaTheme="minorHAnsi"/>
          <w:bCs/>
          <w:lang w:eastAsia="en-US"/>
        </w:rPr>
        <w:t>Provide an administrative support service to the Senior Leadership Team</w:t>
      </w:r>
    </w:p>
    <w:p w14:paraId="083386EC" w14:textId="43E3ABAC" w:rsidR="00D65CDF" w:rsidRPr="003C1388" w:rsidRDefault="003C1388" w:rsidP="003C1388">
      <w:pPr>
        <w:pStyle w:val="ListParagraph"/>
        <w:numPr>
          <w:ilvl w:val="0"/>
          <w:numId w:val="17"/>
        </w:numPr>
        <w:autoSpaceDE w:val="0"/>
        <w:autoSpaceDN w:val="0"/>
        <w:adjustRightInd w:val="0"/>
        <w:jc w:val="both"/>
        <w:rPr>
          <w:rFonts w:eastAsiaTheme="minorHAnsi"/>
          <w:bCs/>
          <w:lang w:eastAsia="en-US"/>
        </w:rPr>
      </w:pPr>
      <w:r>
        <w:rPr>
          <w:rFonts w:eastAsiaTheme="minorHAnsi"/>
          <w:bCs/>
          <w:lang w:eastAsia="en-US"/>
        </w:rPr>
        <w:t>A</w:t>
      </w:r>
      <w:r w:rsidR="00D65CDF" w:rsidRPr="00D65CDF">
        <w:rPr>
          <w:rFonts w:eastAsiaTheme="minorHAnsi"/>
          <w:bCs/>
          <w:lang w:eastAsia="en-US"/>
        </w:rPr>
        <w:t>ny other duties as directed by senior staff</w:t>
      </w:r>
    </w:p>
    <w:p w14:paraId="3AAC131D" w14:textId="2C7FBC46" w:rsidR="002E5429" w:rsidRPr="003C1388" w:rsidRDefault="001D6D1B" w:rsidP="003C1388">
      <w:pPr>
        <w:pStyle w:val="ListParagraph"/>
        <w:numPr>
          <w:ilvl w:val="0"/>
          <w:numId w:val="17"/>
        </w:numPr>
        <w:autoSpaceDE w:val="0"/>
        <w:autoSpaceDN w:val="0"/>
        <w:adjustRightInd w:val="0"/>
        <w:jc w:val="both"/>
        <w:rPr>
          <w:rFonts w:eastAsiaTheme="minorHAnsi"/>
          <w:bCs/>
          <w:lang w:eastAsia="en-US"/>
        </w:rPr>
      </w:pPr>
      <w:r>
        <w:rPr>
          <w:rFonts w:eastAsiaTheme="minorHAnsi"/>
          <w:bCs/>
          <w:lang w:eastAsia="en-US"/>
        </w:rPr>
        <w:t>May be required</w:t>
      </w:r>
      <w:r w:rsidR="00977B9E">
        <w:rPr>
          <w:rFonts w:eastAsiaTheme="minorHAnsi"/>
          <w:bCs/>
          <w:lang w:eastAsia="en-US"/>
        </w:rPr>
        <w:t xml:space="preserve"> to work</w:t>
      </w:r>
      <w:r w:rsidR="00D65CDF" w:rsidRPr="00D65CDF">
        <w:rPr>
          <w:rFonts w:eastAsiaTheme="minorHAnsi"/>
          <w:bCs/>
          <w:lang w:eastAsia="en-US"/>
        </w:rPr>
        <w:t xml:space="preserve"> inset days, as required</w:t>
      </w:r>
    </w:p>
    <w:p w14:paraId="05E3F7CF" w14:textId="4909BF72" w:rsidR="000317BF" w:rsidRPr="002E5429" w:rsidRDefault="000317BF" w:rsidP="002E5429">
      <w:pPr>
        <w:autoSpaceDE w:val="0"/>
        <w:autoSpaceDN w:val="0"/>
        <w:adjustRightInd w:val="0"/>
        <w:jc w:val="both"/>
        <w:rPr>
          <w:rFonts w:eastAsiaTheme="minorHAnsi"/>
          <w:lang w:eastAsia="en-US"/>
        </w:rPr>
      </w:pPr>
    </w:p>
    <w:p w14:paraId="15A6855C" w14:textId="77777777" w:rsidR="000317BF" w:rsidRPr="000317BF" w:rsidRDefault="000317BF" w:rsidP="000317BF">
      <w:pPr>
        <w:autoSpaceDE w:val="0"/>
        <w:autoSpaceDN w:val="0"/>
        <w:adjustRightInd w:val="0"/>
        <w:jc w:val="both"/>
        <w:rPr>
          <w:rFonts w:eastAsiaTheme="minorHAnsi"/>
          <w:b/>
          <w:bCs/>
          <w:lang w:eastAsia="en-US"/>
        </w:rPr>
      </w:pPr>
    </w:p>
    <w:p w14:paraId="3056E700"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bookmarkStart w:id="0" w:name="_Hlk42519662"/>
      <w:r w:rsidRPr="000317BF">
        <w:rPr>
          <w:rFonts w:eastAsia="Calibri"/>
          <w:color w:val="000000"/>
          <w:lang w:eastAsia="en-US"/>
        </w:rPr>
        <w:t>The duties described in this job description must be carried out in a manner which promotes equality of opportunity, dignity and due respect for all employees and service users and is consistent with the Trust’s Equal Opportunities Policy and Code of Conduct.</w:t>
      </w:r>
    </w:p>
    <w:p w14:paraId="10E8B6E8"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p>
    <w:p w14:paraId="4ABD95D5" w14:textId="77777777" w:rsidR="000317BF" w:rsidRPr="000317BF" w:rsidRDefault="000317BF" w:rsidP="000317BF">
      <w:pPr>
        <w:widowControl w:val="0"/>
        <w:autoSpaceDE w:val="0"/>
        <w:autoSpaceDN w:val="0"/>
        <w:adjustRightInd w:val="0"/>
        <w:spacing w:line="259" w:lineRule="auto"/>
        <w:jc w:val="both"/>
        <w:rPr>
          <w:rFonts w:eastAsia="Calibri"/>
          <w:lang w:eastAsia="en-US"/>
        </w:rPr>
      </w:pPr>
      <w:r w:rsidRPr="000317BF">
        <w:rPr>
          <w:rFonts w:eastAsia="Calibri"/>
          <w:lang w:eastAsia="en-US"/>
        </w:rPr>
        <w:t>This job description is intended to provide a broad outline of the accountabilities and responsibilities only. The post holder will need to be flexible in developing the role in conjunction with the line manager. The post holder may be asked to carry out any other delegated duty or task that is in line with their post.</w:t>
      </w:r>
    </w:p>
    <w:p w14:paraId="6629E504" w14:textId="77777777" w:rsidR="000317BF" w:rsidRPr="000317BF" w:rsidRDefault="000317BF" w:rsidP="000317BF">
      <w:pPr>
        <w:widowControl w:val="0"/>
        <w:autoSpaceDE w:val="0"/>
        <w:autoSpaceDN w:val="0"/>
        <w:adjustRightInd w:val="0"/>
        <w:spacing w:line="259" w:lineRule="auto"/>
        <w:jc w:val="both"/>
        <w:rPr>
          <w:rFonts w:eastAsia="Calibri"/>
          <w:lang w:eastAsia="en-US"/>
        </w:rPr>
      </w:pPr>
    </w:p>
    <w:p w14:paraId="7043C615" w14:textId="77777777" w:rsidR="000317BF" w:rsidRDefault="000317BF" w:rsidP="000317BF">
      <w:pPr>
        <w:widowControl w:val="0"/>
        <w:autoSpaceDE w:val="0"/>
        <w:autoSpaceDN w:val="0"/>
        <w:adjustRightInd w:val="0"/>
        <w:spacing w:line="259" w:lineRule="auto"/>
        <w:jc w:val="both"/>
        <w:rPr>
          <w:rFonts w:eastAsia="Calibri"/>
          <w:color w:val="000000"/>
          <w:lang w:eastAsia="en-US"/>
        </w:rPr>
      </w:pPr>
      <w:r w:rsidRPr="000317BF">
        <w:rPr>
          <w:rFonts w:eastAsia="Calibri"/>
          <w:color w:val="000000"/>
          <w:lang w:eastAsia="en-US"/>
        </w:rPr>
        <w:t xml:space="preserve">The Trust reserves the right to alter the content of this job description, after consultation, to reflect changes to the job or services provided, without altering the general character </w:t>
      </w:r>
      <w:r w:rsidRPr="000317BF">
        <w:rPr>
          <w:rFonts w:eastAsia="Calibri"/>
          <w:color w:val="000000"/>
          <w:lang w:eastAsia="en-US"/>
        </w:rPr>
        <w:lastRenderedPageBreak/>
        <w:t>or level of responsibility.</w:t>
      </w:r>
      <w:bookmarkEnd w:id="0"/>
    </w:p>
    <w:p w14:paraId="248D0D4B" w14:textId="77777777" w:rsidR="003C1388" w:rsidRPr="000317BF" w:rsidRDefault="003C1388" w:rsidP="000317BF">
      <w:pPr>
        <w:widowControl w:val="0"/>
        <w:autoSpaceDE w:val="0"/>
        <w:autoSpaceDN w:val="0"/>
        <w:adjustRightInd w:val="0"/>
        <w:spacing w:line="259" w:lineRule="auto"/>
        <w:jc w:val="both"/>
        <w:rPr>
          <w:rFonts w:eastAsia="Calibri"/>
          <w:color w:val="000000"/>
          <w:lang w:eastAsia="en-US"/>
        </w:rPr>
      </w:pPr>
    </w:p>
    <w:p w14:paraId="73130897" w14:textId="77777777" w:rsidR="000317BF" w:rsidRPr="000317BF" w:rsidRDefault="000317BF" w:rsidP="000317BF">
      <w:pPr>
        <w:widowControl w:val="0"/>
        <w:autoSpaceDE w:val="0"/>
        <w:autoSpaceDN w:val="0"/>
        <w:adjustRightInd w:val="0"/>
        <w:spacing w:line="259" w:lineRule="auto"/>
        <w:jc w:val="both"/>
        <w:rPr>
          <w:rFonts w:eastAsia="Calibri"/>
          <w:color w:val="000000"/>
          <w:lang w:eastAsia="en-US"/>
        </w:rPr>
      </w:pPr>
    </w:p>
    <w:p w14:paraId="3C3D7786" w14:textId="77777777" w:rsidR="000317BF" w:rsidRPr="000317BF" w:rsidRDefault="000317BF" w:rsidP="000317BF">
      <w:pPr>
        <w:spacing w:line="276" w:lineRule="auto"/>
        <w:jc w:val="both"/>
        <w:rPr>
          <w:rFonts w:eastAsiaTheme="minorHAnsi"/>
          <w:b/>
          <w:color w:val="0070C0"/>
          <w:lang w:eastAsia="en-US"/>
        </w:rPr>
      </w:pPr>
      <w:r w:rsidRPr="000317BF">
        <w:rPr>
          <w:rFonts w:eastAsiaTheme="minorHAnsi"/>
          <w:b/>
          <w:color w:val="0070C0"/>
          <w:lang w:eastAsia="en-US"/>
        </w:rPr>
        <w:t>Child Protection and Safeguarding:</w:t>
      </w:r>
    </w:p>
    <w:p w14:paraId="1D1F3476"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Kenilworth Multi Academy Trust recognises the responsibility it has under Section 175 of the Education Act 2002, to have arrangements in place to safeguard and promote the welfare of children.</w:t>
      </w:r>
    </w:p>
    <w:p w14:paraId="512C521B"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As a member of staff, you have a professional duty to operate within this policy and practice to adhere to the Trust’s safeguarding arrangements.</w:t>
      </w:r>
    </w:p>
    <w:p w14:paraId="2C56BB57" w14:textId="77777777" w:rsidR="000317BF" w:rsidRPr="000317BF" w:rsidRDefault="000317BF" w:rsidP="000317BF">
      <w:pPr>
        <w:spacing w:line="259" w:lineRule="auto"/>
        <w:ind w:left="851"/>
        <w:contextualSpacing/>
        <w:jc w:val="both"/>
        <w:rPr>
          <w:rFonts w:eastAsiaTheme="minorHAnsi"/>
          <w:lang w:eastAsia="en-US"/>
        </w:rPr>
      </w:pPr>
    </w:p>
    <w:p w14:paraId="165DB0CE"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Data Protection:</w:t>
      </w:r>
    </w:p>
    <w:p w14:paraId="23548B28"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To be aware of the Trust’s responsibilities under the Data Protection Act and General Data Protection Regulations for the security, accuracy and relevance of personal data held on such systems and ensure that all administrative and financial processes comply with these as relevant to this role.</w:t>
      </w:r>
    </w:p>
    <w:p w14:paraId="7D6B3978" w14:textId="77777777" w:rsidR="000317BF" w:rsidRPr="000317BF" w:rsidRDefault="000317BF" w:rsidP="000317BF">
      <w:pPr>
        <w:spacing w:line="259" w:lineRule="auto"/>
        <w:ind w:left="851"/>
        <w:contextualSpacing/>
        <w:jc w:val="both"/>
        <w:rPr>
          <w:rFonts w:eastAsiaTheme="minorHAnsi"/>
          <w:lang w:eastAsia="en-US"/>
        </w:rPr>
      </w:pPr>
    </w:p>
    <w:p w14:paraId="1588BCCA"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Confidentiality:</w:t>
      </w:r>
    </w:p>
    <w:p w14:paraId="39BF3F2A"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You are expected to treat all information acquired through your employment, both formally and informally, in strict confidence.  There are strict rules and protocols defining employee access to and use of the Trust’s databases.  Any breach of these rules and protocols will be regarded as subject to disciplinary investigation.  There are internal procedures in place for employees to raise matters of concern regarding such issues as alleged bad practice or mismanagement.</w:t>
      </w:r>
    </w:p>
    <w:p w14:paraId="521499EB" w14:textId="77777777" w:rsidR="000317BF" w:rsidRPr="000317BF" w:rsidRDefault="000317BF" w:rsidP="001F71B7">
      <w:pPr>
        <w:spacing w:line="259" w:lineRule="auto"/>
        <w:contextualSpacing/>
        <w:jc w:val="both"/>
        <w:rPr>
          <w:rFonts w:eastAsiaTheme="minorHAnsi"/>
          <w:lang w:eastAsia="en-US"/>
        </w:rPr>
      </w:pPr>
    </w:p>
    <w:p w14:paraId="7B61A48F" w14:textId="77777777" w:rsidR="000317BF" w:rsidRPr="000317BF" w:rsidRDefault="000317BF" w:rsidP="000317BF">
      <w:pPr>
        <w:spacing w:line="259" w:lineRule="auto"/>
        <w:ind w:left="851"/>
        <w:contextualSpacing/>
        <w:jc w:val="both"/>
        <w:rPr>
          <w:rFonts w:eastAsiaTheme="minorHAnsi"/>
          <w:lang w:eastAsia="en-US"/>
        </w:rPr>
      </w:pPr>
    </w:p>
    <w:p w14:paraId="6BF2FA22"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Signed ………………………………………………</w:t>
      </w:r>
      <w:proofErr w:type="gramStart"/>
      <w:r w:rsidRPr="000317BF">
        <w:rPr>
          <w:rFonts w:eastAsiaTheme="minorHAnsi"/>
          <w:lang w:eastAsia="en-US"/>
        </w:rPr>
        <w:t>…..</w:t>
      </w:r>
      <w:proofErr w:type="gramEnd"/>
      <w:r w:rsidRPr="000317BF">
        <w:rPr>
          <w:rFonts w:eastAsiaTheme="minorHAnsi"/>
          <w:lang w:eastAsia="en-US"/>
        </w:rPr>
        <w:t>Date</w:t>
      </w:r>
      <w:proofErr w:type="gramStart"/>
      <w:r w:rsidRPr="000317BF">
        <w:rPr>
          <w:rFonts w:eastAsiaTheme="minorHAnsi"/>
          <w:lang w:eastAsia="en-US"/>
        </w:rPr>
        <w:t>…..…..</w:t>
      </w:r>
      <w:proofErr w:type="gramEnd"/>
      <w:r w:rsidRPr="000317BF">
        <w:rPr>
          <w:rFonts w:eastAsiaTheme="minorHAnsi"/>
          <w:lang w:eastAsia="en-US"/>
        </w:rPr>
        <w:t>…………………</w:t>
      </w:r>
      <w:proofErr w:type="gramStart"/>
      <w:r w:rsidRPr="000317BF">
        <w:rPr>
          <w:rFonts w:eastAsiaTheme="minorHAnsi"/>
          <w:lang w:eastAsia="en-US"/>
        </w:rPr>
        <w:t>…..</w:t>
      </w:r>
      <w:proofErr w:type="gramEnd"/>
      <w:r w:rsidRPr="000317BF">
        <w:rPr>
          <w:rFonts w:eastAsiaTheme="minorHAnsi"/>
          <w:lang w:eastAsia="en-US"/>
        </w:rPr>
        <w:t xml:space="preserve"> </w:t>
      </w:r>
    </w:p>
    <w:p w14:paraId="6372D1AD"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(Post-holder)</w:t>
      </w:r>
    </w:p>
    <w:p w14:paraId="46E2C645" w14:textId="77777777" w:rsidR="000317BF" w:rsidRPr="000317BF" w:rsidRDefault="000317BF" w:rsidP="000317BF">
      <w:pPr>
        <w:spacing w:line="259" w:lineRule="auto"/>
        <w:jc w:val="both"/>
        <w:rPr>
          <w:rFonts w:eastAsiaTheme="minorHAnsi"/>
          <w:lang w:eastAsia="en-US"/>
        </w:rPr>
      </w:pPr>
    </w:p>
    <w:p w14:paraId="04DD188A" w14:textId="77777777" w:rsidR="000317BF" w:rsidRPr="000317BF" w:rsidRDefault="000317BF" w:rsidP="000317BF">
      <w:pPr>
        <w:spacing w:line="259" w:lineRule="auto"/>
        <w:jc w:val="both"/>
        <w:rPr>
          <w:rFonts w:eastAsiaTheme="minorHAnsi"/>
          <w:lang w:eastAsia="en-US"/>
        </w:rPr>
      </w:pPr>
    </w:p>
    <w:p w14:paraId="207FBAE4" w14:textId="3495C77A" w:rsidR="000317BF" w:rsidRDefault="000317BF" w:rsidP="001F71B7">
      <w:pPr>
        <w:spacing w:line="259" w:lineRule="auto"/>
        <w:jc w:val="both"/>
        <w:rPr>
          <w:rFonts w:eastAsiaTheme="minorHAnsi"/>
          <w:lang w:eastAsia="en-US"/>
        </w:rPr>
      </w:pPr>
      <w:r w:rsidRPr="000317BF">
        <w:rPr>
          <w:rFonts w:eastAsiaTheme="minorHAnsi"/>
          <w:lang w:eastAsia="en-US"/>
        </w:rPr>
        <w:t>Signed……………………………………………………Date…………</w:t>
      </w:r>
      <w:proofErr w:type="gramStart"/>
      <w:r w:rsidRPr="000317BF">
        <w:rPr>
          <w:rFonts w:eastAsiaTheme="minorHAnsi"/>
          <w:lang w:eastAsia="en-US"/>
        </w:rPr>
        <w:t>…..</w:t>
      </w:r>
      <w:proofErr w:type="gramEnd"/>
      <w:r w:rsidRPr="000317BF">
        <w:rPr>
          <w:rFonts w:eastAsiaTheme="minorHAnsi"/>
          <w:lang w:eastAsia="en-US"/>
        </w:rPr>
        <w:t>……………….</w:t>
      </w:r>
    </w:p>
    <w:p w14:paraId="170CD10D" w14:textId="77777777" w:rsidR="00D427B7" w:rsidRDefault="00D427B7" w:rsidP="001F71B7">
      <w:pPr>
        <w:spacing w:line="259" w:lineRule="auto"/>
        <w:jc w:val="both"/>
        <w:rPr>
          <w:rFonts w:eastAsiaTheme="minorHAnsi"/>
          <w:lang w:eastAsia="en-US"/>
        </w:rPr>
      </w:pPr>
    </w:p>
    <w:p w14:paraId="1B1A152F" w14:textId="52AB6C23" w:rsidR="00D427B7" w:rsidRDefault="00D427B7">
      <w:pPr>
        <w:rPr>
          <w:rFonts w:eastAsiaTheme="minorHAnsi"/>
          <w:lang w:eastAsia="en-US"/>
        </w:rPr>
      </w:pPr>
      <w:r>
        <w:rPr>
          <w:rFonts w:eastAsiaTheme="minorHAnsi"/>
          <w:lang w:eastAsia="en-US"/>
        </w:rPr>
        <w:br w:type="page"/>
      </w:r>
    </w:p>
    <w:p w14:paraId="1560602C" w14:textId="77777777" w:rsidR="00D427B7" w:rsidRPr="000317BF" w:rsidRDefault="00D427B7" w:rsidP="001F71B7">
      <w:pPr>
        <w:spacing w:line="259" w:lineRule="auto"/>
        <w:jc w:val="both"/>
        <w:rPr>
          <w:rFonts w:eastAsiaTheme="minorHAnsi"/>
          <w:lang w:eastAsia="en-US"/>
        </w:rPr>
      </w:pPr>
    </w:p>
    <w:p w14:paraId="086030D2" w14:textId="77777777" w:rsidR="00D427B7" w:rsidRPr="006D144A" w:rsidRDefault="00D427B7" w:rsidP="00D427B7">
      <w:pPr>
        <w:spacing w:line="259" w:lineRule="auto"/>
        <w:rPr>
          <w:rFonts w:eastAsiaTheme="minorHAnsi"/>
          <w:sz w:val="22"/>
          <w:szCs w:val="22"/>
          <w:lang w:eastAsia="en-US"/>
        </w:rPr>
      </w:pPr>
      <w:r w:rsidRPr="006D144A">
        <w:rPr>
          <w:rFonts w:eastAsiaTheme="minorHAnsi"/>
          <w:noProof/>
          <w:sz w:val="22"/>
          <w:szCs w:val="22"/>
          <w:lang w:eastAsia="en-US"/>
        </w:rPr>
        <mc:AlternateContent>
          <mc:Choice Requires="wps">
            <w:drawing>
              <wp:anchor distT="45720" distB="45720" distL="114300" distR="114300" simplePos="0" relativeHeight="251659264" behindDoc="0" locked="0" layoutInCell="1" allowOverlap="1" wp14:anchorId="0F2FFB2E" wp14:editId="3EC3D63F">
                <wp:simplePos x="0" y="0"/>
                <wp:positionH relativeFrom="margin">
                  <wp:align>left</wp:align>
                </wp:positionH>
                <wp:positionV relativeFrom="paragraph">
                  <wp:posOffset>179705</wp:posOffset>
                </wp:positionV>
                <wp:extent cx="6280150" cy="1404620"/>
                <wp:effectExtent l="0" t="0" r="254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404620"/>
                        </a:xfrm>
                        <a:prstGeom prst="rect">
                          <a:avLst/>
                        </a:prstGeom>
                        <a:solidFill>
                          <a:srgbClr val="FFFFFF"/>
                        </a:solidFill>
                        <a:ln w="9525">
                          <a:solidFill>
                            <a:srgbClr val="000000"/>
                          </a:solidFill>
                          <a:miter lim="800000"/>
                          <a:headEnd/>
                          <a:tailEnd/>
                        </a:ln>
                      </wps:spPr>
                      <wps:txbx>
                        <w:txbxContent>
                          <w:p w14:paraId="0BF03660" w14:textId="13EAAE84" w:rsidR="00D427B7" w:rsidRPr="002B1489" w:rsidRDefault="00D427B7" w:rsidP="00D427B7">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r w:rsidR="000E7B32">
                              <w:rPr>
                                <w:b/>
                                <w:bCs/>
                                <w:color w:val="FFFFFF" w:themeColor="background1"/>
                                <w:sz w:val="44"/>
                                <w:szCs w:val="44"/>
                              </w:rPr>
                              <w:t xml:space="preserve"> - Receptionist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2FFB2E" id="_x0000_t202" coordsize="21600,21600" o:spt="202" path="m,l,21600r21600,l21600,xe">
                <v:stroke joinstyle="miter"/>
                <v:path gradientshapeok="t" o:connecttype="rect"/>
              </v:shapetype>
              <v:shape id="Text Box 2" o:spid="_x0000_s1026" type="#_x0000_t202" style="position:absolute;margin-left:0;margin-top:14.15pt;width:494.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rzEA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">
                <v:textbox style="mso-fit-shape-to-text:t">
                  <w:txbxContent>
                    <w:p w14:paraId="0BF03660" w14:textId="13EAAE84" w:rsidR="00D427B7" w:rsidRPr="002B1489" w:rsidRDefault="00D427B7" w:rsidP="00D427B7">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r w:rsidR="000E7B32">
                        <w:rPr>
                          <w:b/>
                          <w:bCs/>
                          <w:color w:val="FFFFFF" w:themeColor="background1"/>
                          <w:sz w:val="44"/>
                          <w:szCs w:val="44"/>
                        </w:rPr>
                        <w:t xml:space="preserve"> - Receptionist</w:t>
                      </w:r>
                    </w:p>
                  </w:txbxContent>
                </v:textbox>
                <w10:wrap type="square" anchorx="margin"/>
              </v:shape>
            </w:pict>
          </mc:Fallback>
        </mc:AlternateContent>
      </w:r>
    </w:p>
    <w:tbl>
      <w:tblPr>
        <w:tblStyle w:val="TableGrid"/>
        <w:tblW w:w="9889" w:type="dxa"/>
        <w:tblLook w:val="04A0" w:firstRow="1" w:lastRow="0" w:firstColumn="1" w:lastColumn="0" w:noHBand="0" w:noVBand="1"/>
      </w:tblPr>
      <w:tblGrid>
        <w:gridCol w:w="432"/>
        <w:gridCol w:w="6207"/>
        <w:gridCol w:w="650"/>
        <w:gridCol w:w="650"/>
        <w:gridCol w:w="650"/>
        <w:gridCol w:w="650"/>
        <w:gridCol w:w="650"/>
      </w:tblGrid>
      <w:tr w:rsidR="00D427B7" w:rsidRPr="006D144A" w14:paraId="13A50407" w14:textId="77777777" w:rsidTr="006E1235">
        <w:tc>
          <w:tcPr>
            <w:tcW w:w="6639" w:type="dxa"/>
            <w:gridSpan w:val="2"/>
            <w:vMerge w:val="restart"/>
            <w:shd w:val="clear" w:color="auto" w:fill="D9D9D9" w:themeFill="background1" w:themeFillShade="D9"/>
            <w:vAlign w:val="bottom"/>
          </w:tcPr>
          <w:p w14:paraId="6D3DAB59" w14:textId="77777777" w:rsidR="00D427B7" w:rsidRPr="006D144A" w:rsidRDefault="00D427B7" w:rsidP="006E1235">
            <w:pPr>
              <w:spacing w:after="160" w:line="259" w:lineRule="auto"/>
              <w:jc w:val="center"/>
              <w:rPr>
                <w:rFonts w:ascii="Tahoma" w:hAnsi="Tahoma" w:cs="Tahoma"/>
                <w:color w:val="000000" w:themeColor="text1"/>
                <w:sz w:val="20"/>
                <w:szCs w:val="20"/>
              </w:rPr>
            </w:pPr>
          </w:p>
          <w:p w14:paraId="71E364F9" w14:textId="77777777" w:rsidR="00D427B7" w:rsidRPr="006D144A" w:rsidRDefault="00D427B7" w:rsidP="006E1235">
            <w:pPr>
              <w:spacing w:after="160" w:line="259" w:lineRule="auto"/>
              <w:jc w:val="center"/>
              <w:rPr>
                <w:rFonts w:ascii="Tahoma" w:hAnsi="Tahoma" w:cs="Tahoma"/>
                <w:color w:val="000000" w:themeColor="text1"/>
                <w:sz w:val="20"/>
                <w:szCs w:val="20"/>
              </w:rPr>
            </w:pPr>
          </w:p>
          <w:p w14:paraId="3BA5972C" w14:textId="77777777" w:rsidR="00D427B7" w:rsidRPr="006D144A" w:rsidRDefault="00D427B7" w:rsidP="006E1235">
            <w:pPr>
              <w:spacing w:after="160" w:line="259" w:lineRule="auto"/>
              <w:jc w:val="center"/>
              <w:rPr>
                <w:rFonts w:ascii="Tahoma" w:hAnsi="Tahoma" w:cs="Tahoma"/>
                <w:color w:val="000000" w:themeColor="text1"/>
                <w:sz w:val="20"/>
                <w:szCs w:val="20"/>
              </w:rPr>
            </w:pPr>
          </w:p>
          <w:p w14:paraId="5AA5506B" w14:textId="77777777" w:rsidR="00D427B7" w:rsidRPr="006D144A" w:rsidRDefault="00D427B7" w:rsidP="006E1235">
            <w:pPr>
              <w:spacing w:after="160" w:line="259" w:lineRule="auto"/>
              <w:jc w:val="center"/>
              <w:rPr>
                <w:rFonts w:ascii="Tahoma" w:hAnsi="Tahoma" w:cs="Tahoma"/>
                <w:color w:val="000000" w:themeColor="text1"/>
                <w:sz w:val="20"/>
                <w:szCs w:val="20"/>
              </w:rPr>
            </w:pPr>
          </w:p>
          <w:p w14:paraId="130B061F" w14:textId="77777777" w:rsidR="00D427B7" w:rsidRPr="006D144A" w:rsidRDefault="00D427B7" w:rsidP="006E1235">
            <w:pPr>
              <w:spacing w:after="160" w:line="259" w:lineRule="auto"/>
              <w:jc w:val="center"/>
              <w:rPr>
                <w:rFonts w:ascii="Tahoma" w:hAnsi="Tahoma" w:cs="Tahoma"/>
                <w:b/>
                <w:color w:val="44546A" w:themeColor="text2"/>
                <w:sz w:val="28"/>
                <w:szCs w:val="28"/>
              </w:rPr>
            </w:pPr>
            <w:r w:rsidRPr="006D144A">
              <w:rPr>
                <w:rFonts w:ascii="Tahoma" w:hAnsi="Tahoma" w:cs="Tahoma"/>
                <w:b/>
                <w:color w:val="44546A" w:themeColor="text2"/>
                <w:sz w:val="28"/>
                <w:szCs w:val="28"/>
              </w:rPr>
              <w:t xml:space="preserve">Personal Qualities, </w:t>
            </w:r>
          </w:p>
          <w:p w14:paraId="28F6804C" w14:textId="77777777" w:rsidR="00D427B7" w:rsidRPr="006D144A" w:rsidRDefault="00D427B7" w:rsidP="006E1235">
            <w:pPr>
              <w:spacing w:after="160" w:line="259" w:lineRule="auto"/>
              <w:jc w:val="center"/>
              <w:rPr>
                <w:rFonts w:ascii="Tahoma" w:hAnsi="Tahoma" w:cs="Tahoma"/>
                <w:b/>
                <w:color w:val="44546A" w:themeColor="text2"/>
                <w:sz w:val="28"/>
                <w:szCs w:val="28"/>
              </w:rPr>
            </w:pPr>
            <w:r w:rsidRPr="006D144A">
              <w:rPr>
                <w:rFonts w:ascii="Tahoma" w:hAnsi="Tahoma" w:cs="Tahoma"/>
                <w:b/>
                <w:color w:val="44546A" w:themeColor="text2"/>
                <w:sz w:val="28"/>
                <w:szCs w:val="28"/>
              </w:rPr>
              <w:t>Qualifications and Experience</w:t>
            </w:r>
          </w:p>
          <w:p w14:paraId="13A49D75" w14:textId="77777777" w:rsidR="00D427B7" w:rsidRPr="006D144A" w:rsidRDefault="00D427B7" w:rsidP="006E1235">
            <w:pPr>
              <w:spacing w:after="160" w:line="259" w:lineRule="auto"/>
              <w:jc w:val="center"/>
              <w:rPr>
                <w:rFonts w:ascii="Tahoma" w:hAnsi="Tahoma" w:cs="Tahoma"/>
                <w:color w:val="000000" w:themeColor="text1"/>
                <w:sz w:val="20"/>
                <w:szCs w:val="20"/>
              </w:rPr>
            </w:pPr>
          </w:p>
          <w:p w14:paraId="2D394DAC" w14:textId="77777777" w:rsidR="00D427B7" w:rsidRPr="006D144A" w:rsidRDefault="00D427B7" w:rsidP="006E1235">
            <w:pPr>
              <w:spacing w:after="160" w:line="259" w:lineRule="auto"/>
              <w:rPr>
                <w:rFonts w:ascii="Tahoma" w:hAnsi="Tahoma" w:cs="Tahoma"/>
                <w:color w:val="000000" w:themeColor="text1"/>
                <w:sz w:val="20"/>
                <w:szCs w:val="20"/>
              </w:rPr>
            </w:pPr>
          </w:p>
          <w:p w14:paraId="0A6593DB" w14:textId="77777777" w:rsidR="00D427B7" w:rsidRPr="006D144A" w:rsidRDefault="00D427B7" w:rsidP="006E1235">
            <w:pPr>
              <w:spacing w:after="160" w:line="259" w:lineRule="auto"/>
              <w:rPr>
                <w:rFonts w:ascii="Tahoma" w:hAnsi="Tahoma" w:cs="Tahoma"/>
                <w:color w:val="000000" w:themeColor="text1"/>
                <w:sz w:val="20"/>
                <w:szCs w:val="20"/>
              </w:rPr>
            </w:pPr>
          </w:p>
        </w:tc>
        <w:tc>
          <w:tcPr>
            <w:tcW w:w="3250" w:type="dxa"/>
            <w:gridSpan w:val="5"/>
          </w:tcPr>
          <w:p w14:paraId="75E60043" w14:textId="77777777" w:rsidR="00D427B7" w:rsidRPr="006D144A" w:rsidRDefault="00D427B7" w:rsidP="006E1235">
            <w:pPr>
              <w:spacing w:after="160" w:line="259" w:lineRule="auto"/>
              <w:jc w:val="center"/>
              <w:rPr>
                <w:rFonts w:ascii="Tahoma" w:hAnsi="Tahoma" w:cs="Tahoma"/>
                <w:color w:val="000000" w:themeColor="text1"/>
                <w:sz w:val="20"/>
                <w:szCs w:val="20"/>
              </w:rPr>
            </w:pPr>
            <w:r w:rsidRPr="006D144A">
              <w:rPr>
                <w:rFonts w:ascii="Tahoma" w:hAnsi="Tahoma" w:cs="Tahoma"/>
                <w:color w:val="000000" w:themeColor="text1"/>
                <w:sz w:val="20"/>
                <w:szCs w:val="20"/>
              </w:rPr>
              <w:t>Measured By</w:t>
            </w:r>
          </w:p>
        </w:tc>
      </w:tr>
      <w:tr w:rsidR="00D427B7" w:rsidRPr="006D144A" w14:paraId="6AEA0B5E" w14:textId="77777777" w:rsidTr="006E1235">
        <w:trPr>
          <w:cantSplit/>
          <w:trHeight w:val="1134"/>
        </w:trPr>
        <w:tc>
          <w:tcPr>
            <w:tcW w:w="6639" w:type="dxa"/>
            <w:gridSpan w:val="2"/>
            <w:vMerge/>
            <w:shd w:val="clear" w:color="auto" w:fill="D9D9D9" w:themeFill="background1" w:themeFillShade="D9"/>
          </w:tcPr>
          <w:p w14:paraId="3C98336B" w14:textId="77777777" w:rsidR="00D427B7" w:rsidRPr="006D144A" w:rsidRDefault="00D427B7" w:rsidP="006E1235">
            <w:pPr>
              <w:spacing w:after="160" w:line="259" w:lineRule="auto"/>
              <w:rPr>
                <w:rFonts w:ascii="Tahoma" w:hAnsi="Tahoma" w:cs="Tahoma"/>
                <w:color w:val="000000" w:themeColor="text1"/>
                <w:sz w:val="20"/>
                <w:szCs w:val="20"/>
              </w:rPr>
            </w:pPr>
          </w:p>
        </w:tc>
        <w:tc>
          <w:tcPr>
            <w:tcW w:w="650" w:type="dxa"/>
            <w:shd w:val="clear" w:color="auto" w:fill="5B9BD5" w:themeFill="accent5"/>
            <w:textDirection w:val="tbRl"/>
          </w:tcPr>
          <w:p w14:paraId="35F97686" w14:textId="77777777" w:rsidR="00D427B7" w:rsidRPr="006D144A" w:rsidRDefault="00D427B7" w:rsidP="006E1235">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Essential</w:t>
            </w:r>
          </w:p>
        </w:tc>
        <w:tc>
          <w:tcPr>
            <w:tcW w:w="650" w:type="dxa"/>
            <w:shd w:val="clear" w:color="auto" w:fill="5B9BD5" w:themeFill="accent5"/>
            <w:textDirection w:val="tbRl"/>
          </w:tcPr>
          <w:p w14:paraId="3E44C6AD" w14:textId="77777777" w:rsidR="00D427B7" w:rsidRPr="006D144A" w:rsidRDefault="00D427B7" w:rsidP="006E1235">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Desirable</w:t>
            </w:r>
          </w:p>
        </w:tc>
        <w:tc>
          <w:tcPr>
            <w:tcW w:w="650" w:type="dxa"/>
            <w:shd w:val="clear" w:color="auto" w:fill="D9D9D9" w:themeFill="background1" w:themeFillShade="D9"/>
            <w:textDirection w:val="tbRl"/>
          </w:tcPr>
          <w:p w14:paraId="6F86A613" w14:textId="77777777" w:rsidR="00D427B7" w:rsidRPr="006D144A" w:rsidRDefault="00D427B7" w:rsidP="006E1235">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Application</w:t>
            </w:r>
          </w:p>
        </w:tc>
        <w:tc>
          <w:tcPr>
            <w:tcW w:w="650" w:type="dxa"/>
            <w:shd w:val="clear" w:color="auto" w:fill="D9D9D9" w:themeFill="background1" w:themeFillShade="D9"/>
            <w:textDirection w:val="tbRl"/>
          </w:tcPr>
          <w:p w14:paraId="1B9E0ED5" w14:textId="77777777" w:rsidR="00D427B7" w:rsidRPr="006D144A" w:rsidRDefault="00D427B7" w:rsidP="006E1235">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Interview Process</w:t>
            </w:r>
          </w:p>
        </w:tc>
        <w:tc>
          <w:tcPr>
            <w:tcW w:w="650" w:type="dxa"/>
            <w:shd w:val="clear" w:color="auto" w:fill="D9D9D9" w:themeFill="background1" w:themeFillShade="D9"/>
            <w:textDirection w:val="tbRl"/>
          </w:tcPr>
          <w:p w14:paraId="19ABB276" w14:textId="77777777" w:rsidR="00D427B7" w:rsidRPr="006D144A" w:rsidRDefault="00D427B7" w:rsidP="006E1235">
            <w:pPr>
              <w:spacing w:after="160" w:line="259" w:lineRule="auto"/>
              <w:ind w:left="113" w:right="113"/>
              <w:jc w:val="center"/>
              <w:rPr>
                <w:rFonts w:ascii="Tahoma" w:hAnsi="Tahoma" w:cs="Tahoma"/>
                <w:color w:val="000000" w:themeColor="text1"/>
                <w:sz w:val="20"/>
                <w:szCs w:val="20"/>
              </w:rPr>
            </w:pPr>
            <w:r w:rsidRPr="006D144A">
              <w:rPr>
                <w:rFonts w:ascii="Tahoma" w:hAnsi="Tahoma" w:cs="Tahoma"/>
                <w:color w:val="000000" w:themeColor="text1"/>
                <w:sz w:val="20"/>
                <w:szCs w:val="20"/>
              </w:rPr>
              <w:t>References</w:t>
            </w:r>
          </w:p>
        </w:tc>
      </w:tr>
      <w:tr w:rsidR="00D427B7" w:rsidRPr="006D144A" w14:paraId="66C9D576" w14:textId="77777777" w:rsidTr="006E1235">
        <w:tc>
          <w:tcPr>
            <w:tcW w:w="9889" w:type="dxa"/>
            <w:gridSpan w:val="7"/>
            <w:shd w:val="clear" w:color="auto" w:fill="D9D9D9" w:themeFill="background1" w:themeFillShade="D9"/>
          </w:tcPr>
          <w:p w14:paraId="2FC2FF53" w14:textId="77777777" w:rsidR="00D427B7" w:rsidRPr="006D144A" w:rsidRDefault="00D427B7" w:rsidP="006E1235">
            <w:pPr>
              <w:spacing w:after="160" w:line="259" w:lineRule="auto"/>
              <w:jc w:val="center"/>
              <w:rPr>
                <w:rFonts w:ascii="Tahoma" w:hAnsi="Tahoma" w:cs="Tahoma"/>
                <w:b/>
                <w:color w:val="44546A" w:themeColor="text2"/>
                <w:sz w:val="20"/>
                <w:szCs w:val="20"/>
              </w:rPr>
            </w:pPr>
            <w:r w:rsidRPr="006D144A">
              <w:rPr>
                <w:rFonts w:ascii="Tahoma" w:hAnsi="Tahoma" w:cs="Tahoma"/>
                <w:b/>
                <w:color w:val="44546A" w:themeColor="text2"/>
                <w:sz w:val="20"/>
                <w:szCs w:val="20"/>
              </w:rPr>
              <w:t>Qualifications and Training</w:t>
            </w:r>
          </w:p>
        </w:tc>
      </w:tr>
      <w:tr w:rsidR="00D427B7" w:rsidRPr="006D144A" w14:paraId="375B43A6" w14:textId="77777777" w:rsidTr="006E1235">
        <w:tc>
          <w:tcPr>
            <w:tcW w:w="432" w:type="dxa"/>
          </w:tcPr>
          <w:p w14:paraId="680F068D"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1</w:t>
            </w:r>
          </w:p>
        </w:tc>
        <w:tc>
          <w:tcPr>
            <w:tcW w:w="6207" w:type="dxa"/>
          </w:tcPr>
          <w:p w14:paraId="237B44A3"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Theme="minorHAnsi" w:hAnsiTheme="minorHAnsi" w:cstheme="minorBidi"/>
                <w:sz w:val="22"/>
                <w:szCs w:val="22"/>
              </w:rPr>
              <w:t>Right to work in the UK</w:t>
            </w:r>
          </w:p>
        </w:tc>
        <w:tc>
          <w:tcPr>
            <w:tcW w:w="650" w:type="dxa"/>
            <w:shd w:val="clear" w:color="auto" w:fill="5B9BD5" w:themeFill="accent5"/>
          </w:tcPr>
          <w:p w14:paraId="4B04ECE4"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tcPr>
          <w:p w14:paraId="1700D234" w14:textId="77777777" w:rsidR="00D427B7" w:rsidRPr="006D144A" w:rsidRDefault="00D427B7" w:rsidP="006E1235">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158CD389"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569BDC8D" w14:textId="77777777" w:rsidR="00D427B7" w:rsidRPr="006D144A" w:rsidRDefault="00D427B7" w:rsidP="006E1235">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3468E663"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15815728" w14:textId="77777777" w:rsidTr="006E1235">
        <w:tc>
          <w:tcPr>
            <w:tcW w:w="432" w:type="dxa"/>
          </w:tcPr>
          <w:p w14:paraId="433F0F6C"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2</w:t>
            </w:r>
          </w:p>
        </w:tc>
        <w:tc>
          <w:tcPr>
            <w:tcW w:w="6207" w:type="dxa"/>
          </w:tcPr>
          <w:p w14:paraId="653F6D16"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Theme="minorHAnsi" w:hAnsiTheme="minorHAnsi" w:cstheme="minorBidi"/>
                <w:sz w:val="22"/>
                <w:szCs w:val="22"/>
              </w:rPr>
              <w:t>Good standard of education</w:t>
            </w:r>
          </w:p>
        </w:tc>
        <w:tc>
          <w:tcPr>
            <w:tcW w:w="650" w:type="dxa"/>
            <w:shd w:val="clear" w:color="auto" w:fill="5B9BD5" w:themeFill="accent5"/>
          </w:tcPr>
          <w:p w14:paraId="4D48D070"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tcPr>
          <w:p w14:paraId="7D7144A8" w14:textId="77777777" w:rsidR="00D427B7" w:rsidRPr="006D144A" w:rsidRDefault="00D427B7" w:rsidP="006E1235">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7D63D76A"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7A4BFD68" w14:textId="77777777" w:rsidR="00D427B7" w:rsidRPr="006D144A" w:rsidRDefault="00D427B7" w:rsidP="006E1235">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50458161"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19D89C26" w14:textId="77777777" w:rsidTr="006E1235">
        <w:tc>
          <w:tcPr>
            <w:tcW w:w="432" w:type="dxa"/>
          </w:tcPr>
          <w:p w14:paraId="37C22C2B" w14:textId="78BBF3B0" w:rsidR="00D427B7" w:rsidRPr="006D144A" w:rsidRDefault="00D13290" w:rsidP="006E1235">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3</w:t>
            </w:r>
          </w:p>
        </w:tc>
        <w:tc>
          <w:tcPr>
            <w:tcW w:w="6207" w:type="dxa"/>
          </w:tcPr>
          <w:p w14:paraId="2F2547FC" w14:textId="751FC5CE" w:rsidR="00D427B7" w:rsidRPr="006D144A" w:rsidRDefault="00D427B7" w:rsidP="006E1235">
            <w:pPr>
              <w:widowControl w:val="0"/>
              <w:autoSpaceDE w:val="0"/>
              <w:autoSpaceDN w:val="0"/>
              <w:spacing w:after="160" w:line="259" w:lineRule="auto"/>
              <w:rPr>
                <w:rFonts w:asciiTheme="minorHAnsi" w:hAnsiTheme="minorHAnsi"/>
                <w:kern w:val="28"/>
                <w:sz w:val="22"/>
                <w:szCs w:val="22"/>
              </w:rPr>
            </w:pPr>
            <w:r w:rsidRPr="006D144A">
              <w:rPr>
                <w:rFonts w:asciiTheme="minorHAnsi" w:hAnsiTheme="minorHAnsi"/>
                <w:kern w:val="28"/>
                <w:sz w:val="22"/>
                <w:szCs w:val="22"/>
              </w:rPr>
              <w:t xml:space="preserve">Willingness to undertake </w:t>
            </w:r>
            <w:r>
              <w:rPr>
                <w:rFonts w:asciiTheme="minorHAnsi" w:hAnsiTheme="minorHAnsi"/>
                <w:kern w:val="28"/>
                <w:sz w:val="22"/>
                <w:szCs w:val="22"/>
              </w:rPr>
              <w:t xml:space="preserve">training </w:t>
            </w:r>
            <w:r w:rsidR="008B1E00">
              <w:rPr>
                <w:rFonts w:asciiTheme="minorHAnsi" w:hAnsiTheme="minorHAnsi"/>
                <w:kern w:val="28"/>
                <w:sz w:val="22"/>
                <w:szCs w:val="22"/>
              </w:rPr>
              <w:t>to deliver an excellent reception</w:t>
            </w:r>
            <w:r w:rsidR="003A56E3">
              <w:rPr>
                <w:rFonts w:asciiTheme="minorHAnsi" w:hAnsiTheme="minorHAnsi"/>
                <w:kern w:val="28"/>
                <w:sz w:val="22"/>
                <w:szCs w:val="22"/>
              </w:rPr>
              <w:t xml:space="preserve"> and administrative</w:t>
            </w:r>
            <w:r w:rsidR="008B1E00">
              <w:rPr>
                <w:rFonts w:asciiTheme="minorHAnsi" w:hAnsiTheme="minorHAnsi"/>
                <w:kern w:val="28"/>
                <w:sz w:val="22"/>
                <w:szCs w:val="22"/>
              </w:rPr>
              <w:t xml:space="preserve"> service </w:t>
            </w:r>
            <w:r>
              <w:rPr>
                <w:rFonts w:asciiTheme="minorHAnsi" w:hAnsiTheme="minorHAnsi"/>
                <w:kern w:val="28"/>
                <w:sz w:val="22"/>
                <w:szCs w:val="22"/>
              </w:rPr>
              <w:t>as required</w:t>
            </w:r>
          </w:p>
        </w:tc>
        <w:tc>
          <w:tcPr>
            <w:tcW w:w="650" w:type="dxa"/>
            <w:shd w:val="clear" w:color="auto" w:fill="5B9BD5" w:themeFill="accent5"/>
          </w:tcPr>
          <w:p w14:paraId="44476AA2"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tcPr>
          <w:p w14:paraId="02D2ABC3" w14:textId="77777777" w:rsidR="00D427B7" w:rsidRPr="006D144A" w:rsidRDefault="00D427B7" w:rsidP="006E1235">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67140252" w14:textId="77777777" w:rsidR="00D427B7" w:rsidRPr="006D144A" w:rsidRDefault="00D427B7" w:rsidP="006E1235">
            <w:pPr>
              <w:spacing w:after="160" w:line="259" w:lineRule="auto"/>
              <w:rPr>
                <w:rFonts w:ascii="Wingdings" w:eastAsia="Wingdings" w:hAnsi="Wingdings" w:cs="Wingdings"/>
                <w:sz w:val="22"/>
                <w:szCs w:val="22"/>
              </w:rPr>
            </w:pPr>
          </w:p>
        </w:tc>
        <w:tc>
          <w:tcPr>
            <w:tcW w:w="650" w:type="dxa"/>
            <w:shd w:val="clear" w:color="auto" w:fill="D9D9D9" w:themeFill="background1" w:themeFillShade="D9"/>
          </w:tcPr>
          <w:p w14:paraId="05AA039F" w14:textId="77777777" w:rsidR="00D427B7" w:rsidRPr="006D144A" w:rsidRDefault="00D427B7" w:rsidP="006E1235">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6659B098"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49DCBC78" w14:textId="77777777" w:rsidTr="006E1235">
        <w:tc>
          <w:tcPr>
            <w:tcW w:w="9889" w:type="dxa"/>
            <w:gridSpan w:val="7"/>
            <w:shd w:val="clear" w:color="auto" w:fill="D9D9D9" w:themeFill="background1" w:themeFillShade="D9"/>
          </w:tcPr>
          <w:p w14:paraId="25EB2AFC" w14:textId="77777777" w:rsidR="00D427B7" w:rsidRPr="006D144A" w:rsidRDefault="00D427B7" w:rsidP="006E1235">
            <w:pPr>
              <w:spacing w:after="160" w:line="259" w:lineRule="auto"/>
              <w:jc w:val="center"/>
              <w:rPr>
                <w:rFonts w:ascii="Tahoma" w:hAnsi="Tahoma" w:cs="Tahoma"/>
                <w:color w:val="C00000"/>
                <w:sz w:val="20"/>
                <w:szCs w:val="20"/>
              </w:rPr>
            </w:pPr>
            <w:r w:rsidRPr="006D144A">
              <w:rPr>
                <w:rFonts w:ascii="Tahoma" w:hAnsi="Tahoma" w:cs="Tahoma"/>
                <w:b/>
                <w:color w:val="44546A" w:themeColor="text2"/>
                <w:sz w:val="20"/>
                <w:szCs w:val="20"/>
              </w:rPr>
              <w:t>Professional Experience and Knowledge</w:t>
            </w:r>
          </w:p>
        </w:tc>
      </w:tr>
      <w:tr w:rsidR="00D427B7" w:rsidRPr="006D144A" w14:paraId="0BBF7BE7" w14:textId="77777777" w:rsidTr="006E1235">
        <w:tc>
          <w:tcPr>
            <w:tcW w:w="432" w:type="dxa"/>
          </w:tcPr>
          <w:p w14:paraId="343726E7"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1</w:t>
            </w:r>
          </w:p>
        </w:tc>
        <w:tc>
          <w:tcPr>
            <w:tcW w:w="6207" w:type="dxa"/>
          </w:tcPr>
          <w:p w14:paraId="42DC478E" w14:textId="70ECE504" w:rsidR="00D427B7" w:rsidRPr="006D144A" w:rsidRDefault="005F6D3E" w:rsidP="006E1235">
            <w:pPr>
              <w:spacing w:after="160" w:line="259" w:lineRule="auto"/>
              <w:rPr>
                <w:rFonts w:ascii="Tahoma" w:hAnsi="Tahoma" w:cs="Tahoma"/>
                <w:color w:val="000000" w:themeColor="text1"/>
                <w:sz w:val="20"/>
                <w:szCs w:val="20"/>
              </w:rPr>
            </w:pPr>
            <w:r>
              <w:rPr>
                <w:rFonts w:asciiTheme="minorHAnsi" w:hAnsiTheme="minorHAnsi" w:cstheme="minorBidi"/>
                <w:sz w:val="22"/>
                <w:szCs w:val="22"/>
              </w:rPr>
              <w:t>IT l</w:t>
            </w:r>
            <w:r w:rsidR="009968AF">
              <w:rPr>
                <w:rFonts w:asciiTheme="minorHAnsi" w:hAnsiTheme="minorHAnsi" w:cstheme="minorBidi"/>
                <w:sz w:val="22"/>
                <w:szCs w:val="22"/>
              </w:rPr>
              <w:t>iterate and e</w:t>
            </w:r>
            <w:r w:rsidR="00D427B7">
              <w:rPr>
                <w:rFonts w:asciiTheme="minorHAnsi" w:hAnsiTheme="minorHAnsi" w:cstheme="minorBidi"/>
                <w:sz w:val="22"/>
                <w:szCs w:val="22"/>
              </w:rPr>
              <w:t xml:space="preserve">xperience of using </w:t>
            </w:r>
            <w:r w:rsidR="009968AF">
              <w:rPr>
                <w:rFonts w:asciiTheme="minorHAnsi" w:hAnsiTheme="minorHAnsi" w:cstheme="minorBidi"/>
                <w:sz w:val="22"/>
                <w:szCs w:val="22"/>
              </w:rPr>
              <w:t>Microsoft Office and</w:t>
            </w:r>
            <w:r w:rsidR="00D427B7">
              <w:rPr>
                <w:rFonts w:asciiTheme="minorHAnsi" w:hAnsiTheme="minorHAnsi" w:cstheme="minorBidi"/>
                <w:sz w:val="22"/>
                <w:szCs w:val="22"/>
              </w:rPr>
              <w:t xml:space="preserve"> data bases</w:t>
            </w:r>
          </w:p>
        </w:tc>
        <w:tc>
          <w:tcPr>
            <w:tcW w:w="650" w:type="dxa"/>
            <w:shd w:val="clear" w:color="auto" w:fill="5B9BD5" w:themeFill="accent5"/>
          </w:tcPr>
          <w:p w14:paraId="17B1F20C" w14:textId="3E2E72EF" w:rsidR="00D427B7" w:rsidRPr="006D144A" w:rsidRDefault="00E92FAC"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tcPr>
          <w:p w14:paraId="209F7993" w14:textId="370B0E40" w:rsidR="00D427B7" w:rsidRPr="006D144A" w:rsidRDefault="00D427B7" w:rsidP="006E1235">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2107AD42"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3E8E80F0"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7BF5475C"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6C765118" w14:textId="77777777" w:rsidTr="006E1235">
        <w:tc>
          <w:tcPr>
            <w:tcW w:w="432" w:type="dxa"/>
          </w:tcPr>
          <w:p w14:paraId="4C00FA8D"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2</w:t>
            </w:r>
          </w:p>
        </w:tc>
        <w:tc>
          <w:tcPr>
            <w:tcW w:w="6207" w:type="dxa"/>
          </w:tcPr>
          <w:p w14:paraId="5C98BE73" w14:textId="43CEFFBC" w:rsidR="00D427B7" w:rsidRPr="006D144A" w:rsidRDefault="00E92FAC" w:rsidP="006E1235">
            <w:pPr>
              <w:spacing w:after="160" w:line="259" w:lineRule="auto"/>
              <w:rPr>
                <w:rFonts w:asciiTheme="minorHAnsi" w:hAnsiTheme="minorHAnsi"/>
                <w:sz w:val="22"/>
                <w:szCs w:val="22"/>
              </w:rPr>
            </w:pPr>
            <w:r w:rsidRPr="006D144A">
              <w:rPr>
                <w:rFonts w:asciiTheme="minorHAnsi" w:hAnsiTheme="minorHAnsi" w:cstheme="minorBidi"/>
                <w:sz w:val="22"/>
                <w:szCs w:val="22"/>
              </w:rPr>
              <w:t xml:space="preserve">Experience of working in a </w:t>
            </w:r>
            <w:r>
              <w:rPr>
                <w:rFonts w:asciiTheme="minorHAnsi" w:hAnsiTheme="minorHAnsi" w:cstheme="minorBidi"/>
                <w:sz w:val="22"/>
                <w:szCs w:val="22"/>
              </w:rPr>
              <w:t>reception</w:t>
            </w:r>
            <w:r w:rsidR="00344827">
              <w:rPr>
                <w:rFonts w:asciiTheme="minorHAnsi" w:hAnsiTheme="minorHAnsi" w:cstheme="minorBidi"/>
                <w:sz w:val="22"/>
                <w:szCs w:val="22"/>
              </w:rPr>
              <w:t xml:space="preserve"> with administrative systems</w:t>
            </w:r>
            <w:r>
              <w:rPr>
                <w:rFonts w:asciiTheme="minorHAnsi" w:hAnsiTheme="minorHAnsi" w:cstheme="minorBidi"/>
                <w:sz w:val="22"/>
                <w:szCs w:val="22"/>
              </w:rPr>
              <w:t xml:space="preserve"> or customer facing</w:t>
            </w:r>
            <w:r w:rsidRPr="006D144A">
              <w:rPr>
                <w:rFonts w:asciiTheme="minorHAnsi" w:hAnsiTheme="minorHAnsi" w:cstheme="minorBidi"/>
                <w:sz w:val="22"/>
                <w:szCs w:val="22"/>
              </w:rPr>
              <w:t xml:space="preserve"> role</w:t>
            </w:r>
          </w:p>
        </w:tc>
        <w:tc>
          <w:tcPr>
            <w:tcW w:w="650" w:type="dxa"/>
            <w:shd w:val="clear" w:color="auto" w:fill="5B9BD5" w:themeFill="accent5"/>
          </w:tcPr>
          <w:p w14:paraId="6ACF29B3" w14:textId="7728E0E5" w:rsidR="00D427B7" w:rsidRPr="006D144A" w:rsidRDefault="00E92FAC" w:rsidP="006E1235">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5B9BD5" w:themeFill="accent5"/>
          </w:tcPr>
          <w:p w14:paraId="287FB5C2" w14:textId="46C10D52" w:rsidR="00D427B7" w:rsidRPr="006D144A" w:rsidRDefault="00D427B7" w:rsidP="006E1235">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466CA586"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5116DB8C"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74F169D7"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7FE7DA6A" w14:textId="77777777" w:rsidTr="006E1235">
        <w:tc>
          <w:tcPr>
            <w:tcW w:w="432" w:type="dxa"/>
          </w:tcPr>
          <w:p w14:paraId="1211E674" w14:textId="77777777" w:rsidR="00D427B7" w:rsidRPr="006D144A" w:rsidRDefault="00D427B7" w:rsidP="006E1235">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3</w:t>
            </w:r>
          </w:p>
        </w:tc>
        <w:tc>
          <w:tcPr>
            <w:tcW w:w="6207" w:type="dxa"/>
          </w:tcPr>
          <w:p w14:paraId="53C2B6CC" w14:textId="77777777" w:rsidR="00D427B7" w:rsidRPr="006D144A" w:rsidRDefault="00D427B7" w:rsidP="006E1235">
            <w:pPr>
              <w:spacing w:after="160" w:line="259" w:lineRule="auto"/>
              <w:rPr>
                <w:rFonts w:asciiTheme="minorHAnsi" w:hAnsiTheme="minorHAnsi"/>
                <w:sz w:val="22"/>
                <w:szCs w:val="22"/>
              </w:rPr>
            </w:pPr>
            <w:r w:rsidRPr="006D144A">
              <w:rPr>
                <w:rFonts w:asciiTheme="minorHAnsi" w:hAnsiTheme="minorHAnsi"/>
                <w:sz w:val="22"/>
                <w:szCs w:val="22"/>
              </w:rPr>
              <w:t xml:space="preserve">Experience of adhering to </w:t>
            </w:r>
            <w:r>
              <w:rPr>
                <w:rFonts w:asciiTheme="minorHAnsi" w:hAnsiTheme="minorHAnsi"/>
                <w:sz w:val="22"/>
                <w:szCs w:val="22"/>
              </w:rPr>
              <w:t>systems and procedures ensuring school compliance</w:t>
            </w:r>
          </w:p>
        </w:tc>
        <w:tc>
          <w:tcPr>
            <w:tcW w:w="650" w:type="dxa"/>
            <w:shd w:val="clear" w:color="auto" w:fill="5B9BD5" w:themeFill="accent5"/>
          </w:tcPr>
          <w:p w14:paraId="6FEB94F6" w14:textId="77777777" w:rsidR="00D427B7" w:rsidRPr="006D144A" w:rsidRDefault="00D427B7" w:rsidP="006E1235">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tcPr>
          <w:p w14:paraId="3BBE8DF0" w14:textId="77777777" w:rsidR="00D427B7" w:rsidRPr="006D144A" w:rsidRDefault="00D427B7" w:rsidP="006E1235">
            <w:pPr>
              <w:spacing w:after="160" w:line="259" w:lineRule="auto"/>
              <w:rPr>
                <w:rFonts w:ascii="Tahoma" w:hAnsi="Tahoma" w:cs="Tahoma"/>
                <w:color w:val="000000" w:themeColor="text1"/>
                <w:sz w:val="20"/>
                <w:szCs w:val="20"/>
              </w:rPr>
            </w:pPr>
          </w:p>
        </w:tc>
        <w:tc>
          <w:tcPr>
            <w:tcW w:w="650" w:type="dxa"/>
            <w:shd w:val="clear" w:color="auto" w:fill="D9D9D9" w:themeFill="background1" w:themeFillShade="D9"/>
          </w:tcPr>
          <w:p w14:paraId="185811AC" w14:textId="77777777" w:rsidR="00D427B7" w:rsidRPr="006D144A" w:rsidRDefault="00D427B7" w:rsidP="006E1235">
            <w:pPr>
              <w:spacing w:after="160" w:line="259" w:lineRule="auto"/>
              <w:rPr>
                <w:rFonts w:ascii="Wingdings" w:eastAsia="Wingdings" w:hAnsi="Wingdings" w:cs="Wingdings"/>
                <w:sz w:val="22"/>
                <w:szCs w:val="22"/>
              </w:rPr>
            </w:pPr>
            <w:r w:rsidRPr="00076DC2">
              <w:rPr>
                <w:rFonts w:ascii="Wingdings" w:eastAsia="Wingdings" w:hAnsi="Wingdings" w:cs="Wingdings"/>
                <w:sz w:val="22"/>
                <w:szCs w:val="22"/>
              </w:rPr>
              <w:t>ü</w:t>
            </w:r>
          </w:p>
        </w:tc>
        <w:tc>
          <w:tcPr>
            <w:tcW w:w="650" w:type="dxa"/>
            <w:shd w:val="clear" w:color="auto" w:fill="D9D9D9" w:themeFill="background1" w:themeFillShade="D9"/>
          </w:tcPr>
          <w:p w14:paraId="05AAB307" w14:textId="77777777" w:rsidR="00D427B7" w:rsidRPr="006D144A" w:rsidRDefault="00D427B7" w:rsidP="006E1235">
            <w:pPr>
              <w:spacing w:after="160" w:line="259" w:lineRule="auto"/>
              <w:rPr>
                <w:rFonts w:ascii="Wingdings" w:eastAsia="Wingdings" w:hAnsi="Wingdings" w:cs="Wingdings"/>
                <w:sz w:val="22"/>
                <w:szCs w:val="22"/>
              </w:rPr>
            </w:pPr>
            <w:r w:rsidRPr="00076DC2">
              <w:rPr>
                <w:rFonts w:ascii="Wingdings" w:eastAsia="Wingdings" w:hAnsi="Wingdings" w:cs="Wingdings"/>
                <w:sz w:val="22"/>
                <w:szCs w:val="22"/>
              </w:rPr>
              <w:t>ü</w:t>
            </w:r>
          </w:p>
        </w:tc>
        <w:tc>
          <w:tcPr>
            <w:tcW w:w="650" w:type="dxa"/>
            <w:shd w:val="clear" w:color="auto" w:fill="D9D9D9" w:themeFill="background1" w:themeFillShade="D9"/>
          </w:tcPr>
          <w:p w14:paraId="00A2C839"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241293D0" w14:textId="77777777" w:rsidTr="006E1235">
        <w:tc>
          <w:tcPr>
            <w:tcW w:w="432" w:type="dxa"/>
          </w:tcPr>
          <w:p w14:paraId="7CB31F0C"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4</w:t>
            </w:r>
          </w:p>
        </w:tc>
        <w:tc>
          <w:tcPr>
            <w:tcW w:w="6207" w:type="dxa"/>
          </w:tcPr>
          <w:p w14:paraId="7EBB158D"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Theme="minorHAnsi" w:hAnsiTheme="minorHAnsi" w:cstheme="minorBidi"/>
                <w:sz w:val="22"/>
                <w:szCs w:val="22"/>
              </w:rPr>
              <w:t>Understands and demonstrates the importance of confidentiality and discretion</w:t>
            </w:r>
          </w:p>
        </w:tc>
        <w:tc>
          <w:tcPr>
            <w:tcW w:w="650" w:type="dxa"/>
            <w:shd w:val="clear" w:color="auto" w:fill="5B9BD5" w:themeFill="accent5"/>
            <w:vAlign w:val="center"/>
          </w:tcPr>
          <w:p w14:paraId="6A36CEB6"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53A50C22"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7DCF6364"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824FAE0"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5DB92D7A"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5E05AA82" w14:textId="77777777" w:rsidTr="006E1235">
        <w:tc>
          <w:tcPr>
            <w:tcW w:w="432" w:type="dxa"/>
          </w:tcPr>
          <w:p w14:paraId="77BD5B04" w14:textId="77777777" w:rsidR="00D427B7" w:rsidRPr="006D144A" w:rsidRDefault="00D427B7" w:rsidP="006E1235">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5</w:t>
            </w:r>
          </w:p>
        </w:tc>
        <w:tc>
          <w:tcPr>
            <w:tcW w:w="6207" w:type="dxa"/>
          </w:tcPr>
          <w:p w14:paraId="36599B18" w14:textId="77777777" w:rsidR="00D427B7" w:rsidRPr="006D144A" w:rsidRDefault="00D427B7" w:rsidP="006E1235">
            <w:pPr>
              <w:widowControl w:val="0"/>
              <w:autoSpaceDE w:val="0"/>
              <w:autoSpaceDN w:val="0"/>
              <w:spacing w:after="160" w:line="259" w:lineRule="auto"/>
              <w:rPr>
                <w:rFonts w:asciiTheme="minorHAnsi" w:hAnsiTheme="minorHAnsi"/>
                <w:kern w:val="28"/>
                <w:sz w:val="22"/>
                <w:szCs w:val="22"/>
              </w:rPr>
            </w:pPr>
            <w:r w:rsidRPr="006D144A">
              <w:rPr>
                <w:rFonts w:asciiTheme="minorHAnsi" w:hAnsiTheme="minorHAnsi"/>
                <w:kern w:val="28"/>
                <w:sz w:val="22"/>
                <w:szCs w:val="22"/>
              </w:rPr>
              <w:t>Experience of building and maintaining effective working relationships</w:t>
            </w:r>
          </w:p>
        </w:tc>
        <w:tc>
          <w:tcPr>
            <w:tcW w:w="650" w:type="dxa"/>
            <w:shd w:val="clear" w:color="auto" w:fill="5B9BD5" w:themeFill="accent5"/>
            <w:vAlign w:val="center"/>
          </w:tcPr>
          <w:p w14:paraId="269FBE43" w14:textId="6648ED86" w:rsidR="00D427B7" w:rsidRPr="006D144A" w:rsidRDefault="00D427B7" w:rsidP="006E1235">
            <w:pPr>
              <w:spacing w:after="160" w:line="259" w:lineRule="auto"/>
              <w:rPr>
                <w:rFonts w:asciiTheme="minorHAnsi" w:hAnsiTheme="minorHAnsi" w:cstheme="minorBidi"/>
                <w:sz w:val="22"/>
                <w:szCs w:val="22"/>
              </w:rPr>
            </w:pPr>
          </w:p>
        </w:tc>
        <w:tc>
          <w:tcPr>
            <w:tcW w:w="650" w:type="dxa"/>
            <w:shd w:val="clear" w:color="auto" w:fill="5B9BD5" w:themeFill="accent5"/>
            <w:vAlign w:val="center"/>
          </w:tcPr>
          <w:p w14:paraId="5952E24F" w14:textId="16CD24E5" w:rsidR="00D427B7" w:rsidRPr="006D144A" w:rsidRDefault="002F6AF7" w:rsidP="006E1235">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5BC0E5F6"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242F279"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2D5CD936"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200A19D3" w14:textId="77777777" w:rsidTr="006E1235">
        <w:tc>
          <w:tcPr>
            <w:tcW w:w="432" w:type="dxa"/>
          </w:tcPr>
          <w:p w14:paraId="1A6B186B" w14:textId="77777777" w:rsidR="00D427B7" w:rsidRPr="006D144A" w:rsidRDefault="00D427B7" w:rsidP="006E1235">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6</w:t>
            </w:r>
          </w:p>
        </w:tc>
        <w:tc>
          <w:tcPr>
            <w:tcW w:w="6207" w:type="dxa"/>
          </w:tcPr>
          <w:p w14:paraId="19947686" w14:textId="7F4B3B66" w:rsidR="00D427B7" w:rsidRPr="006D144A" w:rsidRDefault="00D427B7" w:rsidP="006E1235">
            <w:pPr>
              <w:widowControl w:val="0"/>
              <w:autoSpaceDE w:val="0"/>
              <w:autoSpaceDN w:val="0"/>
              <w:spacing w:after="160" w:line="259" w:lineRule="auto"/>
              <w:rPr>
                <w:rFonts w:asciiTheme="minorHAnsi" w:hAnsiTheme="minorHAnsi"/>
                <w:bCs/>
                <w:iCs/>
                <w:sz w:val="22"/>
                <w:szCs w:val="22"/>
              </w:rPr>
            </w:pPr>
            <w:r w:rsidRPr="006D144A">
              <w:rPr>
                <w:rFonts w:asciiTheme="minorHAnsi" w:hAnsiTheme="minorHAnsi"/>
                <w:bCs/>
                <w:iCs/>
                <w:sz w:val="22"/>
                <w:szCs w:val="22"/>
              </w:rPr>
              <w:t xml:space="preserve">Has an understanding and knowledge of </w:t>
            </w:r>
            <w:r>
              <w:rPr>
                <w:rFonts w:asciiTheme="minorHAnsi" w:hAnsiTheme="minorHAnsi"/>
                <w:bCs/>
                <w:iCs/>
                <w:sz w:val="22"/>
                <w:szCs w:val="22"/>
              </w:rPr>
              <w:t xml:space="preserve">GDPR and </w:t>
            </w:r>
            <w:r w:rsidR="002F6AF7">
              <w:rPr>
                <w:rFonts w:asciiTheme="minorHAnsi" w:hAnsiTheme="minorHAnsi"/>
                <w:bCs/>
                <w:iCs/>
                <w:sz w:val="22"/>
                <w:szCs w:val="22"/>
              </w:rPr>
              <w:t xml:space="preserve">maintaining </w:t>
            </w:r>
            <w:r>
              <w:rPr>
                <w:rFonts w:asciiTheme="minorHAnsi" w:hAnsiTheme="minorHAnsi"/>
                <w:bCs/>
                <w:iCs/>
                <w:sz w:val="22"/>
                <w:szCs w:val="22"/>
              </w:rPr>
              <w:t>confidentiality</w:t>
            </w:r>
          </w:p>
        </w:tc>
        <w:tc>
          <w:tcPr>
            <w:tcW w:w="650" w:type="dxa"/>
            <w:shd w:val="clear" w:color="auto" w:fill="5B9BD5" w:themeFill="accent5"/>
            <w:vAlign w:val="center"/>
          </w:tcPr>
          <w:p w14:paraId="6F93A840"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0EAA9A96"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1F91F5E"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D353FCE"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Wingdings" w:eastAsia="Wingdings" w:hAnsi="Wingdings" w:cs="Wingdings"/>
                <w:sz w:val="22"/>
                <w:szCs w:val="22"/>
              </w:rPr>
              <w:t>ü</w:t>
            </w:r>
          </w:p>
        </w:tc>
        <w:tc>
          <w:tcPr>
            <w:tcW w:w="650" w:type="dxa"/>
            <w:shd w:val="clear" w:color="auto" w:fill="D9D9D9" w:themeFill="background1" w:themeFillShade="D9"/>
          </w:tcPr>
          <w:p w14:paraId="4EDD6F77"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7248D452" w14:textId="77777777" w:rsidTr="006E1235">
        <w:tc>
          <w:tcPr>
            <w:tcW w:w="9889" w:type="dxa"/>
            <w:gridSpan w:val="7"/>
            <w:shd w:val="clear" w:color="auto" w:fill="D9D9D9" w:themeFill="background1" w:themeFillShade="D9"/>
          </w:tcPr>
          <w:p w14:paraId="4A607A83" w14:textId="77777777" w:rsidR="00D427B7" w:rsidRPr="006D144A" w:rsidRDefault="00D427B7" w:rsidP="006E1235">
            <w:pPr>
              <w:spacing w:after="160" w:line="259" w:lineRule="auto"/>
              <w:jc w:val="center"/>
              <w:rPr>
                <w:rFonts w:ascii="Tahoma" w:hAnsi="Tahoma" w:cs="Tahoma"/>
                <w:b/>
                <w:color w:val="44546A" w:themeColor="text2"/>
                <w:sz w:val="20"/>
                <w:szCs w:val="20"/>
              </w:rPr>
            </w:pPr>
            <w:r w:rsidRPr="006D144A">
              <w:rPr>
                <w:rFonts w:ascii="Tahoma" w:hAnsi="Tahoma" w:cs="Tahoma"/>
                <w:b/>
                <w:color w:val="44546A" w:themeColor="text2"/>
                <w:sz w:val="20"/>
                <w:szCs w:val="20"/>
              </w:rPr>
              <w:t>Skills and Abilities</w:t>
            </w:r>
          </w:p>
        </w:tc>
      </w:tr>
      <w:tr w:rsidR="00D427B7" w:rsidRPr="006D144A" w14:paraId="78591F37" w14:textId="77777777" w:rsidTr="006E1235">
        <w:tc>
          <w:tcPr>
            <w:tcW w:w="432" w:type="dxa"/>
          </w:tcPr>
          <w:p w14:paraId="6F063ABB" w14:textId="77777777" w:rsidR="00D427B7" w:rsidRPr="006D144A" w:rsidRDefault="00D427B7" w:rsidP="006E1235">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1</w:t>
            </w:r>
          </w:p>
        </w:tc>
        <w:tc>
          <w:tcPr>
            <w:tcW w:w="6207" w:type="dxa"/>
          </w:tcPr>
          <w:p w14:paraId="5D081C55" w14:textId="77777777" w:rsidR="00D427B7" w:rsidRPr="006D144A" w:rsidRDefault="00D427B7" w:rsidP="006E1235">
            <w:pPr>
              <w:spacing w:after="160" w:line="259" w:lineRule="auto"/>
              <w:rPr>
                <w:rFonts w:asciiTheme="minorHAnsi" w:hAnsiTheme="minorHAnsi"/>
                <w:color w:val="000000" w:themeColor="text1"/>
                <w:sz w:val="22"/>
                <w:szCs w:val="22"/>
              </w:rPr>
            </w:pPr>
            <w:r w:rsidRPr="006D144A">
              <w:rPr>
                <w:rFonts w:asciiTheme="minorHAnsi" w:hAnsiTheme="minorHAnsi"/>
                <w:color w:val="000000" w:themeColor="text1"/>
                <w:sz w:val="22"/>
                <w:szCs w:val="22"/>
              </w:rPr>
              <w:t xml:space="preserve">Listens well, communicates clearly </w:t>
            </w:r>
            <w:r>
              <w:rPr>
                <w:rFonts w:asciiTheme="minorHAnsi" w:hAnsiTheme="minorHAnsi"/>
                <w:color w:val="000000" w:themeColor="text1"/>
                <w:sz w:val="22"/>
                <w:szCs w:val="22"/>
              </w:rPr>
              <w:t>and good interpersonal skills</w:t>
            </w:r>
          </w:p>
        </w:tc>
        <w:tc>
          <w:tcPr>
            <w:tcW w:w="650" w:type="dxa"/>
            <w:shd w:val="clear" w:color="auto" w:fill="5B9BD5" w:themeFill="accent5"/>
            <w:vAlign w:val="center"/>
          </w:tcPr>
          <w:p w14:paraId="1B33C139"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2B88611B"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2A020188"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2A018524"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75D7B8A" w14:textId="77777777" w:rsidR="00D427B7" w:rsidRPr="006D144A" w:rsidRDefault="00D427B7" w:rsidP="006E1235">
            <w:pPr>
              <w:spacing w:after="160" w:line="259" w:lineRule="auto"/>
              <w:rPr>
                <w:rFonts w:ascii="Tahoma" w:hAnsi="Tahoma" w:cs="Tahoma"/>
                <w:color w:val="000000" w:themeColor="text1"/>
                <w:sz w:val="20"/>
                <w:szCs w:val="20"/>
              </w:rPr>
            </w:pPr>
          </w:p>
        </w:tc>
      </w:tr>
      <w:tr w:rsidR="00D427B7" w:rsidRPr="006D144A" w14:paraId="7825A144" w14:textId="77777777" w:rsidTr="006E1235">
        <w:tc>
          <w:tcPr>
            <w:tcW w:w="432" w:type="dxa"/>
          </w:tcPr>
          <w:p w14:paraId="0E0F8921" w14:textId="77777777" w:rsidR="00D427B7" w:rsidRPr="006D144A" w:rsidRDefault="00D427B7" w:rsidP="006E1235">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2</w:t>
            </w:r>
          </w:p>
        </w:tc>
        <w:tc>
          <w:tcPr>
            <w:tcW w:w="6207" w:type="dxa"/>
          </w:tcPr>
          <w:p w14:paraId="050C6C1E" w14:textId="77777777" w:rsidR="00D427B7" w:rsidRPr="006D144A" w:rsidRDefault="00D427B7" w:rsidP="006E1235">
            <w:pPr>
              <w:spacing w:after="160" w:line="259" w:lineRule="auto"/>
              <w:rPr>
                <w:rFonts w:asciiTheme="minorHAnsi" w:hAnsiTheme="minorHAnsi"/>
                <w:color w:val="000000" w:themeColor="text1"/>
                <w:sz w:val="22"/>
                <w:szCs w:val="22"/>
              </w:rPr>
            </w:pPr>
            <w:r w:rsidRPr="006D144A">
              <w:rPr>
                <w:rFonts w:asciiTheme="minorHAnsi" w:hAnsiTheme="minorHAnsi" w:cstheme="minorBidi"/>
                <w:sz w:val="22"/>
                <w:szCs w:val="22"/>
              </w:rPr>
              <w:t xml:space="preserve">Can follow </w:t>
            </w:r>
            <w:r>
              <w:rPr>
                <w:rFonts w:asciiTheme="minorHAnsi" w:hAnsiTheme="minorHAnsi" w:cstheme="minorBidi"/>
                <w:sz w:val="22"/>
                <w:szCs w:val="22"/>
              </w:rPr>
              <w:t>verbal</w:t>
            </w:r>
            <w:r w:rsidRPr="006D144A">
              <w:rPr>
                <w:rFonts w:asciiTheme="minorHAnsi" w:hAnsiTheme="minorHAnsi" w:cstheme="minorBidi"/>
                <w:sz w:val="22"/>
                <w:szCs w:val="22"/>
              </w:rPr>
              <w:t xml:space="preserve"> and written communication skills</w:t>
            </w:r>
          </w:p>
        </w:tc>
        <w:tc>
          <w:tcPr>
            <w:tcW w:w="650" w:type="dxa"/>
            <w:shd w:val="clear" w:color="auto" w:fill="5B9BD5" w:themeFill="accent5"/>
            <w:vAlign w:val="center"/>
          </w:tcPr>
          <w:p w14:paraId="489C660F"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330418E7"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3F3C2C63"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27F9CF9"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74B5A91D"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048F94AA" w14:textId="77777777" w:rsidTr="006E1235">
        <w:tc>
          <w:tcPr>
            <w:tcW w:w="432" w:type="dxa"/>
          </w:tcPr>
          <w:p w14:paraId="56A8957A" w14:textId="77777777" w:rsidR="00D427B7" w:rsidRPr="006D144A" w:rsidRDefault="00D427B7" w:rsidP="006E1235">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3</w:t>
            </w:r>
          </w:p>
        </w:tc>
        <w:tc>
          <w:tcPr>
            <w:tcW w:w="6207" w:type="dxa"/>
          </w:tcPr>
          <w:p w14:paraId="1C7B5931" w14:textId="77777777" w:rsidR="00D427B7" w:rsidRPr="006D144A" w:rsidRDefault="00D427B7" w:rsidP="006E1235">
            <w:pPr>
              <w:spacing w:after="160" w:line="259" w:lineRule="auto"/>
              <w:rPr>
                <w:rFonts w:asciiTheme="minorHAnsi" w:hAnsiTheme="minorHAnsi"/>
                <w:color w:val="000000" w:themeColor="text1"/>
                <w:sz w:val="22"/>
                <w:szCs w:val="22"/>
              </w:rPr>
            </w:pPr>
            <w:r>
              <w:rPr>
                <w:rFonts w:asciiTheme="minorHAnsi" w:hAnsiTheme="minorHAnsi"/>
                <w:color w:val="000000" w:themeColor="text1"/>
                <w:sz w:val="22"/>
                <w:szCs w:val="22"/>
              </w:rPr>
              <w:t>Has a pro-active approach to problem solving and to work collaboratively within a team</w:t>
            </w:r>
          </w:p>
        </w:tc>
        <w:tc>
          <w:tcPr>
            <w:tcW w:w="650" w:type="dxa"/>
            <w:shd w:val="clear" w:color="auto" w:fill="5B9BD5" w:themeFill="accent5"/>
            <w:vAlign w:val="center"/>
          </w:tcPr>
          <w:p w14:paraId="4319678B" w14:textId="77777777" w:rsidR="00D427B7" w:rsidRPr="006D144A" w:rsidRDefault="00D427B7" w:rsidP="006E1235">
            <w:pPr>
              <w:spacing w:after="160" w:line="259" w:lineRule="auto"/>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40A628EC"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17CAF04" w14:textId="77777777" w:rsidR="00D427B7" w:rsidRPr="006D144A" w:rsidRDefault="00D427B7" w:rsidP="006E1235">
            <w:pPr>
              <w:spacing w:after="160" w:line="259" w:lineRule="auto"/>
              <w:rPr>
                <w:rFonts w:ascii="Wingdings" w:eastAsia="Wingdings" w:hAnsi="Wingdings" w:cs="Wingdings"/>
                <w:sz w:val="22"/>
                <w:szCs w:val="22"/>
              </w:rPr>
            </w:pPr>
          </w:p>
        </w:tc>
        <w:tc>
          <w:tcPr>
            <w:tcW w:w="650" w:type="dxa"/>
            <w:shd w:val="clear" w:color="auto" w:fill="D9D9D9" w:themeFill="background1" w:themeFillShade="D9"/>
            <w:vAlign w:val="center"/>
          </w:tcPr>
          <w:p w14:paraId="6752F8A7" w14:textId="77777777" w:rsidR="00D427B7" w:rsidRPr="006D144A" w:rsidRDefault="00D427B7" w:rsidP="006E1235">
            <w:pPr>
              <w:spacing w:after="160" w:line="259" w:lineRule="auto"/>
              <w:rPr>
                <w:rFonts w:ascii="Wingdings" w:eastAsia="Wingdings" w:hAnsi="Wingdings" w:cs="Wingdings"/>
                <w:sz w:val="22"/>
                <w:szCs w:val="22"/>
              </w:rPr>
            </w:pPr>
          </w:p>
        </w:tc>
        <w:tc>
          <w:tcPr>
            <w:tcW w:w="650" w:type="dxa"/>
            <w:shd w:val="clear" w:color="auto" w:fill="D9D9D9" w:themeFill="background1" w:themeFillShade="D9"/>
            <w:vAlign w:val="center"/>
          </w:tcPr>
          <w:p w14:paraId="751A1474"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52C07667" w14:textId="77777777" w:rsidTr="006E1235">
        <w:tc>
          <w:tcPr>
            <w:tcW w:w="432" w:type="dxa"/>
          </w:tcPr>
          <w:p w14:paraId="1346EE3D"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lastRenderedPageBreak/>
              <w:t>4</w:t>
            </w:r>
          </w:p>
        </w:tc>
        <w:tc>
          <w:tcPr>
            <w:tcW w:w="6207" w:type="dxa"/>
          </w:tcPr>
          <w:p w14:paraId="232E61A5"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Relates well to people at all levels, with staff and pupils</w:t>
            </w:r>
          </w:p>
        </w:tc>
        <w:tc>
          <w:tcPr>
            <w:tcW w:w="650" w:type="dxa"/>
            <w:shd w:val="clear" w:color="auto" w:fill="5B9BD5" w:themeFill="accent5"/>
            <w:vAlign w:val="center"/>
          </w:tcPr>
          <w:p w14:paraId="4564B55B"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438E49A9"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4ACBDEC"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31FEE54C"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AAF50EE"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5F43D784" w14:textId="77777777" w:rsidTr="006E1235">
        <w:tc>
          <w:tcPr>
            <w:tcW w:w="432" w:type="dxa"/>
          </w:tcPr>
          <w:p w14:paraId="3C8B333F"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5</w:t>
            </w:r>
          </w:p>
        </w:tc>
        <w:tc>
          <w:tcPr>
            <w:tcW w:w="6207" w:type="dxa"/>
          </w:tcPr>
          <w:p w14:paraId="4339CBF5"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Follows procedures and policies</w:t>
            </w:r>
          </w:p>
        </w:tc>
        <w:tc>
          <w:tcPr>
            <w:tcW w:w="650" w:type="dxa"/>
            <w:shd w:val="clear" w:color="auto" w:fill="5B9BD5" w:themeFill="accent5"/>
            <w:vAlign w:val="center"/>
          </w:tcPr>
          <w:p w14:paraId="1B524834"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3EA8B055"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6881849E"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4BC99623"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F919668"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727B8F22" w14:textId="77777777" w:rsidTr="006E1235">
        <w:tc>
          <w:tcPr>
            <w:tcW w:w="432" w:type="dxa"/>
          </w:tcPr>
          <w:p w14:paraId="48AFC496"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6</w:t>
            </w:r>
          </w:p>
        </w:tc>
        <w:tc>
          <w:tcPr>
            <w:tcW w:w="6207" w:type="dxa"/>
          </w:tcPr>
          <w:p w14:paraId="1A157BF8" w14:textId="0EC32D56" w:rsidR="00D427B7" w:rsidRPr="006D144A" w:rsidRDefault="00D427B7" w:rsidP="006E1235">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Manages time effectively and able to multi</w:t>
            </w:r>
            <w:r w:rsidR="009E61A4">
              <w:rPr>
                <w:rFonts w:asciiTheme="minorHAnsi" w:hAnsiTheme="minorHAnsi"/>
                <w:color w:val="000000" w:themeColor="text1"/>
                <w:sz w:val="22"/>
                <w:szCs w:val="22"/>
              </w:rPr>
              <w:t>-</w:t>
            </w:r>
            <w:r w:rsidRPr="006D144A">
              <w:rPr>
                <w:rFonts w:asciiTheme="minorHAnsi" w:hAnsiTheme="minorHAnsi"/>
                <w:color w:val="000000" w:themeColor="text1"/>
                <w:sz w:val="22"/>
                <w:szCs w:val="22"/>
              </w:rPr>
              <w:t>task to meet deadlines</w:t>
            </w:r>
          </w:p>
        </w:tc>
        <w:tc>
          <w:tcPr>
            <w:tcW w:w="650" w:type="dxa"/>
            <w:shd w:val="clear" w:color="auto" w:fill="5B9BD5" w:themeFill="accent5"/>
            <w:vAlign w:val="center"/>
          </w:tcPr>
          <w:p w14:paraId="4541ABE4"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036C18A8"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64FA9BCD"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7D37FF34"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8467822"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6B908721" w14:textId="77777777" w:rsidTr="006E1235">
        <w:tc>
          <w:tcPr>
            <w:tcW w:w="9889" w:type="dxa"/>
            <w:gridSpan w:val="7"/>
            <w:shd w:val="clear" w:color="auto" w:fill="D9D9D9" w:themeFill="background1" w:themeFillShade="D9"/>
          </w:tcPr>
          <w:p w14:paraId="092F02F1" w14:textId="77777777" w:rsidR="00D427B7" w:rsidRPr="006D144A" w:rsidRDefault="00D427B7" w:rsidP="006E1235">
            <w:pPr>
              <w:spacing w:after="160" w:line="259" w:lineRule="auto"/>
              <w:jc w:val="center"/>
              <w:rPr>
                <w:rFonts w:ascii="Tahoma" w:hAnsi="Tahoma" w:cs="Tahoma"/>
                <w:b/>
                <w:color w:val="C00000"/>
                <w:sz w:val="20"/>
                <w:szCs w:val="20"/>
              </w:rPr>
            </w:pPr>
            <w:r w:rsidRPr="006D144A">
              <w:rPr>
                <w:rFonts w:ascii="Tahoma" w:hAnsi="Tahoma" w:cs="Tahoma"/>
                <w:b/>
                <w:color w:val="44546A" w:themeColor="text2"/>
                <w:sz w:val="20"/>
                <w:szCs w:val="20"/>
              </w:rPr>
              <w:t>Personal Qualities</w:t>
            </w:r>
          </w:p>
        </w:tc>
      </w:tr>
      <w:tr w:rsidR="00D427B7" w:rsidRPr="006D144A" w14:paraId="483B9D63" w14:textId="77777777" w:rsidTr="006E1235">
        <w:tc>
          <w:tcPr>
            <w:tcW w:w="432" w:type="dxa"/>
          </w:tcPr>
          <w:p w14:paraId="229CE3F1"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1</w:t>
            </w:r>
          </w:p>
        </w:tc>
        <w:tc>
          <w:tcPr>
            <w:tcW w:w="6207" w:type="dxa"/>
          </w:tcPr>
          <w:p w14:paraId="77E15E34"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Maintains confidentiality and discretion</w:t>
            </w:r>
          </w:p>
        </w:tc>
        <w:tc>
          <w:tcPr>
            <w:tcW w:w="650" w:type="dxa"/>
            <w:shd w:val="clear" w:color="auto" w:fill="5B9BD5" w:themeFill="accent5"/>
            <w:vAlign w:val="center"/>
          </w:tcPr>
          <w:p w14:paraId="1BE7DFF0"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2986B528"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2FE09780"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5620C66A"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4268C433"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792ACA04" w14:textId="77777777" w:rsidTr="006E1235">
        <w:tc>
          <w:tcPr>
            <w:tcW w:w="432" w:type="dxa"/>
          </w:tcPr>
          <w:p w14:paraId="3211B608"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2</w:t>
            </w:r>
          </w:p>
        </w:tc>
        <w:tc>
          <w:tcPr>
            <w:tcW w:w="6207" w:type="dxa"/>
          </w:tcPr>
          <w:p w14:paraId="6C812D4A"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Adapts to the team and helps to build team spirit</w:t>
            </w:r>
          </w:p>
        </w:tc>
        <w:tc>
          <w:tcPr>
            <w:tcW w:w="650" w:type="dxa"/>
            <w:shd w:val="clear" w:color="auto" w:fill="5B9BD5" w:themeFill="accent5"/>
            <w:vAlign w:val="center"/>
          </w:tcPr>
          <w:p w14:paraId="32B36EAA"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28A9301F"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7DA7F039"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2EB7A82E"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56BBAEB9"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14F40368" w14:textId="77777777" w:rsidTr="006E1235">
        <w:tc>
          <w:tcPr>
            <w:tcW w:w="432" w:type="dxa"/>
          </w:tcPr>
          <w:p w14:paraId="79950159"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3</w:t>
            </w:r>
          </w:p>
        </w:tc>
        <w:tc>
          <w:tcPr>
            <w:tcW w:w="6207" w:type="dxa"/>
          </w:tcPr>
          <w:p w14:paraId="6461A3F3"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Maintains a positive outlook at work</w:t>
            </w:r>
          </w:p>
        </w:tc>
        <w:tc>
          <w:tcPr>
            <w:tcW w:w="650" w:type="dxa"/>
            <w:shd w:val="clear" w:color="auto" w:fill="5B9BD5" w:themeFill="accent5"/>
            <w:vAlign w:val="center"/>
          </w:tcPr>
          <w:p w14:paraId="10DB7B6B"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4F1A7F0D"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68904FE"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1915400"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F5041AB"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345955FB" w14:textId="77777777" w:rsidTr="006E1235">
        <w:tc>
          <w:tcPr>
            <w:tcW w:w="432" w:type="dxa"/>
          </w:tcPr>
          <w:p w14:paraId="70336ECA"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4</w:t>
            </w:r>
          </w:p>
        </w:tc>
        <w:tc>
          <w:tcPr>
            <w:tcW w:w="6207" w:type="dxa"/>
          </w:tcPr>
          <w:p w14:paraId="002E3C90" w14:textId="77777777" w:rsidR="00D427B7" w:rsidRPr="006D144A" w:rsidRDefault="00D427B7" w:rsidP="006E1235">
            <w:pPr>
              <w:spacing w:after="160" w:line="259" w:lineRule="auto"/>
              <w:rPr>
                <w:rFonts w:asciiTheme="minorHAnsi" w:hAnsiTheme="minorHAnsi"/>
                <w:color w:val="000000" w:themeColor="text1"/>
                <w:sz w:val="22"/>
                <w:szCs w:val="22"/>
              </w:rPr>
            </w:pPr>
            <w:r w:rsidRPr="006D144A">
              <w:rPr>
                <w:rFonts w:asciiTheme="minorHAnsi" w:hAnsiTheme="minorHAnsi"/>
                <w:color w:val="000000" w:themeColor="text1"/>
                <w:sz w:val="22"/>
                <w:szCs w:val="22"/>
              </w:rPr>
              <w:t>Has a flexible and enthusiastic approach</w:t>
            </w:r>
          </w:p>
        </w:tc>
        <w:tc>
          <w:tcPr>
            <w:tcW w:w="650" w:type="dxa"/>
            <w:shd w:val="clear" w:color="auto" w:fill="5B9BD5" w:themeFill="accent5"/>
            <w:vAlign w:val="center"/>
          </w:tcPr>
          <w:p w14:paraId="08D6197D"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189C743B"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523B68B"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61EC928"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617A672"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45740A53" w14:textId="77777777" w:rsidTr="006E1235">
        <w:trPr>
          <w:trHeight w:val="408"/>
        </w:trPr>
        <w:tc>
          <w:tcPr>
            <w:tcW w:w="432" w:type="dxa"/>
          </w:tcPr>
          <w:p w14:paraId="62444D9B"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5</w:t>
            </w:r>
          </w:p>
        </w:tc>
        <w:tc>
          <w:tcPr>
            <w:tcW w:w="6207" w:type="dxa"/>
          </w:tcPr>
          <w:p w14:paraId="716221D3"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Theme="minorHAnsi" w:hAnsiTheme="minorHAnsi"/>
                <w:color w:val="000000" w:themeColor="text1"/>
                <w:sz w:val="22"/>
                <w:szCs w:val="22"/>
              </w:rPr>
              <w:t>Focuses on customer needs and satisfaction</w:t>
            </w:r>
          </w:p>
        </w:tc>
        <w:tc>
          <w:tcPr>
            <w:tcW w:w="650" w:type="dxa"/>
            <w:shd w:val="clear" w:color="auto" w:fill="5B9BD5" w:themeFill="accent5"/>
            <w:vAlign w:val="center"/>
          </w:tcPr>
          <w:p w14:paraId="5CB898C8"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30CA17AF"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53FB650C"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E605A58"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0176CBC6"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4E07E9A5" w14:textId="77777777" w:rsidTr="006E1235">
        <w:tc>
          <w:tcPr>
            <w:tcW w:w="432" w:type="dxa"/>
          </w:tcPr>
          <w:p w14:paraId="0FBCF01E"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6</w:t>
            </w:r>
          </w:p>
        </w:tc>
        <w:tc>
          <w:tcPr>
            <w:tcW w:w="6207" w:type="dxa"/>
          </w:tcPr>
          <w:p w14:paraId="5E54654B"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Theme="minorHAnsi" w:hAnsiTheme="minorHAnsi"/>
                <w:color w:val="000000" w:themeColor="text1"/>
                <w:sz w:val="22"/>
                <w:szCs w:val="22"/>
              </w:rPr>
              <w:t>Commitment to the safeguarding and welfare of all pupils</w:t>
            </w:r>
          </w:p>
        </w:tc>
        <w:tc>
          <w:tcPr>
            <w:tcW w:w="650" w:type="dxa"/>
            <w:shd w:val="clear" w:color="auto" w:fill="5B9BD5" w:themeFill="accent5"/>
            <w:vAlign w:val="center"/>
          </w:tcPr>
          <w:p w14:paraId="66BEE980"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4510CBFC"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306E5F62"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154E0E77"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E8DB93A"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029BC298" w14:textId="77777777" w:rsidTr="006E1235">
        <w:tc>
          <w:tcPr>
            <w:tcW w:w="432" w:type="dxa"/>
          </w:tcPr>
          <w:p w14:paraId="209B3749" w14:textId="77777777" w:rsidR="00D427B7" w:rsidRPr="006D144A" w:rsidRDefault="00D427B7" w:rsidP="006E1235">
            <w:pPr>
              <w:spacing w:after="160" w:line="259" w:lineRule="auto"/>
              <w:rPr>
                <w:rFonts w:ascii="Tahoma" w:hAnsi="Tahoma" w:cs="Tahoma"/>
                <w:color w:val="44546A" w:themeColor="text2"/>
                <w:sz w:val="20"/>
                <w:szCs w:val="20"/>
              </w:rPr>
            </w:pPr>
            <w:bookmarkStart w:id="1" w:name="_Hlk161239291"/>
            <w:r w:rsidRPr="006D144A">
              <w:rPr>
                <w:rFonts w:ascii="Tahoma" w:hAnsi="Tahoma" w:cs="Tahoma"/>
                <w:color w:val="44546A" w:themeColor="text2"/>
                <w:sz w:val="20"/>
                <w:szCs w:val="20"/>
              </w:rPr>
              <w:t>7</w:t>
            </w:r>
          </w:p>
        </w:tc>
        <w:tc>
          <w:tcPr>
            <w:tcW w:w="6207" w:type="dxa"/>
          </w:tcPr>
          <w:p w14:paraId="7DA4A4E9" w14:textId="77777777" w:rsidR="00D427B7" w:rsidRPr="006D144A" w:rsidRDefault="00D427B7" w:rsidP="006E1235">
            <w:pPr>
              <w:spacing w:after="160" w:line="259" w:lineRule="auto"/>
              <w:rPr>
                <w:rFonts w:asciiTheme="minorHAnsi" w:hAnsiTheme="minorHAnsi" w:cstheme="minorBidi"/>
                <w:sz w:val="22"/>
                <w:szCs w:val="22"/>
              </w:rPr>
            </w:pPr>
            <w:r w:rsidRPr="006D144A">
              <w:rPr>
                <w:rFonts w:asciiTheme="minorHAnsi" w:hAnsiTheme="minorHAnsi"/>
                <w:color w:val="000000" w:themeColor="text1"/>
                <w:sz w:val="22"/>
                <w:szCs w:val="22"/>
              </w:rPr>
              <w:t>Promotes and defends equal opportunities</w:t>
            </w:r>
          </w:p>
        </w:tc>
        <w:tc>
          <w:tcPr>
            <w:tcW w:w="650" w:type="dxa"/>
            <w:shd w:val="clear" w:color="auto" w:fill="5B9BD5" w:themeFill="accent5"/>
            <w:vAlign w:val="center"/>
          </w:tcPr>
          <w:p w14:paraId="30578418"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28735387"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6B582E78"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30FB95ED" w14:textId="77777777" w:rsidR="00D427B7" w:rsidRPr="006D144A" w:rsidRDefault="00D427B7" w:rsidP="006E1235">
            <w:pPr>
              <w:spacing w:after="160" w:line="259" w:lineRule="auto"/>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3EB360F7"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bookmarkEnd w:id="1"/>
      <w:tr w:rsidR="00D427B7" w:rsidRPr="006D144A" w14:paraId="3DED47FA" w14:textId="77777777" w:rsidTr="006E1235">
        <w:tc>
          <w:tcPr>
            <w:tcW w:w="432" w:type="dxa"/>
          </w:tcPr>
          <w:p w14:paraId="2C84F30C" w14:textId="77777777" w:rsidR="00D427B7" w:rsidRPr="006D144A" w:rsidRDefault="00D427B7" w:rsidP="006E1235">
            <w:pPr>
              <w:spacing w:after="160" w:line="259" w:lineRule="auto"/>
              <w:rPr>
                <w:rFonts w:ascii="Tahoma" w:hAnsi="Tahoma" w:cs="Tahoma"/>
                <w:color w:val="44546A" w:themeColor="text2"/>
                <w:sz w:val="20"/>
                <w:szCs w:val="20"/>
              </w:rPr>
            </w:pPr>
            <w:r>
              <w:rPr>
                <w:rFonts w:ascii="Tahoma" w:hAnsi="Tahoma" w:cs="Tahoma"/>
                <w:color w:val="44546A" w:themeColor="text2"/>
                <w:sz w:val="20"/>
                <w:szCs w:val="20"/>
              </w:rPr>
              <w:t>8</w:t>
            </w:r>
          </w:p>
        </w:tc>
        <w:tc>
          <w:tcPr>
            <w:tcW w:w="6207" w:type="dxa"/>
          </w:tcPr>
          <w:p w14:paraId="036CE530" w14:textId="77777777" w:rsidR="00D427B7" w:rsidRPr="00393A1E" w:rsidRDefault="00D427B7" w:rsidP="006E1235">
            <w:pPr>
              <w:spacing w:line="259" w:lineRule="auto"/>
              <w:rPr>
                <w:bCs/>
              </w:rPr>
            </w:pPr>
            <w:r w:rsidRPr="00393A1E">
              <w:rPr>
                <w:color w:val="202124"/>
                <w:sz w:val="21"/>
                <w:szCs w:val="21"/>
                <w:shd w:val="clear" w:color="auto" w:fill="FFFFFF"/>
              </w:rPr>
              <w:t>A commitment to promoting a culture of attendance and punctuality to support student achievement and well-being.</w:t>
            </w:r>
          </w:p>
          <w:p w14:paraId="03A1140B" w14:textId="77777777" w:rsidR="00D427B7" w:rsidRPr="006D144A" w:rsidRDefault="00D427B7" w:rsidP="006E1235">
            <w:pPr>
              <w:spacing w:after="160" w:line="259" w:lineRule="auto"/>
              <w:rPr>
                <w:rFonts w:asciiTheme="minorHAnsi" w:hAnsiTheme="minorHAnsi"/>
                <w:color w:val="000000" w:themeColor="text1"/>
                <w:sz w:val="22"/>
                <w:szCs w:val="22"/>
              </w:rPr>
            </w:pPr>
          </w:p>
        </w:tc>
        <w:tc>
          <w:tcPr>
            <w:tcW w:w="650" w:type="dxa"/>
            <w:shd w:val="clear" w:color="auto" w:fill="5B9BD5" w:themeFill="accent5"/>
            <w:vAlign w:val="center"/>
          </w:tcPr>
          <w:p w14:paraId="558AA6E9" w14:textId="77777777" w:rsidR="00D427B7" w:rsidRPr="006D144A" w:rsidRDefault="00D427B7" w:rsidP="006E1235">
            <w:pPr>
              <w:spacing w:after="160" w:line="259" w:lineRule="auto"/>
              <w:jc w:val="center"/>
              <w:rPr>
                <w:rFonts w:ascii="Wingdings" w:eastAsia="Wingdings" w:hAnsi="Wingdings" w:cs="Wingdings"/>
                <w:sz w:val="22"/>
                <w:szCs w:val="22"/>
              </w:rPr>
            </w:pPr>
            <w:r w:rsidRPr="006D144A">
              <w:rPr>
                <w:rFonts w:ascii="Wingdings" w:eastAsia="Wingdings" w:hAnsi="Wingdings" w:cs="Wingdings"/>
                <w:sz w:val="22"/>
                <w:szCs w:val="22"/>
              </w:rPr>
              <w:t>ü</w:t>
            </w:r>
          </w:p>
        </w:tc>
        <w:tc>
          <w:tcPr>
            <w:tcW w:w="650" w:type="dxa"/>
            <w:shd w:val="clear" w:color="auto" w:fill="5B9BD5" w:themeFill="accent5"/>
            <w:vAlign w:val="center"/>
          </w:tcPr>
          <w:p w14:paraId="43322C55"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76DBA419" w14:textId="77777777" w:rsidR="00D427B7" w:rsidRPr="006D144A" w:rsidRDefault="00D427B7" w:rsidP="006E1235">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63335083" w14:textId="77777777" w:rsidR="00D427B7" w:rsidRPr="006D144A" w:rsidRDefault="00D427B7" w:rsidP="006E1235">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D9D9D9" w:themeFill="background1" w:themeFillShade="D9"/>
            <w:vAlign w:val="center"/>
          </w:tcPr>
          <w:p w14:paraId="42A48E20"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r w:rsidR="00D427B7" w:rsidRPr="006D144A" w14:paraId="04627A95" w14:textId="77777777" w:rsidTr="006E1235">
        <w:tc>
          <w:tcPr>
            <w:tcW w:w="432" w:type="dxa"/>
          </w:tcPr>
          <w:p w14:paraId="52EF204E" w14:textId="77777777" w:rsidR="00D427B7" w:rsidRPr="006D144A" w:rsidRDefault="00D427B7" w:rsidP="006E1235">
            <w:pPr>
              <w:spacing w:after="160" w:line="259" w:lineRule="auto"/>
              <w:rPr>
                <w:rFonts w:ascii="Tahoma" w:hAnsi="Tahoma" w:cs="Tahoma"/>
                <w:color w:val="44546A" w:themeColor="text2"/>
                <w:sz w:val="20"/>
                <w:szCs w:val="20"/>
              </w:rPr>
            </w:pPr>
            <w:r w:rsidRPr="006D144A">
              <w:rPr>
                <w:rFonts w:ascii="Tahoma" w:hAnsi="Tahoma" w:cs="Tahoma"/>
                <w:color w:val="44546A" w:themeColor="text2"/>
                <w:sz w:val="20"/>
                <w:szCs w:val="20"/>
              </w:rPr>
              <w:t>9</w:t>
            </w:r>
          </w:p>
        </w:tc>
        <w:tc>
          <w:tcPr>
            <w:tcW w:w="6207" w:type="dxa"/>
          </w:tcPr>
          <w:p w14:paraId="3AB72C0C" w14:textId="77777777" w:rsidR="00D427B7" w:rsidRPr="006D144A" w:rsidRDefault="00D427B7" w:rsidP="006E1235">
            <w:pPr>
              <w:spacing w:after="160" w:line="259" w:lineRule="auto"/>
              <w:rPr>
                <w:rFonts w:asciiTheme="minorHAnsi" w:hAnsiTheme="minorHAnsi"/>
                <w:color w:val="000000" w:themeColor="text1"/>
                <w:sz w:val="22"/>
                <w:szCs w:val="22"/>
              </w:rPr>
            </w:pPr>
            <w:r w:rsidRPr="006D144A">
              <w:rPr>
                <w:rFonts w:asciiTheme="minorHAnsi" w:hAnsiTheme="minorHAnsi"/>
                <w:color w:val="000000" w:themeColor="text1"/>
                <w:sz w:val="22"/>
                <w:szCs w:val="22"/>
              </w:rPr>
              <w:t>This post is subject to an enhanced Disclosure and Barred Service check</w:t>
            </w:r>
            <w:r>
              <w:rPr>
                <w:rFonts w:asciiTheme="minorHAnsi" w:hAnsiTheme="minorHAnsi"/>
                <w:color w:val="000000" w:themeColor="text1"/>
                <w:sz w:val="22"/>
                <w:szCs w:val="22"/>
              </w:rPr>
              <w:t>, social media, overseas and references checks.</w:t>
            </w:r>
          </w:p>
        </w:tc>
        <w:tc>
          <w:tcPr>
            <w:tcW w:w="650" w:type="dxa"/>
            <w:shd w:val="clear" w:color="auto" w:fill="5B9BD5" w:themeFill="accent5"/>
            <w:vAlign w:val="center"/>
          </w:tcPr>
          <w:p w14:paraId="2021AECA" w14:textId="77777777" w:rsidR="00D427B7" w:rsidRPr="006D144A" w:rsidRDefault="00D427B7" w:rsidP="006E1235">
            <w:pPr>
              <w:spacing w:after="160" w:line="259" w:lineRule="auto"/>
              <w:jc w:val="center"/>
              <w:rPr>
                <w:rFonts w:ascii="Tahoma" w:hAnsi="Tahoma" w:cs="Tahoma"/>
                <w:color w:val="000000" w:themeColor="text1"/>
                <w:sz w:val="20"/>
                <w:szCs w:val="20"/>
              </w:rPr>
            </w:pPr>
            <w:r w:rsidRPr="006D144A">
              <w:rPr>
                <w:rFonts w:ascii="Wingdings" w:eastAsia="Wingdings" w:hAnsi="Wingdings" w:cs="Wingdings"/>
                <w:sz w:val="22"/>
                <w:szCs w:val="22"/>
              </w:rPr>
              <w:t>ü</w:t>
            </w:r>
          </w:p>
        </w:tc>
        <w:tc>
          <w:tcPr>
            <w:tcW w:w="650" w:type="dxa"/>
            <w:shd w:val="clear" w:color="auto" w:fill="5B9BD5" w:themeFill="accent5"/>
            <w:vAlign w:val="center"/>
          </w:tcPr>
          <w:p w14:paraId="473B3A79"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463F0B8C"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7BAAE0A8" w14:textId="77777777" w:rsidR="00D427B7" w:rsidRPr="006D144A" w:rsidRDefault="00D427B7" w:rsidP="006E1235">
            <w:pPr>
              <w:spacing w:after="160" w:line="259" w:lineRule="auto"/>
              <w:jc w:val="center"/>
              <w:rPr>
                <w:rFonts w:ascii="Tahoma" w:hAnsi="Tahoma" w:cs="Tahoma"/>
                <w:color w:val="000000" w:themeColor="text1"/>
                <w:sz w:val="20"/>
                <w:szCs w:val="20"/>
              </w:rPr>
            </w:pPr>
          </w:p>
        </w:tc>
        <w:tc>
          <w:tcPr>
            <w:tcW w:w="650" w:type="dxa"/>
            <w:shd w:val="clear" w:color="auto" w:fill="D9D9D9" w:themeFill="background1" w:themeFillShade="D9"/>
            <w:vAlign w:val="center"/>
          </w:tcPr>
          <w:p w14:paraId="65799553" w14:textId="77777777" w:rsidR="00D427B7" w:rsidRPr="006D144A" w:rsidRDefault="00D427B7" w:rsidP="006E1235">
            <w:pPr>
              <w:spacing w:after="160" w:line="259" w:lineRule="auto"/>
              <w:jc w:val="center"/>
              <w:rPr>
                <w:rFonts w:ascii="Tahoma" w:hAnsi="Tahoma" w:cs="Tahoma"/>
                <w:color w:val="000000" w:themeColor="text1"/>
                <w:sz w:val="20"/>
                <w:szCs w:val="20"/>
              </w:rPr>
            </w:pPr>
          </w:p>
        </w:tc>
      </w:tr>
    </w:tbl>
    <w:p w14:paraId="5105490B" w14:textId="77777777" w:rsidR="00D427B7" w:rsidRPr="006D144A" w:rsidRDefault="00D427B7" w:rsidP="00D427B7">
      <w:pPr>
        <w:spacing w:after="160" w:line="259" w:lineRule="auto"/>
        <w:rPr>
          <w:rFonts w:eastAsiaTheme="minorHAnsi"/>
          <w:sz w:val="22"/>
          <w:szCs w:val="22"/>
          <w:lang w:eastAsia="en-US"/>
        </w:rPr>
      </w:pPr>
    </w:p>
    <w:p w14:paraId="52D01D90" w14:textId="77777777" w:rsidR="00D427B7" w:rsidRPr="006D144A" w:rsidRDefault="00D427B7" w:rsidP="00D427B7">
      <w:pPr>
        <w:spacing w:after="160" w:line="259" w:lineRule="auto"/>
        <w:rPr>
          <w:rFonts w:eastAsiaTheme="minorHAnsi"/>
          <w:lang w:eastAsia="en-US"/>
        </w:rPr>
      </w:pPr>
    </w:p>
    <w:p w14:paraId="5F28D6D1" w14:textId="270AB6C5" w:rsidR="00D427B7" w:rsidRDefault="00D427B7" w:rsidP="00D427B7">
      <w:pPr>
        <w:rPr>
          <w:b/>
          <w:sz w:val="18"/>
          <w:szCs w:val="18"/>
        </w:rPr>
      </w:pPr>
    </w:p>
    <w:sectPr w:rsidR="00D427B7" w:rsidSect="00497440">
      <w:footerReference w:type="default" r:id="rId10"/>
      <w:headerReference w:type="first" r:id="rId11"/>
      <w:footerReference w:type="first" r:id="rId12"/>
      <w:pgSz w:w="11906" w:h="16838" w:code="9"/>
      <w:pgMar w:top="1077" w:right="1134" w:bottom="53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29B4A" w14:textId="77777777" w:rsidR="00F3556C" w:rsidRDefault="00F3556C">
      <w:r>
        <w:separator/>
      </w:r>
    </w:p>
  </w:endnote>
  <w:endnote w:type="continuationSeparator" w:id="0">
    <w:p w14:paraId="17DB84A5" w14:textId="77777777" w:rsidR="00F3556C" w:rsidRDefault="00F3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F1BC" w14:textId="57964F28" w:rsidR="00FB0374" w:rsidRPr="003B2030" w:rsidRDefault="00FB0374">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8FA8" w14:textId="3C67A42C" w:rsidR="00FB0374" w:rsidRPr="009B19BF" w:rsidRDefault="00FB0374" w:rsidP="009B19BF">
    <w:pPr>
      <w:pStyle w:val="Footer"/>
      <w:tabs>
        <w:tab w:val="clear" w:pos="8306"/>
        <w:tab w:val="right" w:pos="9360"/>
      </w:tabs>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17D2C" w14:textId="77777777" w:rsidR="00F3556C" w:rsidRDefault="00F3556C">
      <w:r>
        <w:separator/>
      </w:r>
    </w:p>
  </w:footnote>
  <w:footnote w:type="continuationSeparator" w:id="0">
    <w:p w14:paraId="29245FF1" w14:textId="77777777" w:rsidR="00F3556C" w:rsidRDefault="00F35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213B" w14:textId="041EB424" w:rsidR="00FB0374" w:rsidRPr="00497440" w:rsidRDefault="00CB2CC0" w:rsidP="00497440">
    <w:pPr>
      <w:pStyle w:val="Header"/>
      <w:tabs>
        <w:tab w:val="clear" w:pos="4153"/>
        <w:tab w:val="clear" w:pos="8306"/>
        <w:tab w:val="center" w:pos="4680"/>
        <w:tab w:val="right" w:pos="9360"/>
      </w:tabs>
      <w:rPr>
        <w:b/>
      </w:rPr>
    </w:pPr>
    <w:r>
      <w:rPr>
        <w:b/>
        <w:noProof/>
        <w:sz w:val="18"/>
        <w:szCs w:val="18"/>
      </w:rPr>
      <w:drawing>
        <wp:inline distT="0" distB="0" distL="0" distR="0" wp14:anchorId="46A448C4" wp14:editId="4B0B1B2F">
          <wp:extent cx="59245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90575"/>
                  </a:xfrm>
                  <a:prstGeom prst="rect">
                    <a:avLst/>
                  </a:prstGeom>
                  <a:noFill/>
                  <a:ln>
                    <a:noFill/>
                  </a:ln>
                </pic:spPr>
              </pic:pic>
            </a:graphicData>
          </a:graphic>
        </wp:inline>
      </w:drawing>
    </w:r>
    <w:r w:rsidR="00FB0374">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684DCC"/>
    <w:multiLevelType w:val="hybridMultilevel"/>
    <w:tmpl w:val="8640CC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73419E"/>
    <w:multiLevelType w:val="hybridMultilevel"/>
    <w:tmpl w:val="04882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45F02"/>
    <w:multiLevelType w:val="hybridMultilevel"/>
    <w:tmpl w:val="AFD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F008AF"/>
    <w:multiLevelType w:val="hybridMultilevel"/>
    <w:tmpl w:val="DD14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6F53B6"/>
    <w:multiLevelType w:val="hybridMultilevel"/>
    <w:tmpl w:val="50D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9425B2"/>
    <w:multiLevelType w:val="hybridMultilevel"/>
    <w:tmpl w:val="2084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9"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5B257AA"/>
    <w:multiLevelType w:val="hybridMultilevel"/>
    <w:tmpl w:val="C05AEB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9C94D70"/>
    <w:multiLevelType w:val="hybridMultilevel"/>
    <w:tmpl w:val="FD58A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5D6711"/>
    <w:multiLevelType w:val="hybridMultilevel"/>
    <w:tmpl w:val="A3B254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4501F00"/>
    <w:multiLevelType w:val="hybridMultilevel"/>
    <w:tmpl w:val="F8AEBE10"/>
    <w:lvl w:ilvl="0" w:tplc="F1F878D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E80F8B"/>
    <w:multiLevelType w:val="hybridMultilevel"/>
    <w:tmpl w:val="C2B6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F565B1"/>
    <w:multiLevelType w:val="hybridMultilevel"/>
    <w:tmpl w:val="77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D02C1B"/>
    <w:multiLevelType w:val="hybridMultilevel"/>
    <w:tmpl w:val="61B61C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3C80804"/>
    <w:multiLevelType w:val="hybridMultilevel"/>
    <w:tmpl w:val="4DA645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F2A48EF"/>
    <w:multiLevelType w:val="hybridMultilevel"/>
    <w:tmpl w:val="709A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922790">
    <w:abstractNumId w:val="13"/>
  </w:num>
  <w:num w:numId="2" w16cid:durableId="1105347841">
    <w:abstractNumId w:val="9"/>
  </w:num>
  <w:num w:numId="3" w16cid:durableId="1822500443">
    <w:abstractNumId w:val="0"/>
  </w:num>
  <w:num w:numId="4" w16cid:durableId="751396006">
    <w:abstractNumId w:val="8"/>
  </w:num>
  <w:num w:numId="5" w16cid:durableId="191889444">
    <w:abstractNumId w:val="14"/>
  </w:num>
  <w:num w:numId="6" w16cid:durableId="327828786">
    <w:abstractNumId w:val="6"/>
  </w:num>
  <w:num w:numId="7" w16cid:durableId="1156611673">
    <w:abstractNumId w:val="18"/>
  </w:num>
  <w:num w:numId="8" w16cid:durableId="1627854379">
    <w:abstractNumId w:val="5"/>
  </w:num>
  <w:num w:numId="9" w16cid:durableId="771974985">
    <w:abstractNumId w:val="15"/>
  </w:num>
  <w:num w:numId="10" w16cid:durableId="534856897">
    <w:abstractNumId w:val="3"/>
  </w:num>
  <w:num w:numId="11" w16cid:durableId="1957251813">
    <w:abstractNumId w:val="17"/>
  </w:num>
  <w:num w:numId="12" w16cid:durableId="1963877737">
    <w:abstractNumId w:val="1"/>
  </w:num>
  <w:num w:numId="13" w16cid:durableId="910694618">
    <w:abstractNumId w:val="16"/>
  </w:num>
  <w:num w:numId="14" w16cid:durableId="193427359">
    <w:abstractNumId w:val="10"/>
  </w:num>
  <w:num w:numId="15" w16cid:durableId="1618682258">
    <w:abstractNumId w:val="12"/>
  </w:num>
  <w:num w:numId="16" w16cid:durableId="435174310">
    <w:abstractNumId w:val="2"/>
  </w:num>
  <w:num w:numId="17" w16cid:durableId="307322751">
    <w:abstractNumId w:val="11"/>
  </w:num>
  <w:num w:numId="18" w16cid:durableId="249121026">
    <w:abstractNumId w:val="7"/>
  </w:num>
  <w:num w:numId="19" w16cid:durableId="529925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7E"/>
    <w:rsid w:val="00003C97"/>
    <w:rsid w:val="000317BF"/>
    <w:rsid w:val="0003793D"/>
    <w:rsid w:val="00052F44"/>
    <w:rsid w:val="00053273"/>
    <w:rsid w:val="0006258C"/>
    <w:rsid w:val="00092BB7"/>
    <w:rsid w:val="000A1496"/>
    <w:rsid w:val="000B1897"/>
    <w:rsid w:val="000D7C27"/>
    <w:rsid w:val="000E74EE"/>
    <w:rsid w:val="000E7B32"/>
    <w:rsid w:val="001B5A67"/>
    <w:rsid w:val="001D6D1B"/>
    <w:rsid w:val="001F71B7"/>
    <w:rsid w:val="00220D34"/>
    <w:rsid w:val="00233DD3"/>
    <w:rsid w:val="0024620B"/>
    <w:rsid w:val="002B616D"/>
    <w:rsid w:val="002D7EA0"/>
    <w:rsid w:val="002E41F0"/>
    <w:rsid w:val="002E5429"/>
    <w:rsid w:val="002F6AF7"/>
    <w:rsid w:val="00336166"/>
    <w:rsid w:val="003364F4"/>
    <w:rsid w:val="00344827"/>
    <w:rsid w:val="00386FD3"/>
    <w:rsid w:val="003A036A"/>
    <w:rsid w:val="003A56E3"/>
    <w:rsid w:val="003B2030"/>
    <w:rsid w:val="003C1388"/>
    <w:rsid w:val="003C2754"/>
    <w:rsid w:val="003D07DB"/>
    <w:rsid w:val="003D4197"/>
    <w:rsid w:val="003F5F31"/>
    <w:rsid w:val="004013B4"/>
    <w:rsid w:val="00410C5A"/>
    <w:rsid w:val="00441B1D"/>
    <w:rsid w:val="00497440"/>
    <w:rsid w:val="004A3BD5"/>
    <w:rsid w:val="004D0447"/>
    <w:rsid w:val="004D796C"/>
    <w:rsid w:val="004E0E69"/>
    <w:rsid w:val="00543F04"/>
    <w:rsid w:val="00547985"/>
    <w:rsid w:val="00551903"/>
    <w:rsid w:val="00563DF8"/>
    <w:rsid w:val="005725D4"/>
    <w:rsid w:val="00597267"/>
    <w:rsid w:val="005A23B9"/>
    <w:rsid w:val="005B2E23"/>
    <w:rsid w:val="005F1257"/>
    <w:rsid w:val="005F6D3E"/>
    <w:rsid w:val="00607653"/>
    <w:rsid w:val="00641ADD"/>
    <w:rsid w:val="00645397"/>
    <w:rsid w:val="00660558"/>
    <w:rsid w:val="00672C89"/>
    <w:rsid w:val="006842BE"/>
    <w:rsid w:val="00693CC7"/>
    <w:rsid w:val="00695E91"/>
    <w:rsid w:val="00703644"/>
    <w:rsid w:val="00724AE3"/>
    <w:rsid w:val="007907A9"/>
    <w:rsid w:val="007948F2"/>
    <w:rsid w:val="007B0AB6"/>
    <w:rsid w:val="007C0263"/>
    <w:rsid w:val="007D570A"/>
    <w:rsid w:val="007F085F"/>
    <w:rsid w:val="008076D6"/>
    <w:rsid w:val="008141B8"/>
    <w:rsid w:val="00814CD1"/>
    <w:rsid w:val="00852BFF"/>
    <w:rsid w:val="00872F7D"/>
    <w:rsid w:val="008A47C6"/>
    <w:rsid w:val="008B1E00"/>
    <w:rsid w:val="008C6B1E"/>
    <w:rsid w:val="008D6D53"/>
    <w:rsid w:val="008E05E0"/>
    <w:rsid w:val="009552FB"/>
    <w:rsid w:val="00977B9E"/>
    <w:rsid w:val="00980399"/>
    <w:rsid w:val="00981A74"/>
    <w:rsid w:val="009968AF"/>
    <w:rsid w:val="009B19BF"/>
    <w:rsid w:val="009E61A4"/>
    <w:rsid w:val="00A11A0D"/>
    <w:rsid w:val="00A16042"/>
    <w:rsid w:val="00A24609"/>
    <w:rsid w:val="00A862DD"/>
    <w:rsid w:val="00AD6983"/>
    <w:rsid w:val="00AF070A"/>
    <w:rsid w:val="00AF350E"/>
    <w:rsid w:val="00B52B40"/>
    <w:rsid w:val="00B52B4A"/>
    <w:rsid w:val="00B61882"/>
    <w:rsid w:val="00BA1EF7"/>
    <w:rsid w:val="00BB59D3"/>
    <w:rsid w:val="00BC255C"/>
    <w:rsid w:val="00C00F1F"/>
    <w:rsid w:val="00C37CD1"/>
    <w:rsid w:val="00C46BDF"/>
    <w:rsid w:val="00C57EB5"/>
    <w:rsid w:val="00CB2CC0"/>
    <w:rsid w:val="00CD0E8D"/>
    <w:rsid w:val="00D13290"/>
    <w:rsid w:val="00D16FAC"/>
    <w:rsid w:val="00D23557"/>
    <w:rsid w:val="00D4257A"/>
    <w:rsid w:val="00D427B7"/>
    <w:rsid w:val="00D65CDF"/>
    <w:rsid w:val="00D82F62"/>
    <w:rsid w:val="00DA2488"/>
    <w:rsid w:val="00DB2CE1"/>
    <w:rsid w:val="00DD677E"/>
    <w:rsid w:val="00E062DD"/>
    <w:rsid w:val="00E137A6"/>
    <w:rsid w:val="00E15944"/>
    <w:rsid w:val="00E4032D"/>
    <w:rsid w:val="00E92FAC"/>
    <w:rsid w:val="00E94AEE"/>
    <w:rsid w:val="00EC3F25"/>
    <w:rsid w:val="00ED76A6"/>
    <w:rsid w:val="00EE06AD"/>
    <w:rsid w:val="00F15208"/>
    <w:rsid w:val="00F17C79"/>
    <w:rsid w:val="00F303EB"/>
    <w:rsid w:val="00F3556C"/>
    <w:rsid w:val="00F718C2"/>
    <w:rsid w:val="00F94950"/>
    <w:rsid w:val="00FB0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9A40F"/>
  <w15:chartTrackingRefBased/>
  <w15:docId w15:val="{290F7FF9-AE28-41B2-B68B-254D0F02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677E"/>
    <w:pPr>
      <w:tabs>
        <w:tab w:val="center" w:pos="4153"/>
        <w:tab w:val="right" w:pos="8306"/>
      </w:tabs>
    </w:pPr>
  </w:style>
  <w:style w:type="paragraph" w:styleId="Footer">
    <w:name w:val="footer"/>
    <w:basedOn w:val="Normal"/>
    <w:rsid w:val="00DD677E"/>
    <w:pPr>
      <w:tabs>
        <w:tab w:val="center" w:pos="4153"/>
        <w:tab w:val="right" w:pos="8306"/>
      </w:tabs>
    </w:pPr>
  </w:style>
  <w:style w:type="paragraph" w:styleId="BalloonText">
    <w:name w:val="Balloon Text"/>
    <w:basedOn w:val="Normal"/>
    <w:semiHidden/>
    <w:rsid w:val="00980399"/>
    <w:rPr>
      <w:rFonts w:ascii="Tahoma" w:hAnsi="Tahoma" w:cs="Tahoma"/>
      <w:sz w:val="16"/>
      <w:szCs w:val="16"/>
    </w:rPr>
  </w:style>
  <w:style w:type="table" w:styleId="TableGrid">
    <w:name w:val="Table Grid"/>
    <w:basedOn w:val="TableNormal"/>
    <w:uiPriority w:val="59"/>
    <w:rsid w:val="00441B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4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6" ma:contentTypeDescription="Create a new document." ma:contentTypeScope="" ma:versionID="cb7e7af380238bad2ddff4f1bfd25b24">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14baccf32c554138969d40021d3099d2"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0166b2-d89d-4c6f-936b-a1252f03cbb0}" ma:internalName="TaxCatchAll" ma:showField="CatchAllData" ma:web="0f38076c-11f4-4741-bc22-58502998f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f52d6f-a9a1-4d95-aa6b-af6f0bb9a94d">
      <Terms xmlns="http://schemas.microsoft.com/office/infopath/2007/PartnerControls"/>
    </lcf76f155ced4ddcb4097134ff3c332f>
    <TaxCatchAll xmlns="0f38076c-11f4-4741-bc22-58502998ff64"/>
  </documentManagement>
</p:properties>
</file>

<file path=customXml/itemProps1.xml><?xml version="1.0" encoding="utf-8"?>
<ds:datastoreItem xmlns:ds="http://schemas.openxmlformats.org/officeDocument/2006/customXml" ds:itemID="{01DD231D-ABAC-4E45-A3F1-17DEC74C6B00}">
  <ds:schemaRefs>
    <ds:schemaRef ds:uri="http://schemas.microsoft.com/sharepoint/v3/contenttype/forms"/>
  </ds:schemaRefs>
</ds:datastoreItem>
</file>

<file path=customXml/itemProps2.xml><?xml version="1.0" encoding="utf-8"?>
<ds:datastoreItem xmlns:ds="http://schemas.openxmlformats.org/officeDocument/2006/customXml" ds:itemID="{54C7E868-029C-477E-88B4-B59E45512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076c-11f4-4741-bc22-58502998ff64"/>
    <ds:schemaRef ds:uri="17f52d6f-a9a1-4d95-aa6b-af6f0bb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AD994-06E7-454D-BD78-3B1D31C97580}">
  <ds:schemaRefs>
    <ds:schemaRef ds:uri="http://schemas.microsoft.com/office/2006/metadata/properties"/>
    <ds:schemaRef ds:uri="http://schemas.microsoft.com/office/infopath/2007/PartnerControls"/>
    <ds:schemaRef ds:uri="17f52d6f-a9a1-4d95-aa6b-af6f0bb9a94d"/>
    <ds:schemaRef ds:uri="0f38076c-11f4-4741-bc22-58502998ff64"/>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Warwickshire College</vt:lpstr>
    </vt:vector>
  </TitlesOfParts>
  <Company>Warwickshire College.</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Warwickshire College</dc:title>
  <dc:subject/>
  <dc:creator>A User</dc:creator>
  <cp:keywords/>
  <cp:lastModifiedBy>D. Perry</cp:lastModifiedBy>
  <cp:revision>13</cp:revision>
  <cp:lastPrinted>2014-03-07T09:28:00Z</cp:lastPrinted>
  <dcterms:created xsi:type="dcterms:W3CDTF">2025-11-04T13:55:00Z</dcterms:created>
  <dcterms:modified xsi:type="dcterms:W3CDTF">2026-07-02T12:57:00Z</dcterms:modified>
</cp:coreProperties>
</file>