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CD18" w14:textId="77777777" w:rsidR="00E11AF4" w:rsidRDefault="00E11AF4" w:rsidP="007B2D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D785DA" w14:textId="77777777" w:rsidR="00E11AF4" w:rsidRDefault="00E11AF4" w:rsidP="007B2D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06F647" w14:textId="77777777" w:rsidR="00E11AF4" w:rsidRDefault="00E11AF4" w:rsidP="007B2D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057E2A" w14:textId="18B14E1C" w:rsidR="007B2DA9" w:rsidRPr="00E25DCE" w:rsidRDefault="002E6F46" w:rsidP="007B2DA9">
      <w:pPr>
        <w:jc w:val="center"/>
        <w:rPr>
          <w:rFonts w:ascii="Arial" w:hAnsi="Arial" w:cs="Arial"/>
          <w:b/>
          <w:sz w:val="28"/>
          <w:szCs w:val="28"/>
          <w:bdr w:val="none" w:sz="0" w:space="0" w:color="auto"/>
        </w:rPr>
      </w:pPr>
      <w:r w:rsidRPr="00E25DCE">
        <w:rPr>
          <w:rFonts w:ascii="Arial" w:hAnsi="Arial" w:cs="Arial"/>
          <w:b/>
          <w:bCs/>
          <w:sz w:val="28"/>
          <w:szCs w:val="28"/>
        </w:rPr>
        <w:t>Person S</w:t>
      </w:r>
      <w:r w:rsidR="00565740" w:rsidRPr="00E25DCE">
        <w:rPr>
          <w:rFonts w:ascii="Arial" w:hAnsi="Arial" w:cs="Arial"/>
          <w:b/>
          <w:bCs/>
          <w:sz w:val="28"/>
          <w:szCs w:val="28"/>
        </w:rPr>
        <w:t>pecification –</w:t>
      </w:r>
      <w:r w:rsidR="00333B1B">
        <w:rPr>
          <w:rFonts w:ascii="Arial" w:hAnsi="Arial" w:cs="Arial"/>
          <w:b/>
          <w:sz w:val="28"/>
          <w:szCs w:val="28"/>
          <w:bdr w:val="none" w:sz="0" w:space="0" w:color="auto"/>
        </w:rPr>
        <w:t xml:space="preserve"> </w:t>
      </w:r>
      <w:r w:rsidR="00E11AF4">
        <w:rPr>
          <w:rFonts w:ascii="Arial" w:hAnsi="Arial" w:cs="Arial"/>
          <w:b/>
          <w:sz w:val="28"/>
          <w:szCs w:val="28"/>
          <w:bdr w:val="none" w:sz="0" w:space="0" w:color="auto"/>
        </w:rPr>
        <w:t xml:space="preserve">Class </w:t>
      </w:r>
      <w:r w:rsidR="007B2DA9" w:rsidRPr="00E25DCE">
        <w:rPr>
          <w:rFonts w:ascii="Arial" w:hAnsi="Arial" w:cs="Arial"/>
          <w:b/>
          <w:sz w:val="28"/>
          <w:szCs w:val="28"/>
          <w:bdr w:val="none" w:sz="0" w:space="0" w:color="auto"/>
        </w:rPr>
        <w:t>Teacher</w:t>
      </w:r>
    </w:p>
    <w:p w14:paraId="368BA58B" w14:textId="1ECFCD58" w:rsidR="00565740" w:rsidRPr="007B2DA9" w:rsidRDefault="00565740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68BA58C" w14:textId="77777777" w:rsidR="00565740" w:rsidRPr="00060733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22"/>
        <w:gridCol w:w="4649"/>
        <w:gridCol w:w="3260"/>
      </w:tblGrid>
      <w:tr w:rsidR="00565740" w:rsidRPr="00060733" w14:paraId="368BA590" w14:textId="77777777" w:rsidTr="008908E2"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68BA58D" w14:textId="77777777" w:rsidR="00565740" w:rsidRPr="00060733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000000" w:themeFill="text1"/>
          </w:tcPr>
          <w:p w14:paraId="368BA58E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60" w:type="dxa"/>
            <w:shd w:val="clear" w:color="auto" w:fill="000000" w:themeFill="text1"/>
          </w:tcPr>
          <w:p w14:paraId="368BA58F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565740" w:rsidRPr="00060733" w14:paraId="368BA59D" w14:textId="77777777" w:rsidTr="008908E2">
        <w:trPr>
          <w:trHeight w:val="785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91" w14:textId="77777777" w:rsidR="00565740" w:rsidRPr="00E25DCE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649" w:type="dxa"/>
          </w:tcPr>
          <w:p w14:paraId="368BA593" w14:textId="77777777" w:rsidR="006A4108" w:rsidRPr="00E25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368BA594" w14:textId="77777777" w:rsidR="006A4108" w:rsidRPr="00E25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95" w14:textId="03F82AFB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Good Degree or equivalent</w:t>
            </w:r>
          </w:p>
          <w:p w14:paraId="368BA596" w14:textId="77777777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97" w14:textId="77777777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Evidence of committing to Continuing Personal Development</w:t>
            </w:r>
          </w:p>
          <w:p w14:paraId="368BA598" w14:textId="77777777" w:rsidR="00565740" w:rsidRPr="00E25DCE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9A" w14:textId="0F15666E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895C75">
              <w:rPr>
                <w:rFonts w:ascii="Arial" w:hAnsi="Arial" w:cs="Arial"/>
                <w:sz w:val="22"/>
                <w:szCs w:val="22"/>
              </w:rPr>
              <w:t>Additional educational qualification(s)</w:t>
            </w:r>
            <w:r w:rsidR="00A24FD4" w:rsidRPr="00895C75">
              <w:rPr>
                <w:rFonts w:ascii="Arial" w:hAnsi="Arial" w:cs="Arial"/>
                <w:sz w:val="22"/>
                <w:szCs w:val="22"/>
              </w:rPr>
              <w:t xml:space="preserve"> or equivalent</w:t>
            </w:r>
          </w:p>
          <w:p w14:paraId="368BA59B" w14:textId="77777777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BA59C" w14:textId="3D4BE401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740" w:rsidRPr="00060733" w14:paraId="368BA5B2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9E" w14:textId="77777777" w:rsidR="00565740" w:rsidRPr="00E25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BA59F" w14:textId="3785522C" w:rsidR="00565740" w:rsidRPr="00E25DCE" w:rsidRDefault="00100DCE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="008908E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E25DCE">
              <w:rPr>
                <w:rFonts w:ascii="Arial" w:hAnsi="Arial" w:cs="Arial"/>
                <w:b/>
                <w:sz w:val="22"/>
                <w:szCs w:val="22"/>
              </w:rPr>
              <w:t>xperience</w:t>
            </w:r>
          </w:p>
        </w:tc>
        <w:tc>
          <w:tcPr>
            <w:tcW w:w="4649" w:type="dxa"/>
          </w:tcPr>
          <w:p w14:paraId="64439E48" w14:textId="6F64A0E7" w:rsidR="00C541DC" w:rsidRPr="00E25DCE" w:rsidRDefault="00026C14" w:rsidP="00E25DCE">
            <w:pPr>
              <w:tabs>
                <w:tab w:val="left" w:pos="1980"/>
              </w:tabs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Successful </w:t>
            </w:r>
            <w:r w:rsidR="00482A26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and relevant primary 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teaching </w:t>
            </w:r>
            <w:r w:rsidRPr="00895C75">
              <w:rPr>
                <w:rFonts w:ascii="Arial" w:eastAsia="Calibri" w:hAnsi="Arial" w:cs="Arial"/>
                <w:sz w:val="22"/>
                <w:szCs w:val="22"/>
                <w:lang w:eastAsia="en-GB"/>
              </w:rPr>
              <w:t>e</w:t>
            </w:r>
            <w:r w:rsidR="00C541DC" w:rsidRPr="00895C75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xperience of working with Foundation Stage, KS1 and KS2, with the </w:t>
            </w:r>
            <w:r w:rsidR="00C541DC" w:rsidRPr="00895C75">
              <w:rPr>
                <w:rFonts w:ascii="Arial" w:hAnsi="Arial" w:cs="Arial"/>
                <w:sz w:val="22"/>
                <w:szCs w:val="22"/>
                <w:lang w:val="en-GB"/>
              </w:rPr>
              <w:t>ability to teach a wide range of subjects across the primary age range.</w:t>
            </w:r>
          </w:p>
          <w:p w14:paraId="368BA5A2" w14:textId="77777777" w:rsidR="00060733" w:rsidRPr="00E25DCE" w:rsidRDefault="00060733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8BA5AA" w14:textId="555C708D" w:rsidR="00784214" w:rsidRPr="00E25DCE" w:rsidRDefault="00784214" w:rsidP="00482A26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Experience and understanding of a range of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assessment t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echniques to </w:t>
            </w:r>
            <w:proofErr w:type="spellStart"/>
            <w:r w:rsidRPr="00E25DCE">
              <w:rPr>
                <w:rFonts w:ascii="Arial" w:hAnsi="Arial" w:cs="Arial"/>
                <w:sz w:val="22"/>
                <w:szCs w:val="22"/>
              </w:rPr>
              <w:t>maximise</w:t>
            </w:r>
            <w:proofErr w:type="spellEnd"/>
            <w:r w:rsidRPr="00E25D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5DCE">
              <w:rPr>
                <w:rFonts w:ascii="Arial" w:hAnsi="Arial" w:cs="Arial"/>
                <w:sz w:val="22"/>
                <w:szCs w:val="22"/>
              </w:rPr>
              <w:t>learner progres</w:t>
            </w:r>
            <w:r w:rsidRPr="00E25DCE">
              <w:rPr>
                <w:rFonts w:ascii="Arial" w:hAnsi="Arial" w:cs="Arial"/>
                <w:sz w:val="22"/>
                <w:szCs w:val="22"/>
              </w:rPr>
              <w:t>s</w:t>
            </w:r>
            <w:r w:rsidR="00AA0992">
              <w:rPr>
                <w:rFonts w:ascii="Arial" w:hAnsi="Arial" w:cs="Arial"/>
                <w:sz w:val="22"/>
                <w:szCs w:val="22"/>
              </w:rPr>
              <w:t xml:space="preserve"> and attainment.</w:t>
            </w:r>
          </w:p>
        </w:tc>
        <w:tc>
          <w:tcPr>
            <w:tcW w:w="3260" w:type="dxa"/>
          </w:tcPr>
          <w:p w14:paraId="368BA5AC" w14:textId="7C00FBF2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Successful class teaching experience across more than one key stage</w:t>
            </w:r>
            <w:r w:rsidR="00A24FD4" w:rsidRPr="00E25DCE">
              <w:rPr>
                <w:rFonts w:ascii="Arial" w:hAnsi="Arial" w:cs="Arial"/>
                <w:sz w:val="22"/>
                <w:szCs w:val="22"/>
              </w:rPr>
              <w:t xml:space="preserve">, ideally </w:t>
            </w:r>
            <w:r w:rsidR="00177903">
              <w:rPr>
                <w:rFonts w:ascii="Arial" w:hAnsi="Arial" w:cs="Arial"/>
                <w:sz w:val="22"/>
                <w:szCs w:val="22"/>
              </w:rPr>
              <w:t xml:space="preserve">across </w:t>
            </w:r>
            <w:r w:rsidR="00A24FD4" w:rsidRPr="00E25DCE">
              <w:rPr>
                <w:rFonts w:ascii="Arial" w:hAnsi="Arial" w:cs="Arial"/>
                <w:sz w:val="22"/>
                <w:szCs w:val="22"/>
              </w:rPr>
              <w:t>the whole primary age</w:t>
            </w:r>
          </w:p>
          <w:p w14:paraId="368BA5AD" w14:textId="77777777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B0" w14:textId="027A2518" w:rsidR="00060733" w:rsidRDefault="00233D99" w:rsidP="00A24FD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5DCE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>xperience of</w:t>
            </w:r>
            <w:r w:rsidR="00A24FD4" w:rsidRPr="00E25DCE">
              <w:rPr>
                <w:rFonts w:ascii="Arial" w:hAnsi="Arial" w:cs="Arial"/>
                <w:sz w:val="22"/>
                <w:szCs w:val="22"/>
                <w:lang w:val="en-GB"/>
              </w:rPr>
              <w:t xml:space="preserve"> w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 xml:space="preserve">orking in partnership with </w:t>
            </w:r>
            <w:r w:rsidR="00177903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>arents</w:t>
            </w:r>
            <w:r w:rsidR="00DA3653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177903">
              <w:rPr>
                <w:rFonts w:ascii="Arial" w:hAnsi="Arial" w:cs="Arial"/>
                <w:sz w:val="22"/>
                <w:szCs w:val="22"/>
                <w:lang w:val="en-GB"/>
              </w:rPr>
              <w:t>carers</w:t>
            </w:r>
          </w:p>
          <w:p w14:paraId="0A0F5642" w14:textId="77777777" w:rsidR="00177903" w:rsidRDefault="00177903" w:rsidP="00A24FD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C8C1C6" w14:textId="54E22B25" w:rsidR="00177903" w:rsidRPr="00E25DCE" w:rsidRDefault="00177903" w:rsidP="00482A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>Successful experience in reporting to and working with Governors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and other external advisors or agencies.</w:t>
            </w:r>
          </w:p>
          <w:p w14:paraId="368BA5B1" w14:textId="77777777" w:rsidR="00565740" w:rsidRPr="00E25DCE" w:rsidRDefault="00565740" w:rsidP="00060733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060733" w14:paraId="368BA5C6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B3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8BA5B4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368BA5B5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9" w:type="dxa"/>
          </w:tcPr>
          <w:p w14:paraId="368BA5C0" w14:textId="7336AD9B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Clear understanding and detailed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 xml:space="preserve">knowledge of current </w:t>
            </w:r>
            <w:r w:rsidR="00242544">
              <w:rPr>
                <w:rFonts w:ascii="Arial" w:hAnsi="Arial" w:cs="Arial"/>
                <w:bCs/>
                <w:sz w:val="22"/>
                <w:szCs w:val="22"/>
              </w:rPr>
              <w:t>National C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urriculum and assessment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 requirements and developments</w:t>
            </w:r>
          </w:p>
          <w:p w14:paraId="368BA5C1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20788" w14:textId="198B1B33" w:rsidR="00242544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effective teaching and learning strategies </w:t>
            </w:r>
          </w:p>
          <w:p w14:paraId="5BA84E8B" w14:textId="77777777" w:rsidR="00C06399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788A42" w14:textId="3C4F9F5A" w:rsidR="00C06399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understanding of how children learn</w:t>
            </w:r>
          </w:p>
          <w:p w14:paraId="5424066B" w14:textId="77777777" w:rsidR="00E920B7" w:rsidRDefault="00E920B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F18766" w14:textId="6CF45F16" w:rsidR="00E920B7" w:rsidRDefault="00E920B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guidance and requirements around safeguarding children</w:t>
            </w:r>
            <w:r w:rsidR="00695F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F10" w:rsidRPr="00AB28C8">
              <w:rPr>
                <w:rFonts w:ascii="Arial" w:hAnsi="Arial" w:cs="Arial"/>
                <w:sz w:val="22"/>
                <w:szCs w:val="22"/>
              </w:rPr>
              <w:t>and how to address any issues that might arise</w:t>
            </w:r>
          </w:p>
          <w:p w14:paraId="31D54FCE" w14:textId="77777777" w:rsidR="00FC0FE6" w:rsidRDefault="00FC0FE6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0CF211" w14:textId="77777777" w:rsidR="00C06399" w:rsidRPr="00E25DCE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C2" w14:textId="77777777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="00060733" w:rsidRPr="00E25DCE">
              <w:rPr>
                <w:rFonts w:ascii="Arial" w:hAnsi="Arial" w:cs="Arial"/>
                <w:sz w:val="22"/>
                <w:szCs w:val="22"/>
              </w:rPr>
              <w:t xml:space="preserve">and adhering to 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equal opportunities, health and safety and safeguarding</w:t>
            </w:r>
            <w:r w:rsidRPr="00E25D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guidance and legislation, and with commitment to keeping up to date with legislative changes </w:t>
            </w:r>
            <w:r w:rsidR="008F2F0E" w:rsidRPr="00E25DCE">
              <w:rPr>
                <w:rFonts w:ascii="Arial" w:hAnsi="Arial" w:cs="Arial"/>
                <w:sz w:val="22"/>
                <w:szCs w:val="22"/>
              </w:rPr>
              <w:t>affecting schools</w:t>
            </w:r>
          </w:p>
          <w:p w14:paraId="368BA5C3" w14:textId="77777777" w:rsidR="00784214" w:rsidRPr="00E25DCE" w:rsidRDefault="00784214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C5" w14:textId="4EE78EE4" w:rsidR="00100DCE" w:rsidRPr="00E25DCE" w:rsidRDefault="00233D99" w:rsidP="00233D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>K</w:t>
            </w:r>
            <w:r w:rsidR="00060733"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nowledge and understanding of the links</w:t>
            </w:r>
            <w:r w:rsidR="00177903"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="00060733"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preparation and administration of statutory National Curriculum tests</w:t>
            </w:r>
          </w:p>
        </w:tc>
      </w:tr>
      <w:tr w:rsidR="00565740" w:rsidRPr="00060733" w14:paraId="368BA5E8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C7" w14:textId="2E942E91" w:rsidR="00565740" w:rsidRPr="00E25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 w:rsidR="008908E2">
              <w:rPr>
                <w:rFonts w:ascii="Arial" w:hAnsi="Arial" w:cs="Arial"/>
                <w:b/>
                <w:bCs/>
                <w:sz w:val="22"/>
                <w:szCs w:val="22"/>
              </w:rPr>
              <w:t>Abilities</w:t>
            </w:r>
          </w:p>
        </w:tc>
        <w:tc>
          <w:tcPr>
            <w:tcW w:w="4649" w:type="dxa"/>
          </w:tcPr>
          <w:p w14:paraId="65A74DE4" w14:textId="77777777" w:rsidR="00482A26" w:rsidRDefault="00482A26" w:rsidP="00482A26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Proven ability to </w:t>
            </w:r>
            <w:r w:rsidRPr="00177903">
              <w:rPr>
                <w:rFonts w:ascii="Arial" w:hAnsi="Arial" w:cs="Arial"/>
                <w:sz w:val="22"/>
                <w:szCs w:val="22"/>
              </w:rPr>
              <w:t>manage behaviour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 both within class and throughout the </w:t>
            </w:r>
            <w:r>
              <w:rPr>
                <w:rFonts w:ascii="Arial" w:hAnsi="Arial" w:cs="Arial"/>
                <w:sz w:val="22"/>
                <w:szCs w:val="22"/>
              </w:rPr>
              <w:t>academy</w:t>
            </w:r>
          </w:p>
          <w:p w14:paraId="0A9A167B" w14:textId="77777777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E6D3B9" w14:textId="10E78A23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adapt teaching to meet learners’ needs</w:t>
            </w:r>
          </w:p>
          <w:p w14:paraId="48717F1E" w14:textId="77777777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C9" w14:textId="523D0949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Excellent </w:t>
            </w:r>
            <w:proofErr w:type="spellStart"/>
            <w:r w:rsidRPr="0017790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177903">
              <w:rPr>
                <w:rFonts w:ascii="Arial" w:hAnsi="Arial" w:cs="Arial"/>
                <w:sz w:val="22"/>
                <w:szCs w:val="22"/>
              </w:rPr>
              <w:t xml:space="preserve"> and time management skills.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Proven ability to meet deadlines and be punctual.</w:t>
            </w:r>
          </w:p>
          <w:p w14:paraId="368BA5CC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CD" w14:textId="31CCFC5E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Proven ability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to motivate, inspire and manage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other colleagues and 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68BA5CE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EFF592" w14:textId="77777777" w:rsidR="00177903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 w:rsidRPr="00177903">
              <w:rPr>
                <w:rFonts w:ascii="Arial" w:hAnsi="Arial" w:cs="Arial"/>
                <w:sz w:val="22"/>
                <w:szCs w:val="22"/>
              </w:rPr>
              <w:t>communicate effectively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both orally and in writing with a variety of audiences. </w:t>
            </w:r>
          </w:p>
          <w:p w14:paraId="45115A77" w14:textId="77777777" w:rsidR="00177903" w:rsidRDefault="0017790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D1" w14:textId="1EBEAA35" w:rsidR="004B2CC7" w:rsidRPr="00E25DCE" w:rsidRDefault="00F0145D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Good ICT skills, particularly using ICT to support learning </w:t>
            </w:r>
          </w:p>
          <w:p w14:paraId="368BA5D2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D7" w14:textId="46BB15F4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 w:rsidR="00F0145D">
              <w:rPr>
                <w:rFonts w:ascii="Arial" w:hAnsi="Arial" w:cs="Arial"/>
                <w:bCs/>
                <w:sz w:val="22"/>
                <w:szCs w:val="22"/>
              </w:rPr>
              <w:t xml:space="preserve">build effective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working relationships with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 parents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/carers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 xml:space="preserve"> colleagues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, Academy </w:t>
            </w:r>
            <w:r w:rsidR="00177903" w:rsidRPr="00E25DCE">
              <w:rPr>
                <w:rFonts w:ascii="Arial" w:hAnsi="Arial" w:cs="Arial"/>
                <w:bCs/>
                <w:sz w:val="22"/>
                <w:szCs w:val="22"/>
              </w:rPr>
              <w:t>Councilors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local community. </w:t>
            </w:r>
          </w:p>
          <w:p w14:paraId="368BA5DA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E1" w14:textId="281203B5" w:rsidR="00565740" w:rsidRPr="00E25DCE" w:rsidRDefault="0017790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c</w:t>
            </w:r>
            <w:r w:rsidR="004B2CC7" w:rsidRPr="00E25DCE">
              <w:rPr>
                <w:rFonts w:ascii="Arial" w:hAnsi="Arial" w:cs="Arial"/>
                <w:bCs/>
                <w:sz w:val="22"/>
                <w:szCs w:val="22"/>
              </w:rPr>
              <w:t>reate a happy, challenging and effective learning environment</w:t>
            </w:r>
          </w:p>
        </w:tc>
        <w:tc>
          <w:tcPr>
            <w:tcW w:w="3260" w:type="dxa"/>
          </w:tcPr>
          <w:p w14:paraId="368BA5E5" w14:textId="628BEDE6" w:rsidR="004B2CC7" w:rsidRPr="00E25DCE" w:rsidRDefault="00233D99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Ability</w:t>
            </w:r>
            <w:r w:rsidR="004B2CC7" w:rsidRPr="00E25DCE">
              <w:rPr>
                <w:rFonts w:ascii="Arial" w:hAnsi="Arial" w:cs="Arial"/>
                <w:bCs/>
                <w:sz w:val="22"/>
                <w:szCs w:val="22"/>
              </w:rPr>
              <w:t xml:space="preserve"> to develop strategies for creating community links.</w:t>
            </w:r>
          </w:p>
          <w:p w14:paraId="368BA5E6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E7" w14:textId="35A71BC0" w:rsidR="00306441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>Ability to manage change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through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involving and consulting 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 parents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>/carers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colleagues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Academy </w:t>
            </w:r>
            <w:r w:rsidR="007F2CD9" w:rsidRPr="00E25DCE">
              <w:rPr>
                <w:rFonts w:ascii="Arial" w:hAnsi="Arial" w:cs="Arial"/>
                <w:bCs/>
                <w:sz w:val="22"/>
                <w:szCs w:val="22"/>
              </w:rPr>
              <w:t>Councilors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and others.</w:t>
            </w:r>
          </w:p>
        </w:tc>
      </w:tr>
      <w:tr w:rsidR="00565740" w:rsidRPr="00060733" w14:paraId="368BA5F1" w14:textId="77777777" w:rsidTr="008908E2">
        <w:trPr>
          <w:trHeight w:val="1058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EB" w14:textId="6EC88A20" w:rsidR="00565740" w:rsidRPr="00E25DCE" w:rsidRDefault="008908E2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4649" w:type="dxa"/>
          </w:tcPr>
          <w:p w14:paraId="327FB0E8" w14:textId="77777777" w:rsidR="00EC4A67" w:rsidRPr="00CB0DC1" w:rsidRDefault="00EC4A67" w:rsidP="00EC4A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0DC1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175194AC" w14:textId="77777777" w:rsidR="007F2CD9" w:rsidRPr="00CB0DC1" w:rsidRDefault="007F2CD9" w:rsidP="007F2C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C15171" w14:textId="77777777" w:rsidR="007F2CD9" w:rsidRPr="00CB0DC1" w:rsidRDefault="007F2CD9" w:rsidP="007F2CD9">
            <w:pPr>
              <w:spacing w:after="11" w:line="244" w:lineRule="auto"/>
              <w:rPr>
                <w:sz w:val="22"/>
                <w:szCs w:val="22"/>
              </w:rPr>
            </w:pPr>
            <w:r w:rsidRPr="00CB0DC1">
              <w:rPr>
                <w:sz w:val="22"/>
                <w:szCs w:val="22"/>
              </w:rPr>
              <w:t>Committed to safeguarding and promoting the welfare and success of all learners</w:t>
            </w:r>
          </w:p>
          <w:p w14:paraId="494AD0FD" w14:textId="77777777" w:rsidR="00565740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3B90E2" w14:textId="77777777" w:rsidR="00EB3DAF" w:rsidRDefault="00EB3DAF" w:rsidP="00EB3DAF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Flexible approach to duties</w:t>
            </w:r>
          </w:p>
          <w:p w14:paraId="4F321594" w14:textId="77777777" w:rsidR="00EB3DAF" w:rsidRDefault="00EB3DAF" w:rsidP="00EB3DAF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4F72A2C2" w14:textId="71785A1B" w:rsidR="00EB3DAF" w:rsidRDefault="00EB3DAF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D553F">
              <w:rPr>
                <w:sz w:val="22"/>
                <w:szCs w:val="22"/>
              </w:rPr>
              <w:t xml:space="preserve">A commitment to securing the best outcomes for all </w:t>
            </w:r>
            <w:r>
              <w:rPr>
                <w:sz w:val="22"/>
                <w:szCs w:val="22"/>
              </w:rPr>
              <w:t>learners</w:t>
            </w:r>
            <w:r w:rsidRPr="006D553F">
              <w:rPr>
                <w:sz w:val="22"/>
                <w:szCs w:val="22"/>
              </w:rPr>
              <w:t>, and promoting the ethos and values of the academy/Trust</w:t>
            </w:r>
          </w:p>
          <w:p w14:paraId="660830D0" w14:textId="77777777" w:rsidR="00A72113" w:rsidRDefault="00A72113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CA4374E" w14:textId="71703CD3" w:rsidR="00A72113" w:rsidRPr="006D553F" w:rsidRDefault="00A72113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expectations for children’s attainment </w:t>
            </w:r>
            <w:proofErr w:type="gramStart"/>
            <w:r>
              <w:rPr>
                <w:sz w:val="22"/>
                <w:szCs w:val="22"/>
              </w:rPr>
              <w:t>at all times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7528C5" w14:textId="77777777" w:rsidR="00EB3DAF" w:rsidRDefault="00EB3DAF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A9E5A5" w14:textId="77777777" w:rsidR="00A72113" w:rsidRDefault="00A72113" w:rsidP="00A72113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006511EB">
              <w:rPr>
                <w:rFonts w:ascii="Arial" w:hAnsi="Arial" w:cs="Arial"/>
                <w:lang w:val="en-US" w:eastAsia="en-GB"/>
              </w:rPr>
              <w:t>A willingness to undertake relevant professional development</w:t>
            </w:r>
          </w:p>
          <w:p w14:paraId="368BA5EF" w14:textId="4EE73E89" w:rsidR="00A72113" w:rsidRPr="00E25DCE" w:rsidRDefault="00A72113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F0" w14:textId="77777777" w:rsidR="00565740" w:rsidRPr="00E25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8BA5F3" w14:textId="77777777" w:rsidR="00060733" w:rsidRPr="00060733" w:rsidRDefault="00060733">
      <w:pPr>
        <w:rPr>
          <w:rFonts w:ascii="Arial" w:hAnsi="Arial" w:cs="Arial"/>
          <w:sz w:val="20"/>
          <w:szCs w:val="20"/>
        </w:rPr>
      </w:pPr>
    </w:p>
    <w:sectPr w:rsidR="00060733" w:rsidRPr="00060733" w:rsidSect="002657E7">
      <w:footerReference w:type="default" r:id="rId10"/>
      <w:headerReference w:type="first" r:id="rId11"/>
      <w:footerReference w:type="first" r:id="rId12"/>
      <w:pgSz w:w="11900" w:h="16840"/>
      <w:pgMar w:top="-1135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6BAB" w14:textId="77777777" w:rsidR="00A66B7F" w:rsidRDefault="00A66B7F" w:rsidP="008E0411">
      <w:r>
        <w:separator/>
      </w:r>
    </w:p>
  </w:endnote>
  <w:endnote w:type="continuationSeparator" w:id="0">
    <w:p w14:paraId="754DD9D8" w14:textId="77777777" w:rsidR="00A66B7F" w:rsidRDefault="00A66B7F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8" w14:textId="7E1EFE3A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C541D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C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BCF0" w14:textId="77777777" w:rsidR="00A66B7F" w:rsidRDefault="00A66B7F" w:rsidP="008E0411">
      <w:r>
        <w:separator/>
      </w:r>
    </w:p>
  </w:footnote>
  <w:footnote w:type="continuationSeparator" w:id="0">
    <w:p w14:paraId="7594F740" w14:textId="77777777" w:rsidR="00A66B7F" w:rsidRDefault="00A66B7F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9" w14:textId="04F5DA79" w:rsidR="00692B29" w:rsidRPr="002657E7" w:rsidRDefault="00E11AF4" w:rsidP="006D324D">
    <w:pPr>
      <w:pStyle w:val="Header"/>
      <w:tabs>
        <w:tab w:val="left" w:pos="216"/>
        <w:tab w:val="right" w:pos="9778"/>
      </w:tabs>
      <w:jc w:val="left"/>
      <w:rPr>
        <w:rFonts w:ascii="Arial" w:hAnsi="Arial" w:cs="Arial"/>
      </w:rPr>
    </w:pPr>
    <w:r w:rsidRPr="00B8302D">
      <w:rPr>
        <w:rFonts w:ascii="Arial" w:eastAsia="Calibri" w:hAnsi="Arial" w:cs="Arial"/>
        <w:noProof/>
        <w:sz w:val="28"/>
        <w:szCs w:val="22"/>
        <w:bdr w:val="none" w:sz="0" w:space="0" w:color="auto"/>
        <w:lang w:val="en-GB"/>
      </w:rPr>
      <w:drawing>
        <wp:anchor distT="0" distB="0" distL="114300" distR="114300" simplePos="0" relativeHeight="251659264" behindDoc="0" locked="0" layoutInCell="1" allowOverlap="1" wp14:anchorId="25BCEEC0" wp14:editId="5C1FF16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326139" cy="838200"/>
          <wp:effectExtent l="0" t="0" r="7620" b="0"/>
          <wp:wrapNone/>
          <wp:docPr id="2" name="Picture 2" descr="C:\Users\Mandy.Singh\AppData\Local\Packages\Microsoft.MicrosoftEdge_8wekyb3d8bbwe\TempState\Downloads\Yarnfield_Logo_Colour-0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Singh\AppData\Local\Packages\Microsoft.MicrosoftEdge_8wekyb3d8bbwe\TempState\Downloads\Yarnfield_Logo_Colour-01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68" cy="839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24D" w:rsidRPr="002657E7">
      <w:rPr>
        <w:rFonts w:ascii="Arial" w:hAnsi="Arial" w:cs="Arial"/>
      </w:rPr>
      <w:tab/>
    </w:r>
    <w:r w:rsidR="005155CE" w:rsidRPr="002657E7">
      <w:rPr>
        <w:rFonts w:ascii="Arial" w:hAnsi="Arial" w:cs="Arial"/>
        <w:noProof/>
        <w:highlight w:val="yellow"/>
        <w:lang w:val="en-GB"/>
      </w:rPr>
      <w:t>ADD ACADEMY LO</w:t>
    </w:r>
    <w:r w:rsidR="006D324D" w:rsidRPr="002657E7">
      <w:rPr>
        <w:rFonts w:ascii="Arial" w:hAnsi="Arial" w:cs="Arial"/>
      </w:rPr>
      <w:tab/>
    </w:r>
  </w:p>
  <w:p w14:paraId="368BA5FA" w14:textId="77777777" w:rsidR="00692B29" w:rsidRDefault="00692B29">
    <w:pPr>
      <w:pStyle w:val="Header"/>
    </w:pPr>
  </w:p>
  <w:p w14:paraId="368BA5FB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E0ED4"/>
    <w:multiLevelType w:val="hybridMultilevel"/>
    <w:tmpl w:val="F80EF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37663227">
    <w:abstractNumId w:val="4"/>
  </w:num>
  <w:num w:numId="2" w16cid:durableId="2117870384">
    <w:abstractNumId w:val="8"/>
  </w:num>
  <w:num w:numId="3" w16cid:durableId="973289638">
    <w:abstractNumId w:val="1"/>
  </w:num>
  <w:num w:numId="4" w16cid:durableId="204365984">
    <w:abstractNumId w:val="2"/>
  </w:num>
  <w:num w:numId="5" w16cid:durableId="1737318710">
    <w:abstractNumId w:val="7"/>
  </w:num>
  <w:num w:numId="6" w16cid:durableId="857736141">
    <w:abstractNumId w:val="0"/>
  </w:num>
  <w:num w:numId="7" w16cid:durableId="1251886487">
    <w:abstractNumId w:val="5"/>
  </w:num>
  <w:num w:numId="8" w16cid:durableId="637684334">
    <w:abstractNumId w:val="9"/>
  </w:num>
  <w:num w:numId="9" w16cid:durableId="1803956445">
    <w:abstractNumId w:val="10"/>
  </w:num>
  <w:num w:numId="10" w16cid:durableId="750157469">
    <w:abstractNumId w:val="3"/>
  </w:num>
  <w:num w:numId="11" w16cid:durableId="252973805">
    <w:abstractNumId w:val="6"/>
  </w:num>
  <w:num w:numId="12" w16cid:durableId="2017461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01270"/>
    <w:rsid w:val="00026C14"/>
    <w:rsid w:val="000458BE"/>
    <w:rsid w:val="00060733"/>
    <w:rsid w:val="000630F2"/>
    <w:rsid w:val="000722BB"/>
    <w:rsid w:val="00073925"/>
    <w:rsid w:val="000A6FAE"/>
    <w:rsid w:val="000A72D6"/>
    <w:rsid w:val="000F2191"/>
    <w:rsid w:val="00100DCE"/>
    <w:rsid w:val="00103A77"/>
    <w:rsid w:val="001131E4"/>
    <w:rsid w:val="00155621"/>
    <w:rsid w:val="00177903"/>
    <w:rsid w:val="001853F8"/>
    <w:rsid w:val="001A6EE8"/>
    <w:rsid w:val="001A7155"/>
    <w:rsid w:val="001F74A8"/>
    <w:rsid w:val="00211C24"/>
    <w:rsid w:val="00214F43"/>
    <w:rsid w:val="00231993"/>
    <w:rsid w:val="002332C8"/>
    <w:rsid w:val="00233D99"/>
    <w:rsid w:val="002359A2"/>
    <w:rsid w:val="00242544"/>
    <w:rsid w:val="002657E7"/>
    <w:rsid w:val="002734F1"/>
    <w:rsid w:val="002E6F46"/>
    <w:rsid w:val="0030634F"/>
    <w:rsid w:val="00306441"/>
    <w:rsid w:val="003168D9"/>
    <w:rsid w:val="00321ED8"/>
    <w:rsid w:val="00333B1B"/>
    <w:rsid w:val="00337341"/>
    <w:rsid w:val="00357847"/>
    <w:rsid w:val="003B1966"/>
    <w:rsid w:val="003D2EE3"/>
    <w:rsid w:val="003D451F"/>
    <w:rsid w:val="003E2D2E"/>
    <w:rsid w:val="0040388C"/>
    <w:rsid w:val="00442293"/>
    <w:rsid w:val="00442E9D"/>
    <w:rsid w:val="004618A3"/>
    <w:rsid w:val="00480B50"/>
    <w:rsid w:val="00482A26"/>
    <w:rsid w:val="004B2CC7"/>
    <w:rsid w:val="004C3B90"/>
    <w:rsid w:val="004F734E"/>
    <w:rsid w:val="00513ACD"/>
    <w:rsid w:val="005155CE"/>
    <w:rsid w:val="005260BE"/>
    <w:rsid w:val="0055214C"/>
    <w:rsid w:val="00565740"/>
    <w:rsid w:val="0056661F"/>
    <w:rsid w:val="00567DF2"/>
    <w:rsid w:val="00581485"/>
    <w:rsid w:val="005B6D70"/>
    <w:rsid w:val="00600D6F"/>
    <w:rsid w:val="00604FC4"/>
    <w:rsid w:val="00634C00"/>
    <w:rsid w:val="00640294"/>
    <w:rsid w:val="006438BD"/>
    <w:rsid w:val="00651A94"/>
    <w:rsid w:val="00692B29"/>
    <w:rsid w:val="00695989"/>
    <w:rsid w:val="00695F10"/>
    <w:rsid w:val="006A4108"/>
    <w:rsid w:val="006D324D"/>
    <w:rsid w:val="006D4378"/>
    <w:rsid w:val="007728E5"/>
    <w:rsid w:val="00784214"/>
    <w:rsid w:val="007A3371"/>
    <w:rsid w:val="007B2DA9"/>
    <w:rsid w:val="007D630A"/>
    <w:rsid w:val="007F2CD9"/>
    <w:rsid w:val="00845008"/>
    <w:rsid w:val="008908E2"/>
    <w:rsid w:val="00895C75"/>
    <w:rsid w:val="008B76D7"/>
    <w:rsid w:val="008E0411"/>
    <w:rsid w:val="008F014C"/>
    <w:rsid w:val="008F2F0E"/>
    <w:rsid w:val="009354A4"/>
    <w:rsid w:val="0096645B"/>
    <w:rsid w:val="00A057B6"/>
    <w:rsid w:val="00A12749"/>
    <w:rsid w:val="00A24FD4"/>
    <w:rsid w:val="00A30A82"/>
    <w:rsid w:val="00A66B7F"/>
    <w:rsid w:val="00A72113"/>
    <w:rsid w:val="00AA0992"/>
    <w:rsid w:val="00AC6732"/>
    <w:rsid w:val="00AC7819"/>
    <w:rsid w:val="00AE7642"/>
    <w:rsid w:val="00B360D4"/>
    <w:rsid w:val="00BB2AA5"/>
    <w:rsid w:val="00BC18AE"/>
    <w:rsid w:val="00BC1FA2"/>
    <w:rsid w:val="00C043CD"/>
    <w:rsid w:val="00C06399"/>
    <w:rsid w:val="00C41497"/>
    <w:rsid w:val="00C541DC"/>
    <w:rsid w:val="00CE4D9F"/>
    <w:rsid w:val="00CE6C9B"/>
    <w:rsid w:val="00D06DCD"/>
    <w:rsid w:val="00D230D9"/>
    <w:rsid w:val="00D549E2"/>
    <w:rsid w:val="00DA3653"/>
    <w:rsid w:val="00DA5F20"/>
    <w:rsid w:val="00DA7B10"/>
    <w:rsid w:val="00E11AF4"/>
    <w:rsid w:val="00E25DCE"/>
    <w:rsid w:val="00E31026"/>
    <w:rsid w:val="00E725D7"/>
    <w:rsid w:val="00E920B7"/>
    <w:rsid w:val="00EB3DAF"/>
    <w:rsid w:val="00EC4A67"/>
    <w:rsid w:val="00EE0434"/>
    <w:rsid w:val="00EF1908"/>
    <w:rsid w:val="00EF7187"/>
    <w:rsid w:val="00F0145D"/>
    <w:rsid w:val="00F05169"/>
    <w:rsid w:val="00F2432A"/>
    <w:rsid w:val="00F302FB"/>
    <w:rsid w:val="00F459DF"/>
    <w:rsid w:val="00F87602"/>
    <w:rsid w:val="00FA1C75"/>
    <w:rsid w:val="00FA7CB0"/>
    <w:rsid w:val="00FC0FE6"/>
    <w:rsid w:val="00FD656F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68BA58B"/>
  <w15:docId w15:val="{180E84E9-F442-4D56-9822-A930344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4Bulletedcopyblue">
    <w:name w:val="4 Bulleted copy blue"/>
    <w:basedOn w:val="Normal"/>
    <w:qFormat/>
    <w:rsid w:val="00EB3DAF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MS Mincho" w:hAnsi="Arial" w:cs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b3a4edd765012407dab70247c3c770d2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d3552450771564113ffc0b62b487e06f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0074C-27ED-4C97-8C07-A6E2A277C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139C7-AD59-4539-8589-7859202855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6CE14F79-070D-4AFE-9BDF-76A4CB2E5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2418</Characters>
  <Application>Microsoft Office Word</Application>
  <DocSecurity>0</DocSecurity>
  <Lines>142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Abigail Minnikin</cp:lastModifiedBy>
  <cp:revision>2</cp:revision>
  <cp:lastPrinted>2019-01-28T13:15:00Z</cp:lastPrinted>
  <dcterms:created xsi:type="dcterms:W3CDTF">2025-11-06T10:51:00Z</dcterms:created>
  <dcterms:modified xsi:type="dcterms:W3CDTF">2025-11-06T10:51:00Z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3494000</vt:r8>
  </property>
  <property fmtid="{D5CDD505-2E9C-101B-9397-08002B2CF9AE}" pid="5" name="MediaServiceImageTags">
    <vt:lpwstr/>
  </property>
</Properties>
</file>