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94A2" w14:textId="77777777" w:rsidR="000A3756" w:rsidRPr="0008467E" w:rsidRDefault="000A3756" w:rsidP="00C97B15">
      <w:pPr>
        <w:rPr>
          <w:rFonts w:asciiTheme="minorHAnsi" w:hAnsiTheme="minorHAnsi" w:cstheme="minorHAnsi"/>
          <w:color w:val="000000" w:themeColor="text1"/>
        </w:rPr>
      </w:pPr>
    </w:p>
    <w:p w14:paraId="25AA650C" w14:textId="77777777" w:rsidR="009E5734" w:rsidRPr="0048191E" w:rsidRDefault="009E5734" w:rsidP="009E5734">
      <w:pPr>
        <w:keepNext/>
        <w:widowControl/>
        <w:adjustRightInd/>
        <w:spacing w:line="240" w:lineRule="auto"/>
        <w:jc w:val="left"/>
        <w:textAlignment w:val="auto"/>
        <w:outlineLvl w:val="0"/>
        <w:rPr>
          <w:rFonts w:cs="Arial"/>
          <w:b/>
          <w:sz w:val="28"/>
          <w:szCs w:val="28"/>
          <w:lang w:eastAsia="en-US"/>
        </w:rPr>
      </w:pPr>
    </w:p>
    <w:p w14:paraId="14F349F0" w14:textId="77777777" w:rsidR="009E5734" w:rsidRPr="0048191E" w:rsidRDefault="009E5734" w:rsidP="009E5734">
      <w:pPr>
        <w:keepNext/>
        <w:widowControl/>
        <w:adjustRightInd/>
        <w:spacing w:line="240" w:lineRule="auto"/>
        <w:jc w:val="center"/>
        <w:textAlignment w:val="auto"/>
        <w:outlineLvl w:val="0"/>
        <w:rPr>
          <w:rFonts w:cs="Arial"/>
          <w:b/>
          <w:szCs w:val="20"/>
          <w:lang w:eastAsia="en-US"/>
        </w:rPr>
      </w:pPr>
      <w:r w:rsidRPr="0048191E">
        <w:rPr>
          <w:rFonts w:cs="Arial"/>
          <w:b/>
          <w:sz w:val="28"/>
          <w:szCs w:val="28"/>
          <w:lang w:eastAsia="en-US"/>
        </w:rPr>
        <w:t>HASMONEAN MULTI-ACADEMY TRUST</w:t>
      </w:r>
    </w:p>
    <w:p w14:paraId="54684817" w14:textId="77777777" w:rsidR="009E5734" w:rsidRDefault="009E5734" w:rsidP="00C97B15">
      <w:pPr>
        <w:rPr>
          <w:rFonts w:asciiTheme="minorHAnsi" w:hAnsiTheme="minorHAnsi" w:cstheme="minorHAnsi"/>
          <w:b/>
          <w:bCs/>
          <w:color w:val="000000" w:themeColor="text1"/>
        </w:rPr>
      </w:pPr>
    </w:p>
    <w:p w14:paraId="3FA27445" w14:textId="77777777" w:rsidR="009E5734" w:rsidRDefault="009E5734" w:rsidP="00C97B15">
      <w:pPr>
        <w:rPr>
          <w:rFonts w:asciiTheme="minorHAnsi" w:hAnsiTheme="minorHAnsi" w:cstheme="minorHAnsi"/>
          <w:b/>
          <w:bCs/>
          <w:color w:val="000000" w:themeColor="text1"/>
        </w:rPr>
      </w:pPr>
    </w:p>
    <w:p w14:paraId="565353B5" w14:textId="77777777" w:rsidR="004F6C1F" w:rsidRPr="0008467E" w:rsidRDefault="00662E12" w:rsidP="00C97B15">
      <w:pPr>
        <w:rPr>
          <w:rFonts w:asciiTheme="minorHAnsi" w:hAnsiTheme="minorHAnsi" w:cstheme="minorHAnsi"/>
          <w:b/>
          <w:bCs/>
          <w:color w:val="000000" w:themeColor="text1"/>
        </w:rPr>
      </w:pPr>
      <w:r w:rsidRPr="0008467E">
        <w:rPr>
          <w:rFonts w:asciiTheme="minorHAnsi" w:hAnsiTheme="minorHAnsi" w:cstheme="minorHAnsi"/>
          <w:b/>
          <w:bCs/>
          <w:color w:val="000000" w:themeColor="text1"/>
        </w:rPr>
        <w:t>Job description</w:t>
      </w:r>
    </w:p>
    <w:p w14:paraId="55BF1C05" w14:textId="77777777" w:rsidR="004F6C1F" w:rsidRPr="0008467E" w:rsidRDefault="004F6C1F" w:rsidP="00C97B15">
      <w:pPr>
        <w:rPr>
          <w:rFonts w:asciiTheme="minorHAnsi" w:hAnsiTheme="minorHAnsi" w:cstheme="minorHAnsi"/>
          <w:color w:val="000000" w:themeColor="text1"/>
        </w:rPr>
      </w:pPr>
    </w:p>
    <w:p w14:paraId="6721C15B" w14:textId="7A0A8C47" w:rsidR="00C918E1" w:rsidRPr="00C918E1" w:rsidRDefault="00805807" w:rsidP="00C918E1">
      <w:pPr>
        <w:ind w:left="2880" w:hanging="2880"/>
        <w:rPr>
          <w:rFonts w:asciiTheme="minorHAnsi" w:hAnsiTheme="minorHAnsi" w:cstheme="minorHAnsi"/>
          <w:bCs/>
          <w:color w:val="000000" w:themeColor="text1"/>
          <w:sz w:val="22"/>
          <w:szCs w:val="22"/>
        </w:rPr>
      </w:pPr>
      <w:r w:rsidRPr="0008467E">
        <w:rPr>
          <w:rFonts w:asciiTheme="minorHAnsi" w:hAnsiTheme="minorHAnsi" w:cstheme="minorHAnsi"/>
          <w:color w:val="000000" w:themeColor="text1"/>
          <w:sz w:val="22"/>
          <w:szCs w:val="22"/>
        </w:rPr>
        <w:t>Title of Post:</w:t>
      </w:r>
      <w:r w:rsidRPr="0008467E">
        <w:rPr>
          <w:rFonts w:asciiTheme="minorHAnsi" w:hAnsiTheme="minorHAnsi" w:cstheme="minorHAnsi"/>
          <w:color w:val="000000" w:themeColor="text1"/>
          <w:sz w:val="22"/>
          <w:szCs w:val="22"/>
        </w:rPr>
        <w:tab/>
      </w:r>
      <w:r w:rsidR="00B80A6D">
        <w:rPr>
          <w:rFonts w:asciiTheme="minorHAnsi" w:hAnsiTheme="minorHAnsi" w:cstheme="minorHAnsi"/>
          <w:color w:val="000000" w:themeColor="text1"/>
          <w:sz w:val="22"/>
          <w:szCs w:val="22"/>
        </w:rPr>
        <w:t>Higher Level Teaching</w:t>
      </w:r>
      <w:r w:rsidR="00B94CEE">
        <w:rPr>
          <w:rFonts w:asciiTheme="minorHAnsi" w:hAnsiTheme="minorHAnsi" w:cstheme="minorHAnsi"/>
          <w:bCs/>
          <w:color w:val="000000" w:themeColor="text1"/>
          <w:sz w:val="22"/>
          <w:szCs w:val="22"/>
        </w:rPr>
        <w:t xml:space="preserve"> Assistant for</w:t>
      </w:r>
      <w:r w:rsidR="00965F72" w:rsidRPr="0008467E">
        <w:rPr>
          <w:rFonts w:asciiTheme="minorHAnsi" w:hAnsiTheme="minorHAnsi" w:cstheme="minorHAnsi"/>
          <w:bCs/>
          <w:color w:val="000000" w:themeColor="text1"/>
          <w:sz w:val="22"/>
          <w:szCs w:val="22"/>
        </w:rPr>
        <w:t xml:space="preserve"> students with Special Educational Needs (SEND)</w:t>
      </w:r>
      <w:r w:rsidR="00C918E1">
        <w:rPr>
          <w:rFonts w:asciiTheme="minorHAnsi" w:hAnsiTheme="minorHAnsi" w:cstheme="minorHAnsi"/>
          <w:bCs/>
          <w:color w:val="000000" w:themeColor="text1"/>
          <w:sz w:val="22"/>
          <w:szCs w:val="22"/>
        </w:rPr>
        <w:t xml:space="preserve"> </w:t>
      </w:r>
      <w:r w:rsidR="00C918E1" w:rsidRPr="00C918E1">
        <w:rPr>
          <w:rFonts w:asciiTheme="minorHAnsi" w:hAnsiTheme="minorHAnsi" w:cstheme="minorHAnsi"/>
          <w:color w:val="000000" w:themeColor="text1"/>
          <w:sz w:val="22"/>
          <w:szCs w:val="22"/>
        </w:rPr>
        <w:t xml:space="preserve">with a focus on supporting </w:t>
      </w:r>
      <w:r w:rsidR="00346443">
        <w:rPr>
          <w:rFonts w:asciiTheme="minorHAnsi" w:hAnsiTheme="minorHAnsi" w:cstheme="minorHAnsi"/>
          <w:color w:val="000000" w:themeColor="text1"/>
          <w:sz w:val="22"/>
          <w:szCs w:val="22"/>
        </w:rPr>
        <w:t>Literacy</w:t>
      </w:r>
      <w:r w:rsidR="00C918E1" w:rsidRPr="00C918E1">
        <w:rPr>
          <w:rFonts w:asciiTheme="minorHAnsi" w:hAnsiTheme="minorHAnsi" w:cstheme="minorHAnsi"/>
          <w:color w:val="000000" w:themeColor="text1"/>
          <w:sz w:val="22"/>
          <w:szCs w:val="22"/>
        </w:rPr>
        <w:t xml:space="preserve"> and facilitating extra-curricular activities within the school environment.</w:t>
      </w:r>
    </w:p>
    <w:p w14:paraId="469620E3" w14:textId="77777777" w:rsidR="007B6251" w:rsidRPr="0008467E" w:rsidRDefault="007B6251" w:rsidP="00C97B15">
      <w:pPr>
        <w:rPr>
          <w:rFonts w:asciiTheme="minorHAnsi" w:hAnsiTheme="minorHAnsi" w:cstheme="minorHAnsi"/>
          <w:color w:val="000000" w:themeColor="text1"/>
          <w:sz w:val="22"/>
          <w:szCs w:val="22"/>
        </w:rPr>
      </w:pPr>
    </w:p>
    <w:p w14:paraId="08788234" w14:textId="77777777" w:rsidR="00965F72" w:rsidRPr="0008467E" w:rsidRDefault="00805807" w:rsidP="00C97B15">
      <w:pPr>
        <w:rPr>
          <w:rFonts w:asciiTheme="minorHAnsi" w:hAnsiTheme="minorHAnsi" w:cstheme="minorHAnsi"/>
          <w:color w:val="000000" w:themeColor="text1"/>
          <w:sz w:val="22"/>
          <w:szCs w:val="22"/>
        </w:rPr>
      </w:pPr>
      <w:r w:rsidRPr="0008467E">
        <w:rPr>
          <w:rFonts w:asciiTheme="minorHAnsi" w:hAnsiTheme="minorHAnsi" w:cstheme="minorHAnsi"/>
          <w:color w:val="000000" w:themeColor="text1"/>
          <w:sz w:val="22"/>
          <w:szCs w:val="22"/>
        </w:rPr>
        <w:t>Resp</w:t>
      </w:r>
      <w:r w:rsidR="007B6251" w:rsidRPr="0008467E">
        <w:rPr>
          <w:rFonts w:asciiTheme="minorHAnsi" w:hAnsiTheme="minorHAnsi" w:cstheme="minorHAnsi"/>
          <w:color w:val="000000" w:themeColor="text1"/>
          <w:sz w:val="22"/>
          <w:szCs w:val="22"/>
        </w:rPr>
        <w:t>o</w:t>
      </w:r>
      <w:r w:rsidR="004F6C1F" w:rsidRPr="0008467E">
        <w:rPr>
          <w:rFonts w:asciiTheme="minorHAnsi" w:hAnsiTheme="minorHAnsi" w:cstheme="minorHAnsi"/>
          <w:color w:val="000000" w:themeColor="text1"/>
          <w:sz w:val="22"/>
          <w:szCs w:val="22"/>
        </w:rPr>
        <w:t>nsi</w:t>
      </w:r>
      <w:r w:rsidR="00B136B3" w:rsidRPr="0008467E">
        <w:rPr>
          <w:rFonts w:asciiTheme="minorHAnsi" w:hAnsiTheme="minorHAnsi" w:cstheme="minorHAnsi"/>
          <w:color w:val="000000" w:themeColor="text1"/>
          <w:sz w:val="22"/>
          <w:szCs w:val="22"/>
        </w:rPr>
        <w:t>ble</w:t>
      </w:r>
      <w:r w:rsidR="0069304B" w:rsidRPr="0008467E">
        <w:rPr>
          <w:rFonts w:asciiTheme="minorHAnsi" w:hAnsiTheme="minorHAnsi" w:cstheme="minorHAnsi"/>
          <w:color w:val="000000" w:themeColor="text1"/>
          <w:sz w:val="22"/>
          <w:szCs w:val="22"/>
        </w:rPr>
        <w:t xml:space="preserve"> to:</w:t>
      </w:r>
      <w:r w:rsidR="0069304B" w:rsidRPr="0008467E">
        <w:rPr>
          <w:rFonts w:asciiTheme="minorHAnsi" w:hAnsiTheme="minorHAnsi" w:cstheme="minorHAnsi"/>
          <w:color w:val="000000" w:themeColor="text1"/>
          <w:sz w:val="22"/>
          <w:szCs w:val="22"/>
        </w:rPr>
        <w:tab/>
      </w:r>
      <w:r w:rsidR="00965F72" w:rsidRPr="0008467E">
        <w:rPr>
          <w:rFonts w:asciiTheme="minorHAnsi" w:hAnsiTheme="minorHAnsi" w:cstheme="minorHAnsi"/>
          <w:color w:val="000000" w:themeColor="text1"/>
          <w:sz w:val="22"/>
          <w:szCs w:val="22"/>
        </w:rPr>
        <w:tab/>
      </w:r>
      <w:r w:rsidR="00B17B47" w:rsidRPr="0008467E">
        <w:rPr>
          <w:rFonts w:asciiTheme="minorHAnsi" w:hAnsiTheme="minorHAnsi" w:cstheme="minorHAnsi"/>
          <w:color w:val="000000" w:themeColor="text1"/>
          <w:sz w:val="22"/>
          <w:szCs w:val="22"/>
        </w:rPr>
        <w:tab/>
      </w:r>
      <w:r w:rsidR="00965F72" w:rsidRPr="0008467E">
        <w:rPr>
          <w:rFonts w:asciiTheme="minorHAnsi" w:hAnsiTheme="minorHAnsi" w:cstheme="minorHAnsi"/>
          <w:color w:val="000000" w:themeColor="text1"/>
          <w:sz w:val="22"/>
          <w:szCs w:val="22"/>
        </w:rPr>
        <w:t xml:space="preserve">SENDCO </w:t>
      </w:r>
    </w:p>
    <w:p w14:paraId="1227C149" w14:textId="614C2844" w:rsidR="00965F72" w:rsidRPr="0008467E" w:rsidRDefault="00965F72" w:rsidP="00B17B47">
      <w:pPr>
        <w:rPr>
          <w:rFonts w:asciiTheme="minorHAnsi" w:hAnsiTheme="minorHAnsi" w:cstheme="minorHAnsi"/>
          <w:color w:val="000000" w:themeColor="text1"/>
          <w:sz w:val="22"/>
          <w:szCs w:val="22"/>
        </w:rPr>
      </w:pPr>
      <w:r w:rsidRPr="0008467E">
        <w:rPr>
          <w:rFonts w:asciiTheme="minorHAnsi" w:hAnsiTheme="minorHAnsi" w:cstheme="minorHAnsi"/>
          <w:color w:val="000000" w:themeColor="text1"/>
          <w:sz w:val="22"/>
          <w:szCs w:val="22"/>
        </w:rPr>
        <w:tab/>
      </w:r>
      <w:r w:rsidRPr="0008467E">
        <w:rPr>
          <w:rFonts w:asciiTheme="minorHAnsi" w:hAnsiTheme="minorHAnsi" w:cstheme="minorHAnsi"/>
          <w:color w:val="000000" w:themeColor="text1"/>
          <w:sz w:val="22"/>
          <w:szCs w:val="22"/>
        </w:rPr>
        <w:tab/>
      </w:r>
      <w:r w:rsidRPr="0008467E">
        <w:rPr>
          <w:rFonts w:asciiTheme="minorHAnsi" w:hAnsiTheme="minorHAnsi" w:cstheme="minorHAnsi"/>
          <w:color w:val="000000" w:themeColor="text1"/>
          <w:sz w:val="22"/>
          <w:szCs w:val="22"/>
        </w:rPr>
        <w:tab/>
      </w:r>
      <w:r w:rsidR="00B17B47" w:rsidRPr="0008467E">
        <w:rPr>
          <w:rFonts w:asciiTheme="minorHAnsi" w:hAnsiTheme="minorHAnsi" w:cstheme="minorHAnsi"/>
          <w:color w:val="000000" w:themeColor="text1"/>
          <w:sz w:val="22"/>
          <w:szCs w:val="22"/>
        </w:rPr>
        <w:tab/>
      </w:r>
    </w:p>
    <w:p w14:paraId="41FD2BB6" w14:textId="77777777" w:rsidR="00C918E1" w:rsidRPr="0008467E" w:rsidRDefault="00C918E1" w:rsidP="00C97B15">
      <w:pPr>
        <w:rPr>
          <w:rFonts w:asciiTheme="minorHAnsi" w:hAnsiTheme="minorHAnsi" w:cstheme="minorHAnsi"/>
          <w:color w:val="000000" w:themeColor="text1"/>
          <w:sz w:val="22"/>
          <w:szCs w:val="22"/>
        </w:rPr>
      </w:pPr>
    </w:p>
    <w:p w14:paraId="10FEEDAC" w14:textId="77777777" w:rsidR="00485152" w:rsidRPr="0008467E" w:rsidRDefault="00485152" w:rsidP="00C97B15">
      <w:pPr>
        <w:rPr>
          <w:rFonts w:asciiTheme="minorHAnsi" w:hAnsiTheme="minorHAnsi" w:cstheme="minorHAnsi"/>
          <w:color w:val="000000" w:themeColor="text1"/>
          <w:sz w:val="22"/>
          <w:szCs w:val="22"/>
          <w:u w:val="single"/>
        </w:rPr>
      </w:pPr>
      <w:r w:rsidRPr="0008467E">
        <w:rPr>
          <w:rFonts w:asciiTheme="minorHAnsi" w:hAnsiTheme="minorHAnsi" w:cstheme="minorHAnsi"/>
          <w:color w:val="000000" w:themeColor="text1"/>
          <w:sz w:val="22"/>
          <w:szCs w:val="22"/>
          <w:u w:val="single"/>
        </w:rPr>
        <w:t xml:space="preserve">Purpose </w:t>
      </w:r>
    </w:p>
    <w:p w14:paraId="1EF08D91" w14:textId="77777777" w:rsidR="00485152" w:rsidRPr="0008467E" w:rsidRDefault="00485152" w:rsidP="00B17B47">
      <w:pPr>
        <w:pStyle w:val="ListParagraph"/>
        <w:numPr>
          <w:ilvl w:val="0"/>
          <w:numId w:val="10"/>
        </w:numPr>
        <w:rPr>
          <w:rFonts w:cstheme="minorHAnsi"/>
          <w:color w:val="000000" w:themeColor="text1"/>
        </w:rPr>
      </w:pPr>
      <w:r w:rsidRPr="0008467E">
        <w:rPr>
          <w:rFonts w:cstheme="minorHAnsi"/>
          <w:color w:val="000000" w:themeColor="text1"/>
        </w:rPr>
        <w:t>To provide specialist support to students with SEND, including complementing the work of other professionals.</w:t>
      </w:r>
    </w:p>
    <w:p w14:paraId="0D73C25B" w14:textId="77777777" w:rsidR="00485152" w:rsidRPr="0008467E" w:rsidRDefault="00485152" w:rsidP="00B17B47">
      <w:pPr>
        <w:pStyle w:val="ListParagraph"/>
        <w:numPr>
          <w:ilvl w:val="0"/>
          <w:numId w:val="10"/>
        </w:numPr>
        <w:rPr>
          <w:rFonts w:cstheme="minorHAnsi"/>
          <w:color w:val="000000" w:themeColor="text1"/>
        </w:rPr>
      </w:pPr>
      <w:r w:rsidRPr="0008467E">
        <w:rPr>
          <w:rFonts w:cstheme="minorHAnsi"/>
          <w:color w:val="000000" w:themeColor="text1"/>
        </w:rPr>
        <w:t xml:space="preserve">To work with Teachers and other educational professionals to plan, organise, support and lead teaching and learning activities; working with individuals or small groups under the direction and </w:t>
      </w:r>
      <w:r w:rsidR="003A578D" w:rsidRPr="0008467E">
        <w:rPr>
          <w:rFonts w:cstheme="minorHAnsi"/>
          <w:color w:val="000000" w:themeColor="text1"/>
        </w:rPr>
        <w:t xml:space="preserve">in collaboration with teachers </w:t>
      </w:r>
      <w:r w:rsidRPr="0008467E">
        <w:rPr>
          <w:rFonts w:cstheme="minorHAnsi"/>
          <w:color w:val="000000" w:themeColor="text1"/>
        </w:rPr>
        <w:t>and SENDCO.</w:t>
      </w:r>
    </w:p>
    <w:p w14:paraId="2CF3C5E5" w14:textId="77777777" w:rsidR="00485152" w:rsidRDefault="00485152" w:rsidP="00B17B47">
      <w:pPr>
        <w:pStyle w:val="ListParagraph"/>
        <w:numPr>
          <w:ilvl w:val="0"/>
          <w:numId w:val="10"/>
        </w:numPr>
        <w:rPr>
          <w:rFonts w:cstheme="minorHAnsi"/>
          <w:color w:val="000000" w:themeColor="text1"/>
        </w:rPr>
      </w:pPr>
      <w:r w:rsidRPr="0008467E">
        <w:rPr>
          <w:rFonts w:cstheme="minorHAnsi"/>
          <w:color w:val="000000" w:themeColor="text1"/>
        </w:rPr>
        <w:t>To plan, deliver and evaluate SEND interventions delivered both one to one and to small groups.</w:t>
      </w:r>
    </w:p>
    <w:p w14:paraId="79566D4E" w14:textId="475BDDE8" w:rsidR="00C918E1" w:rsidRDefault="00C918E1" w:rsidP="00C918E1">
      <w:pPr>
        <w:rPr>
          <w:rFonts w:asciiTheme="minorHAnsi" w:hAnsiTheme="minorHAnsi" w:cstheme="minorHAnsi"/>
          <w:color w:val="000000" w:themeColor="text1"/>
          <w:sz w:val="22"/>
          <w:szCs w:val="22"/>
          <w:u w:val="single"/>
        </w:rPr>
      </w:pPr>
      <w:r w:rsidRPr="00C918E1">
        <w:rPr>
          <w:rFonts w:asciiTheme="minorHAnsi" w:hAnsiTheme="minorHAnsi" w:cstheme="minorHAnsi"/>
          <w:color w:val="000000" w:themeColor="text1"/>
          <w:sz w:val="22"/>
          <w:szCs w:val="22"/>
          <w:u w:val="single"/>
        </w:rPr>
        <w:t>Key Responsibilities</w:t>
      </w:r>
    </w:p>
    <w:p w14:paraId="2A5CE8B2" w14:textId="77777777" w:rsidR="00346443" w:rsidRPr="00C918E1" w:rsidRDefault="00346443" w:rsidP="00C918E1">
      <w:pPr>
        <w:rPr>
          <w:rFonts w:asciiTheme="minorHAnsi" w:hAnsiTheme="minorHAnsi" w:cstheme="minorHAnsi"/>
          <w:color w:val="000000" w:themeColor="text1"/>
          <w:sz w:val="22"/>
          <w:szCs w:val="22"/>
          <w:u w:val="single"/>
        </w:rPr>
      </w:pPr>
    </w:p>
    <w:p w14:paraId="03AC37B6" w14:textId="43A5FF57" w:rsidR="00C918E1" w:rsidRPr="00346443" w:rsidRDefault="00C918E1" w:rsidP="00C918E1">
      <w:pPr>
        <w:pStyle w:val="ListParagraph"/>
        <w:numPr>
          <w:ilvl w:val="0"/>
          <w:numId w:val="16"/>
        </w:numPr>
        <w:rPr>
          <w:rFonts w:cstheme="minorHAnsi"/>
          <w:color w:val="000000" w:themeColor="text1"/>
        </w:rPr>
      </w:pPr>
      <w:r w:rsidRPr="00346443">
        <w:rPr>
          <w:rFonts w:cstheme="minorHAnsi"/>
          <w:color w:val="000000" w:themeColor="text1"/>
        </w:rPr>
        <w:t>Support the learning and development of individual pupils and small groups, both in and out of the classroom, particularly in</w:t>
      </w:r>
      <w:r w:rsidR="00346443" w:rsidRPr="00346443">
        <w:rPr>
          <w:rFonts w:cstheme="minorHAnsi"/>
          <w:color w:val="000000" w:themeColor="text1"/>
        </w:rPr>
        <w:t xml:space="preserve"> English and language-based subjects, including reading, writing, spelling, grammar and phonics.</w:t>
      </w:r>
    </w:p>
    <w:p w14:paraId="30C96E2D" w14:textId="765D8B76" w:rsidR="00346443" w:rsidRPr="00346443" w:rsidRDefault="00346443" w:rsidP="00346443">
      <w:pPr>
        <w:pStyle w:val="ListParagraph"/>
        <w:numPr>
          <w:ilvl w:val="0"/>
          <w:numId w:val="16"/>
        </w:numPr>
        <w:spacing w:line="240" w:lineRule="auto"/>
        <w:rPr>
          <w:rFonts w:cstheme="minorHAnsi"/>
          <w:lang w:bidi="he-IL"/>
        </w:rPr>
      </w:pPr>
      <w:r w:rsidRPr="00346443">
        <w:rPr>
          <w:rFonts w:cstheme="minorHAnsi"/>
          <w:lang w:bidi="he-IL"/>
        </w:rPr>
        <w:t xml:space="preserve">Assist in the planning, preparation, and delivery of literacy interventions and classroom activities, ensuring resources and materials are accessible and appropriately differentiated to meet the needs of all pupils. </w:t>
      </w:r>
    </w:p>
    <w:p w14:paraId="31192735" w14:textId="1A140A78" w:rsidR="00346443" w:rsidRPr="00346443" w:rsidRDefault="00346443" w:rsidP="00346443">
      <w:pPr>
        <w:pStyle w:val="ListParagraph"/>
        <w:numPr>
          <w:ilvl w:val="0"/>
          <w:numId w:val="16"/>
        </w:numPr>
        <w:rPr>
          <w:rFonts w:cstheme="minorHAnsi"/>
          <w:color w:val="000000" w:themeColor="text1"/>
        </w:rPr>
      </w:pPr>
      <w:r w:rsidRPr="00346443">
        <w:rPr>
          <w:rFonts w:eastAsia="Times New Roman" w:cstheme="minorHAnsi"/>
          <w:lang w:bidi="he-IL"/>
        </w:rPr>
        <w:t>Encourage and support pupils’ engagement with reading, writing, phonics, and communication activities, including guided reading sessions, intervention groups, storytelling activities, and literacy-focused enrichment opportunities</w:t>
      </w:r>
    </w:p>
    <w:p w14:paraId="0DBE50AB" w14:textId="5B4B4E74" w:rsidR="00346443" w:rsidRPr="00C91392" w:rsidRDefault="00346443" w:rsidP="00346443">
      <w:pPr>
        <w:pStyle w:val="ListParagraph"/>
        <w:numPr>
          <w:ilvl w:val="0"/>
          <w:numId w:val="16"/>
        </w:numPr>
        <w:spacing w:line="240" w:lineRule="auto"/>
        <w:rPr>
          <w:rFonts w:cstheme="minorHAnsi"/>
          <w:lang w:bidi="he-IL"/>
        </w:rPr>
      </w:pPr>
      <w:r w:rsidRPr="00C91392">
        <w:rPr>
          <w:rFonts w:cstheme="minorHAnsi"/>
          <w:lang w:bidi="he-IL"/>
        </w:rPr>
        <w:lastRenderedPageBreak/>
        <w:t xml:space="preserve">Work alongside teachers and literacy leads to adapt and differentiate literacy activities and interventions for pupils with diverse learning needs. </w:t>
      </w:r>
    </w:p>
    <w:p w14:paraId="59295822" w14:textId="715770BB" w:rsidR="00346443" w:rsidRPr="00C91392" w:rsidRDefault="00346443" w:rsidP="00346443">
      <w:pPr>
        <w:pStyle w:val="ListParagraph"/>
        <w:numPr>
          <w:ilvl w:val="0"/>
          <w:numId w:val="16"/>
        </w:numPr>
        <w:spacing w:line="240" w:lineRule="auto"/>
        <w:rPr>
          <w:rFonts w:cstheme="minorHAnsi"/>
          <w:lang w:bidi="he-IL"/>
        </w:rPr>
      </w:pPr>
      <w:r w:rsidRPr="00C91392">
        <w:rPr>
          <w:rFonts w:cstheme="minorHAnsi"/>
          <w:lang w:bidi="he-IL"/>
        </w:rPr>
        <w:t xml:space="preserve">Act as a positive role model for reading, communication, teamwork, and active participation in school life. </w:t>
      </w:r>
    </w:p>
    <w:p w14:paraId="2226EA0B" w14:textId="5D48FAD6" w:rsidR="00346443" w:rsidRPr="00C91392" w:rsidRDefault="00346443" w:rsidP="00346443">
      <w:pPr>
        <w:pStyle w:val="ListParagraph"/>
        <w:numPr>
          <w:ilvl w:val="0"/>
          <w:numId w:val="16"/>
        </w:numPr>
        <w:spacing w:line="240" w:lineRule="auto"/>
        <w:rPr>
          <w:rFonts w:cstheme="minorHAnsi"/>
          <w:lang w:bidi="he-IL"/>
        </w:rPr>
      </w:pPr>
      <w:r w:rsidRPr="00C91392">
        <w:rPr>
          <w:rFonts w:cstheme="minorHAnsi"/>
          <w:lang w:bidi="he-IL"/>
        </w:rPr>
        <w:t xml:space="preserve">Help organise and supervise literacy-focused activities, intervention groups, reading events, and workshops. </w:t>
      </w:r>
    </w:p>
    <w:p w14:paraId="49ED6BBB" w14:textId="3B6336F6" w:rsidR="00346443" w:rsidRPr="00C91392" w:rsidRDefault="00346443" w:rsidP="00346443">
      <w:pPr>
        <w:pStyle w:val="ListParagraph"/>
        <w:numPr>
          <w:ilvl w:val="0"/>
          <w:numId w:val="16"/>
        </w:numPr>
        <w:spacing w:line="240" w:lineRule="auto"/>
        <w:rPr>
          <w:rFonts w:cstheme="minorHAnsi"/>
          <w:lang w:bidi="he-IL"/>
        </w:rPr>
      </w:pPr>
      <w:r w:rsidRPr="00C91392">
        <w:rPr>
          <w:rFonts w:cstheme="minorHAnsi"/>
          <w:lang w:bidi="he-IL"/>
        </w:rPr>
        <w:t xml:space="preserve">Promote pupil independence and confidence in reading, writing, speaking, and listening across the curriculum. </w:t>
      </w:r>
    </w:p>
    <w:p w14:paraId="344AC691" w14:textId="6BEBC514" w:rsidR="00346443" w:rsidRPr="00C91392" w:rsidRDefault="00346443" w:rsidP="00C91392">
      <w:pPr>
        <w:pStyle w:val="ListParagraph"/>
        <w:numPr>
          <w:ilvl w:val="0"/>
          <w:numId w:val="16"/>
        </w:numPr>
        <w:spacing w:line="240" w:lineRule="auto"/>
        <w:rPr>
          <w:rFonts w:cstheme="minorHAnsi"/>
          <w:lang w:bidi="he-IL"/>
        </w:rPr>
      </w:pPr>
      <w:r w:rsidRPr="00C91392">
        <w:rPr>
          <w:rFonts w:cstheme="minorHAnsi"/>
          <w:lang w:bidi="he-IL"/>
        </w:rPr>
        <w:t xml:space="preserve">Contribute to the monitoring, assessment, and recording of pupil progress in literacy interventions and classroom learning. </w:t>
      </w:r>
    </w:p>
    <w:p w14:paraId="0DE26514" w14:textId="0EAE14EF" w:rsidR="00346443" w:rsidRPr="00346443" w:rsidRDefault="00346443" w:rsidP="00346443">
      <w:pPr>
        <w:pStyle w:val="ListParagraph"/>
        <w:numPr>
          <w:ilvl w:val="0"/>
          <w:numId w:val="16"/>
        </w:numPr>
        <w:rPr>
          <w:rFonts w:cstheme="minorHAnsi"/>
          <w:color w:val="000000" w:themeColor="text1"/>
        </w:rPr>
      </w:pPr>
      <w:r w:rsidRPr="00C91392">
        <w:rPr>
          <w:rFonts w:eastAsia="Times New Roman" w:cstheme="minorHAnsi"/>
          <w:lang w:bidi="he-IL"/>
        </w:rPr>
        <w:t>Support the wider aims and values of the school, particularly those relating to inclusion, pupil achievement, communication, and holistic development</w:t>
      </w:r>
      <w:r w:rsidRPr="00346443">
        <w:rPr>
          <w:rFonts w:ascii="Times New Roman" w:eastAsia="Times New Roman" w:hAnsi="Times New Roman" w:cs="Times New Roman"/>
          <w:sz w:val="24"/>
          <w:szCs w:val="24"/>
          <w:lang w:bidi="he-IL"/>
        </w:rPr>
        <w:t>.</w:t>
      </w:r>
    </w:p>
    <w:p w14:paraId="1EFBBBCF" w14:textId="77777777" w:rsidR="00ED08E8" w:rsidRPr="0008467E" w:rsidRDefault="00ED08E8" w:rsidP="001D1569">
      <w:pPr>
        <w:tabs>
          <w:tab w:val="left" w:pos="3270"/>
        </w:tabs>
        <w:rPr>
          <w:rFonts w:asciiTheme="minorHAnsi" w:hAnsiTheme="minorHAnsi" w:cstheme="minorHAnsi"/>
          <w:color w:val="000000" w:themeColor="text1"/>
          <w:sz w:val="22"/>
          <w:szCs w:val="22"/>
        </w:rPr>
      </w:pPr>
      <w:r w:rsidRPr="0008467E">
        <w:rPr>
          <w:rFonts w:asciiTheme="minorHAnsi" w:hAnsiTheme="minorHAnsi" w:cstheme="minorHAnsi"/>
          <w:color w:val="000000" w:themeColor="text1"/>
          <w:sz w:val="22"/>
          <w:szCs w:val="22"/>
        </w:rPr>
        <w:t xml:space="preserve">                      </w:t>
      </w:r>
      <w:r w:rsidR="004F6C1F" w:rsidRPr="0008467E">
        <w:rPr>
          <w:rFonts w:asciiTheme="minorHAnsi" w:hAnsiTheme="minorHAnsi" w:cstheme="minorHAnsi"/>
          <w:color w:val="000000" w:themeColor="text1"/>
          <w:sz w:val="22"/>
          <w:szCs w:val="22"/>
        </w:rPr>
        <w:t xml:space="preserve">       </w:t>
      </w:r>
      <w:r w:rsidR="00FD596A" w:rsidRPr="0008467E">
        <w:rPr>
          <w:rFonts w:asciiTheme="minorHAnsi" w:hAnsiTheme="minorHAnsi" w:cstheme="minorHAnsi"/>
          <w:color w:val="000000" w:themeColor="text1"/>
          <w:sz w:val="22"/>
          <w:szCs w:val="22"/>
        </w:rPr>
        <w:t xml:space="preserve"> </w:t>
      </w:r>
      <w:r w:rsidR="001D1569">
        <w:rPr>
          <w:rFonts w:asciiTheme="minorHAnsi" w:hAnsiTheme="minorHAnsi" w:cstheme="minorHAnsi"/>
          <w:color w:val="000000" w:themeColor="text1"/>
          <w:sz w:val="22"/>
          <w:szCs w:val="22"/>
        </w:rPr>
        <w:tab/>
      </w:r>
    </w:p>
    <w:p w14:paraId="3A60B0F7" w14:textId="77777777" w:rsidR="00805807" w:rsidRPr="0008467E" w:rsidRDefault="00965F72" w:rsidP="00C97B15">
      <w:pPr>
        <w:rPr>
          <w:rFonts w:asciiTheme="minorHAnsi" w:hAnsiTheme="minorHAnsi" w:cstheme="minorHAnsi"/>
          <w:b/>
          <w:bCs/>
          <w:color w:val="000000" w:themeColor="text1"/>
          <w:sz w:val="22"/>
          <w:szCs w:val="22"/>
          <w:u w:val="single"/>
        </w:rPr>
      </w:pPr>
      <w:r w:rsidRPr="0008467E">
        <w:rPr>
          <w:rFonts w:asciiTheme="minorHAnsi" w:hAnsiTheme="minorHAnsi" w:cstheme="minorHAnsi"/>
          <w:b/>
          <w:bCs/>
          <w:color w:val="000000" w:themeColor="text1"/>
          <w:sz w:val="22"/>
          <w:szCs w:val="22"/>
          <w:u w:val="single"/>
        </w:rPr>
        <w:t>Duties and Responsibilities</w:t>
      </w:r>
    </w:p>
    <w:p w14:paraId="2A71D97C" w14:textId="6174D3CE" w:rsidR="00485152" w:rsidRDefault="00485152" w:rsidP="00E7151E">
      <w:pPr>
        <w:rPr>
          <w:rFonts w:asciiTheme="minorHAnsi" w:hAnsiTheme="minorHAnsi" w:cstheme="minorHAnsi"/>
          <w:color w:val="000000" w:themeColor="text1"/>
          <w:sz w:val="22"/>
          <w:szCs w:val="22"/>
        </w:rPr>
      </w:pPr>
      <w:r w:rsidRPr="0008467E">
        <w:rPr>
          <w:rFonts w:asciiTheme="minorHAnsi" w:hAnsiTheme="minorHAnsi" w:cstheme="minorHAnsi"/>
          <w:color w:val="000000" w:themeColor="text1"/>
          <w:sz w:val="22"/>
          <w:szCs w:val="22"/>
        </w:rPr>
        <w:t xml:space="preserve">The primary role of a </w:t>
      </w:r>
      <w:r w:rsidR="003A578D" w:rsidRPr="0008467E">
        <w:rPr>
          <w:rFonts w:asciiTheme="minorHAnsi" w:hAnsiTheme="minorHAnsi" w:cstheme="minorHAnsi"/>
          <w:color w:val="000000" w:themeColor="text1"/>
          <w:sz w:val="22"/>
          <w:szCs w:val="22"/>
        </w:rPr>
        <w:t xml:space="preserve">Learning </w:t>
      </w:r>
      <w:r w:rsidR="00E7151E">
        <w:rPr>
          <w:rFonts w:asciiTheme="minorHAnsi" w:hAnsiTheme="minorHAnsi" w:cstheme="minorHAnsi"/>
          <w:color w:val="000000" w:themeColor="text1"/>
          <w:sz w:val="22"/>
          <w:szCs w:val="22"/>
        </w:rPr>
        <w:t>S</w:t>
      </w:r>
      <w:r w:rsidR="003A578D" w:rsidRPr="0008467E">
        <w:rPr>
          <w:rFonts w:asciiTheme="minorHAnsi" w:hAnsiTheme="minorHAnsi" w:cstheme="minorHAnsi"/>
          <w:color w:val="000000" w:themeColor="text1"/>
          <w:sz w:val="22"/>
          <w:szCs w:val="22"/>
        </w:rPr>
        <w:t xml:space="preserve">upport Educator </w:t>
      </w:r>
      <w:r w:rsidRPr="0008467E">
        <w:rPr>
          <w:rFonts w:asciiTheme="minorHAnsi" w:hAnsiTheme="minorHAnsi" w:cstheme="minorHAnsi"/>
          <w:color w:val="000000" w:themeColor="text1"/>
          <w:sz w:val="22"/>
          <w:szCs w:val="22"/>
        </w:rPr>
        <w:t xml:space="preserve">for students with Special Educational Needs is to support and </w:t>
      </w:r>
      <w:r w:rsidR="009806A5" w:rsidRPr="0008467E">
        <w:rPr>
          <w:rFonts w:asciiTheme="minorHAnsi" w:hAnsiTheme="minorHAnsi" w:cstheme="minorHAnsi"/>
          <w:color w:val="000000" w:themeColor="text1"/>
          <w:sz w:val="22"/>
          <w:szCs w:val="22"/>
        </w:rPr>
        <w:t>advise</w:t>
      </w:r>
      <w:r w:rsidRPr="0008467E">
        <w:rPr>
          <w:rFonts w:asciiTheme="minorHAnsi" w:hAnsiTheme="minorHAnsi" w:cstheme="minorHAnsi"/>
          <w:color w:val="000000" w:themeColor="text1"/>
          <w:sz w:val="22"/>
          <w:szCs w:val="22"/>
        </w:rPr>
        <w:t xml:space="preserve"> on the learning and progress of students with SEND. This includes but is not limited to the following: -</w:t>
      </w:r>
    </w:p>
    <w:p w14:paraId="59EE7208" w14:textId="77777777" w:rsidR="00C91392" w:rsidRPr="00C91392" w:rsidRDefault="00C91392" w:rsidP="00E7151E">
      <w:pPr>
        <w:rPr>
          <w:rFonts w:asciiTheme="minorHAnsi" w:hAnsiTheme="minorHAnsi" w:cstheme="minorHAnsi"/>
          <w:color w:val="000000" w:themeColor="text1"/>
          <w:sz w:val="22"/>
          <w:szCs w:val="22"/>
        </w:rPr>
      </w:pPr>
    </w:p>
    <w:p w14:paraId="3290A882" w14:textId="4AB7D4CE" w:rsidR="00C91392" w:rsidRPr="00C91392" w:rsidRDefault="00C91392" w:rsidP="00C91392">
      <w:pPr>
        <w:pStyle w:val="ListParagraph"/>
        <w:numPr>
          <w:ilvl w:val="0"/>
          <w:numId w:val="16"/>
        </w:numPr>
        <w:spacing w:line="240" w:lineRule="auto"/>
        <w:rPr>
          <w:rFonts w:cstheme="minorHAnsi"/>
          <w:lang w:bidi="he-IL"/>
        </w:rPr>
      </w:pPr>
      <w:r w:rsidRPr="00C91392">
        <w:rPr>
          <w:rFonts w:cstheme="minorHAnsi"/>
          <w:lang w:bidi="he-IL"/>
        </w:rPr>
        <w:t xml:space="preserve">Leading literacy interventions, guided reading sessions, and targeted support activities for individuals and small groups of pupils. </w:t>
      </w:r>
    </w:p>
    <w:p w14:paraId="729D4011" w14:textId="15F029BD" w:rsidR="00C91392" w:rsidRPr="00C91392" w:rsidRDefault="00C91392" w:rsidP="00C91392">
      <w:pPr>
        <w:pStyle w:val="ListParagraph"/>
        <w:numPr>
          <w:ilvl w:val="0"/>
          <w:numId w:val="16"/>
        </w:numPr>
        <w:spacing w:line="240" w:lineRule="auto"/>
        <w:rPr>
          <w:rFonts w:cstheme="minorHAnsi"/>
          <w:lang w:bidi="he-IL"/>
        </w:rPr>
      </w:pPr>
      <w:r w:rsidRPr="00C91392">
        <w:rPr>
          <w:rFonts w:cstheme="minorHAnsi"/>
          <w:lang w:bidi="he-IL"/>
        </w:rPr>
        <w:t xml:space="preserve">Undertaking activities with individuals and groups of pupils to facilitate their educational, emotional, and communication development within a safe and supportive environment, in collaboration with the SENDCo, teachers, and other educational professionals. </w:t>
      </w:r>
    </w:p>
    <w:p w14:paraId="15AFB8E6" w14:textId="340DF302" w:rsidR="00C91392" w:rsidRPr="00C91392" w:rsidRDefault="00C91392" w:rsidP="00C91392">
      <w:pPr>
        <w:pStyle w:val="ListParagraph"/>
        <w:numPr>
          <w:ilvl w:val="0"/>
          <w:numId w:val="16"/>
        </w:numPr>
        <w:spacing w:line="240" w:lineRule="auto"/>
        <w:rPr>
          <w:rFonts w:cstheme="minorHAnsi"/>
          <w:lang w:bidi="he-IL"/>
        </w:rPr>
      </w:pPr>
      <w:r w:rsidRPr="00C91392">
        <w:rPr>
          <w:rFonts w:cstheme="minorHAnsi"/>
          <w:lang w:bidi="he-IL"/>
        </w:rPr>
        <w:t xml:space="preserve">Working to establish positive and supportive relationships with pupils and parents/carers in order to promote effective communication and partnership between school and home. </w:t>
      </w:r>
    </w:p>
    <w:p w14:paraId="1155189D" w14:textId="0B8463AD" w:rsidR="00C91392" w:rsidRPr="00C91392" w:rsidRDefault="00C91392" w:rsidP="00C91392">
      <w:pPr>
        <w:pStyle w:val="ListParagraph"/>
        <w:numPr>
          <w:ilvl w:val="0"/>
          <w:numId w:val="16"/>
        </w:numPr>
        <w:spacing w:line="240" w:lineRule="auto"/>
        <w:rPr>
          <w:rFonts w:cstheme="minorHAnsi"/>
          <w:lang w:bidi="he-IL"/>
        </w:rPr>
      </w:pPr>
      <w:r w:rsidRPr="00C91392">
        <w:rPr>
          <w:rFonts w:cstheme="minorHAnsi"/>
          <w:lang w:bidi="he-IL"/>
        </w:rPr>
        <w:t xml:space="preserve">Delivering pre-planned literacy activities, intervention programmes, and classroom support in line with teacher guidance and school policies. </w:t>
      </w:r>
    </w:p>
    <w:p w14:paraId="089DF656" w14:textId="4760D902" w:rsidR="00C91392" w:rsidRPr="00C91392" w:rsidRDefault="00C91392" w:rsidP="00C91392">
      <w:pPr>
        <w:pStyle w:val="ListParagraph"/>
        <w:numPr>
          <w:ilvl w:val="0"/>
          <w:numId w:val="16"/>
        </w:numPr>
        <w:spacing w:line="240" w:lineRule="auto"/>
        <w:rPr>
          <w:rFonts w:cstheme="minorHAnsi"/>
          <w:lang w:bidi="he-IL"/>
        </w:rPr>
      </w:pPr>
      <w:r w:rsidRPr="00C91392">
        <w:rPr>
          <w:rFonts w:cstheme="minorHAnsi"/>
          <w:lang w:bidi="he-IL"/>
        </w:rPr>
        <w:t xml:space="preserve">Ensuring that specific learning objectives and intervention strategies are followed while promoting independent learning and supporting pupils’ understanding and progress in literacy. </w:t>
      </w:r>
    </w:p>
    <w:p w14:paraId="2EFFF6AB" w14:textId="67B98496" w:rsidR="00C91392" w:rsidRPr="00C91392" w:rsidRDefault="00C91392" w:rsidP="00C91392">
      <w:pPr>
        <w:pStyle w:val="ListParagraph"/>
        <w:numPr>
          <w:ilvl w:val="0"/>
          <w:numId w:val="16"/>
        </w:numPr>
        <w:spacing w:line="240" w:lineRule="auto"/>
        <w:rPr>
          <w:rFonts w:cstheme="minorHAnsi"/>
          <w:lang w:bidi="he-IL"/>
        </w:rPr>
      </w:pPr>
      <w:r w:rsidRPr="00C91392">
        <w:rPr>
          <w:rFonts w:cstheme="minorHAnsi"/>
          <w:lang w:bidi="he-IL"/>
        </w:rPr>
        <w:t xml:space="preserve">Encouraging the inclusion and active participation of pupils with additional learning needs to support achievement, confidence, and development. </w:t>
      </w:r>
    </w:p>
    <w:p w14:paraId="2CA6C528" w14:textId="78D0AB74" w:rsidR="00C91392" w:rsidRPr="00C91392" w:rsidRDefault="00C91392" w:rsidP="00C91392">
      <w:pPr>
        <w:pStyle w:val="ListParagraph"/>
        <w:numPr>
          <w:ilvl w:val="0"/>
          <w:numId w:val="16"/>
        </w:numPr>
        <w:spacing w:line="240" w:lineRule="auto"/>
        <w:rPr>
          <w:rFonts w:cstheme="minorHAnsi"/>
          <w:lang w:bidi="he-IL"/>
        </w:rPr>
      </w:pPr>
      <w:r w:rsidRPr="00C91392">
        <w:rPr>
          <w:rFonts w:cstheme="minorHAnsi"/>
          <w:lang w:bidi="he-IL"/>
        </w:rPr>
        <w:t xml:space="preserve">Monitoring, evaluating, and providing feedback to staff, parents/carers, and relevant professionals on pupils’ participation, engagement, and progress through observation and planned assessment against agreed learning outcomes. </w:t>
      </w:r>
    </w:p>
    <w:p w14:paraId="14E64A81" w14:textId="5725BB9E" w:rsidR="00C91392" w:rsidRPr="00C91392" w:rsidRDefault="00C91392" w:rsidP="00C91392">
      <w:pPr>
        <w:pStyle w:val="ListParagraph"/>
        <w:numPr>
          <w:ilvl w:val="0"/>
          <w:numId w:val="16"/>
        </w:numPr>
        <w:spacing w:line="240" w:lineRule="auto"/>
        <w:rPr>
          <w:rFonts w:cstheme="minorHAnsi"/>
          <w:lang w:bidi="he-IL"/>
        </w:rPr>
      </w:pPr>
      <w:r w:rsidRPr="00C91392">
        <w:rPr>
          <w:rFonts w:cstheme="minorHAnsi"/>
          <w:lang w:bidi="he-IL"/>
        </w:rPr>
        <w:t xml:space="preserve">Promoting and reinforcing pupils’ self-esteem while encouraging them to maximise their independence, achievement, and communication skills. </w:t>
      </w:r>
    </w:p>
    <w:p w14:paraId="110679C6" w14:textId="182F369F" w:rsidR="00C97B15" w:rsidRPr="00C91392" w:rsidRDefault="00C91392" w:rsidP="00C91392">
      <w:pPr>
        <w:pStyle w:val="ListParagraph"/>
        <w:numPr>
          <w:ilvl w:val="0"/>
          <w:numId w:val="16"/>
        </w:numPr>
        <w:rPr>
          <w:rFonts w:cstheme="minorHAnsi"/>
          <w:color w:val="000000" w:themeColor="text1"/>
          <w:u w:val="single"/>
        </w:rPr>
      </w:pPr>
      <w:r w:rsidRPr="00C91392">
        <w:rPr>
          <w:rFonts w:cstheme="minorHAnsi"/>
          <w:lang w:bidi="he-IL"/>
        </w:rPr>
        <w:t>Supervising whole classes during the short-term absence of teachers when required, maintaining good behaviour, supporting learning, and ensuring pupils remain engaged and on task.</w:t>
      </w:r>
    </w:p>
    <w:p w14:paraId="407A60C5" w14:textId="77777777" w:rsidR="009806A5" w:rsidRPr="00C91392" w:rsidRDefault="009806A5" w:rsidP="00C97B15">
      <w:pPr>
        <w:rPr>
          <w:rFonts w:asciiTheme="minorHAnsi" w:hAnsiTheme="minorHAnsi" w:cstheme="minorHAnsi"/>
          <w:b/>
          <w:bCs/>
          <w:color w:val="000000" w:themeColor="text1"/>
          <w:sz w:val="22"/>
          <w:szCs w:val="22"/>
          <w:u w:val="single"/>
        </w:rPr>
      </w:pPr>
      <w:r w:rsidRPr="00C91392">
        <w:rPr>
          <w:rFonts w:asciiTheme="minorHAnsi" w:hAnsiTheme="minorHAnsi" w:cstheme="minorHAnsi"/>
          <w:b/>
          <w:bCs/>
          <w:color w:val="000000" w:themeColor="text1"/>
          <w:sz w:val="22"/>
          <w:szCs w:val="22"/>
          <w:u w:val="single"/>
        </w:rPr>
        <w:lastRenderedPageBreak/>
        <w:t>The main responsibilities, with and/or as directed by the SENDCO, of the post include, but are not limited to, the following:</w:t>
      </w:r>
    </w:p>
    <w:p w14:paraId="31DF361E" w14:textId="77777777" w:rsidR="006F7D69" w:rsidRPr="00C91392" w:rsidRDefault="006F7D69" w:rsidP="00C97B15">
      <w:pPr>
        <w:rPr>
          <w:rFonts w:asciiTheme="minorHAnsi" w:hAnsiTheme="minorHAnsi" w:cstheme="minorHAnsi"/>
          <w:b/>
          <w:bCs/>
          <w:color w:val="000000" w:themeColor="text1"/>
          <w:sz w:val="22"/>
          <w:szCs w:val="22"/>
          <w:u w:val="single"/>
        </w:rPr>
      </w:pPr>
    </w:p>
    <w:p w14:paraId="5B2BDA7D" w14:textId="77777777" w:rsidR="009806A5" w:rsidRPr="0008467E" w:rsidRDefault="009806A5" w:rsidP="00B17B47">
      <w:pPr>
        <w:pStyle w:val="ListParagraph"/>
        <w:numPr>
          <w:ilvl w:val="0"/>
          <w:numId w:val="11"/>
        </w:numPr>
        <w:rPr>
          <w:rFonts w:cstheme="minorHAnsi"/>
          <w:bCs/>
          <w:color w:val="000000" w:themeColor="text1"/>
        </w:rPr>
      </w:pPr>
      <w:r w:rsidRPr="0008467E">
        <w:rPr>
          <w:rFonts w:cstheme="minorHAnsi"/>
          <w:color w:val="000000" w:themeColor="text1"/>
        </w:rPr>
        <w:t>Help students make progress in a range of classroom settings including working with individuals and small groups, and monitoring, assessing and recording students’ work as directed by teachers</w:t>
      </w:r>
    </w:p>
    <w:p w14:paraId="3C69D317" w14:textId="77777777"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Support the provision of SEND, including contributing to the maintenance of pupils records, writing of student reports, individual education plans, student strategy sheets, and attending and contributing to meetings as required</w:t>
      </w:r>
    </w:p>
    <w:p w14:paraId="42D3DF7D" w14:textId="77777777" w:rsidR="009806A5" w:rsidRPr="0008467E" w:rsidRDefault="009806A5" w:rsidP="00B17B47">
      <w:pPr>
        <w:pStyle w:val="ListParagraph"/>
        <w:numPr>
          <w:ilvl w:val="0"/>
          <w:numId w:val="11"/>
        </w:numPr>
        <w:rPr>
          <w:rFonts w:cstheme="minorHAnsi"/>
          <w:bCs/>
          <w:color w:val="000000" w:themeColor="text1"/>
          <w:lang w:eastAsia="en-US"/>
        </w:rPr>
      </w:pPr>
      <w:r w:rsidRPr="0008467E">
        <w:rPr>
          <w:rFonts w:cstheme="minorHAnsi"/>
          <w:bCs/>
          <w:color w:val="000000" w:themeColor="text1"/>
        </w:rPr>
        <w:t>Ensure that accurate and detailed records are kept of meetings and discussions with parents and outside agencies as required and where appropriate</w:t>
      </w:r>
    </w:p>
    <w:p w14:paraId="553198D9" w14:textId="77777777"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Work with the SENDCO and other staff to ensure that individual education plans are used to set subject-specific targets and match work well to students’ needs</w:t>
      </w:r>
    </w:p>
    <w:p w14:paraId="6AC19FE3" w14:textId="77777777"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 xml:space="preserve">Support the monitoring of the effectiveness of individual education plans, EHC plans and Quality First Teaching </w:t>
      </w:r>
    </w:p>
    <w:p w14:paraId="211FA640" w14:textId="77777777"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Provide guidance to staff on the choice of appropriate teaching and learning methods to meet the needs of different students, supporting teaching by devising complementary learning activities</w:t>
      </w:r>
    </w:p>
    <w:p w14:paraId="5639B679" w14:textId="77777777"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Work with the staff on the implementation of the School policies, helping to ensure effective development of SEND students’ skills and support their progress</w:t>
      </w:r>
    </w:p>
    <w:p w14:paraId="7F1A15E5" w14:textId="77777777"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Support meetings of SEND staff, communicate information to staff and co-ordinate resulting action</w:t>
      </w:r>
    </w:p>
    <w:p w14:paraId="26C6FF82" w14:textId="77777777"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Attend planning meetings and under the overall direction and guidance of teachers, contribute to the short, medium and long term planning and preparation of lessons</w:t>
      </w:r>
    </w:p>
    <w:p w14:paraId="3B44E7E2" w14:textId="77777777" w:rsidR="009806A5" w:rsidRPr="0008467E" w:rsidRDefault="009806A5" w:rsidP="00B17B47">
      <w:pPr>
        <w:pStyle w:val="ListParagraph"/>
        <w:numPr>
          <w:ilvl w:val="0"/>
          <w:numId w:val="11"/>
        </w:numPr>
        <w:rPr>
          <w:rFonts w:cstheme="minorHAnsi"/>
          <w:bCs/>
          <w:color w:val="000000" w:themeColor="text1"/>
        </w:rPr>
      </w:pPr>
      <w:r w:rsidRPr="0008467E">
        <w:rPr>
          <w:rFonts w:cstheme="minorHAnsi"/>
          <w:bCs/>
          <w:color w:val="000000" w:themeColor="text1"/>
        </w:rPr>
        <w:t>Provide appropriate guidance and supervision and assist in the training and development of level 1 and Level 2 Teaching Assistants as appropriate</w:t>
      </w:r>
    </w:p>
    <w:p w14:paraId="59F2B022" w14:textId="77777777" w:rsidR="007563A2" w:rsidRPr="0008467E" w:rsidRDefault="007563A2" w:rsidP="00C97B15">
      <w:pPr>
        <w:rPr>
          <w:rFonts w:asciiTheme="minorHAnsi" w:hAnsiTheme="minorHAnsi" w:cstheme="minorHAnsi"/>
          <w:bCs/>
          <w:color w:val="000000" w:themeColor="text1"/>
          <w:sz w:val="22"/>
          <w:szCs w:val="22"/>
        </w:rPr>
      </w:pPr>
    </w:p>
    <w:p w14:paraId="4E5BF3E0" w14:textId="77777777" w:rsidR="009806A5" w:rsidRPr="0008467E" w:rsidRDefault="009806A5" w:rsidP="00C97B15">
      <w:pPr>
        <w:rPr>
          <w:rFonts w:asciiTheme="minorHAnsi" w:hAnsiTheme="minorHAnsi" w:cstheme="minorHAnsi"/>
          <w:b/>
          <w:bCs/>
          <w:color w:val="000000" w:themeColor="text1"/>
          <w:sz w:val="22"/>
          <w:szCs w:val="22"/>
          <w:u w:val="single"/>
        </w:rPr>
      </w:pPr>
      <w:r w:rsidRPr="0008467E">
        <w:rPr>
          <w:rFonts w:asciiTheme="minorHAnsi" w:hAnsiTheme="minorHAnsi" w:cstheme="minorHAnsi"/>
          <w:b/>
          <w:bCs/>
          <w:color w:val="000000" w:themeColor="text1"/>
          <w:sz w:val="22"/>
          <w:szCs w:val="22"/>
          <w:u w:val="single"/>
        </w:rPr>
        <w:t>Other duties may include:</w:t>
      </w:r>
    </w:p>
    <w:p w14:paraId="38A7A4F4" w14:textId="77777777" w:rsidR="00C97B15" w:rsidRPr="0008467E" w:rsidRDefault="00C97B15" w:rsidP="00C97B15">
      <w:pPr>
        <w:rPr>
          <w:rFonts w:asciiTheme="minorHAnsi" w:hAnsiTheme="minorHAnsi" w:cstheme="minorHAnsi"/>
          <w:b/>
          <w:bCs/>
          <w:color w:val="000000" w:themeColor="text1"/>
          <w:sz w:val="22"/>
          <w:szCs w:val="22"/>
        </w:rPr>
      </w:pPr>
    </w:p>
    <w:p w14:paraId="126FF08C" w14:textId="77777777" w:rsidR="009806A5" w:rsidRPr="0008467E" w:rsidRDefault="009806A5" w:rsidP="00C97B15">
      <w:pPr>
        <w:rPr>
          <w:rFonts w:asciiTheme="minorHAnsi" w:hAnsiTheme="minorHAnsi" w:cstheme="minorHAnsi"/>
          <w:bCs/>
          <w:color w:val="000000" w:themeColor="text1"/>
          <w:sz w:val="22"/>
          <w:szCs w:val="22"/>
        </w:rPr>
      </w:pPr>
      <w:r w:rsidRPr="0008467E">
        <w:rPr>
          <w:rFonts w:asciiTheme="minorHAnsi" w:hAnsiTheme="minorHAnsi" w:cstheme="minorHAnsi"/>
          <w:bCs/>
          <w:color w:val="000000" w:themeColor="text1"/>
          <w:sz w:val="22"/>
          <w:szCs w:val="22"/>
        </w:rPr>
        <w:t>Monitoring and recording absences</w:t>
      </w:r>
    </w:p>
    <w:p w14:paraId="6B6BDE68" w14:textId="77777777" w:rsidR="009806A5" w:rsidRPr="0008467E" w:rsidRDefault="009806A5" w:rsidP="00B17B47">
      <w:pPr>
        <w:pStyle w:val="ListParagraph"/>
        <w:numPr>
          <w:ilvl w:val="0"/>
          <w:numId w:val="13"/>
        </w:numPr>
        <w:rPr>
          <w:rFonts w:cstheme="minorHAnsi"/>
          <w:bCs/>
          <w:color w:val="000000" w:themeColor="text1"/>
        </w:rPr>
      </w:pPr>
      <w:r w:rsidRPr="0008467E">
        <w:rPr>
          <w:rFonts w:cstheme="minorHAnsi"/>
          <w:bCs/>
          <w:color w:val="000000" w:themeColor="text1"/>
        </w:rPr>
        <w:t>Creating resources</w:t>
      </w:r>
    </w:p>
    <w:p w14:paraId="24403AC9" w14:textId="77777777" w:rsidR="009806A5" w:rsidRPr="0008467E" w:rsidRDefault="009806A5" w:rsidP="00B17B47">
      <w:pPr>
        <w:pStyle w:val="ListParagraph"/>
        <w:numPr>
          <w:ilvl w:val="0"/>
          <w:numId w:val="13"/>
        </w:numPr>
        <w:rPr>
          <w:rFonts w:cstheme="minorHAnsi"/>
          <w:bCs/>
          <w:color w:val="000000" w:themeColor="text1"/>
        </w:rPr>
      </w:pPr>
      <w:r w:rsidRPr="0008467E">
        <w:rPr>
          <w:rFonts w:cstheme="minorHAnsi"/>
          <w:bCs/>
          <w:color w:val="000000" w:themeColor="text1"/>
        </w:rPr>
        <w:t>Collating student reports and updating records</w:t>
      </w:r>
    </w:p>
    <w:p w14:paraId="4F1C065D" w14:textId="77777777" w:rsidR="009806A5" w:rsidRPr="0008467E" w:rsidRDefault="009806A5" w:rsidP="00B17B47">
      <w:pPr>
        <w:pStyle w:val="ListParagraph"/>
        <w:numPr>
          <w:ilvl w:val="0"/>
          <w:numId w:val="13"/>
        </w:numPr>
        <w:rPr>
          <w:rFonts w:cstheme="minorHAnsi"/>
          <w:bCs/>
          <w:color w:val="000000" w:themeColor="text1"/>
        </w:rPr>
      </w:pPr>
      <w:r w:rsidRPr="0008467E">
        <w:rPr>
          <w:rFonts w:cstheme="minorHAnsi"/>
          <w:bCs/>
          <w:color w:val="000000" w:themeColor="text1"/>
        </w:rPr>
        <w:t>Managing and communicating student data</w:t>
      </w:r>
    </w:p>
    <w:p w14:paraId="012CF35C" w14:textId="77777777" w:rsidR="009806A5" w:rsidRPr="0008467E" w:rsidRDefault="009806A5" w:rsidP="00B17B47">
      <w:pPr>
        <w:pStyle w:val="ListParagraph"/>
        <w:numPr>
          <w:ilvl w:val="0"/>
          <w:numId w:val="13"/>
        </w:numPr>
        <w:rPr>
          <w:rFonts w:cstheme="minorHAnsi"/>
          <w:bCs/>
          <w:color w:val="000000" w:themeColor="text1"/>
        </w:rPr>
      </w:pPr>
      <w:r w:rsidRPr="0008467E">
        <w:rPr>
          <w:rFonts w:cstheme="minorHAnsi"/>
          <w:bCs/>
          <w:color w:val="000000" w:themeColor="text1"/>
        </w:rPr>
        <w:t>Attend staff meetings and school inset days as required by the Headteacher.</w:t>
      </w:r>
    </w:p>
    <w:p w14:paraId="4C558988" w14:textId="28A460EE" w:rsidR="00C91392" w:rsidRDefault="009806A5" w:rsidP="00C91392">
      <w:pPr>
        <w:pStyle w:val="ListParagraph"/>
        <w:numPr>
          <w:ilvl w:val="0"/>
          <w:numId w:val="13"/>
        </w:numPr>
        <w:rPr>
          <w:rFonts w:cstheme="minorHAnsi"/>
          <w:bCs/>
          <w:color w:val="000000" w:themeColor="text1"/>
        </w:rPr>
      </w:pPr>
      <w:r w:rsidRPr="0008467E">
        <w:rPr>
          <w:rFonts w:cstheme="minorHAnsi"/>
          <w:bCs/>
          <w:color w:val="000000" w:themeColor="text1"/>
        </w:rPr>
        <w:t>Provide general care and welfare for all children.</w:t>
      </w:r>
    </w:p>
    <w:p w14:paraId="4527450E" w14:textId="19ACC3A1" w:rsidR="00C91392" w:rsidRDefault="00C91392" w:rsidP="00C91392">
      <w:pPr>
        <w:rPr>
          <w:rFonts w:cstheme="minorHAnsi"/>
          <w:bCs/>
          <w:color w:val="000000" w:themeColor="text1"/>
        </w:rPr>
      </w:pPr>
    </w:p>
    <w:p w14:paraId="13D9C1F8" w14:textId="77777777" w:rsidR="00C91392" w:rsidRPr="00C91392" w:rsidRDefault="00C91392" w:rsidP="00C91392">
      <w:pPr>
        <w:rPr>
          <w:rFonts w:cstheme="minorHAnsi"/>
          <w:bCs/>
          <w:color w:val="000000" w:themeColor="text1"/>
        </w:rPr>
      </w:pPr>
    </w:p>
    <w:p w14:paraId="47A685BB" w14:textId="77777777" w:rsidR="009806A5" w:rsidRPr="0008467E" w:rsidRDefault="009806A5" w:rsidP="00C97B15">
      <w:pPr>
        <w:rPr>
          <w:rFonts w:asciiTheme="minorHAnsi" w:hAnsiTheme="minorHAnsi" w:cstheme="minorHAnsi"/>
          <w:bCs/>
          <w:color w:val="000000" w:themeColor="text1"/>
          <w:sz w:val="22"/>
          <w:szCs w:val="22"/>
        </w:rPr>
      </w:pPr>
    </w:p>
    <w:p w14:paraId="79952079" w14:textId="215FE04E" w:rsidR="00C97B15" w:rsidRDefault="00C91392" w:rsidP="00C97B15">
      <w:pPr>
        <w:rPr>
          <w:rFonts w:asciiTheme="minorHAnsi" w:hAnsiTheme="minorHAnsi" w:cstheme="minorHAnsi"/>
          <w:sz w:val="22"/>
          <w:szCs w:val="22"/>
        </w:rPr>
      </w:pPr>
      <w:r w:rsidRPr="00C91392">
        <w:rPr>
          <w:rFonts w:asciiTheme="minorHAnsi" w:hAnsiTheme="minorHAnsi" w:cstheme="minorHAnsi"/>
          <w:sz w:val="22"/>
          <w:szCs w:val="22"/>
        </w:rPr>
        <w:lastRenderedPageBreak/>
        <w:t xml:space="preserve">In order to perform this role effectively, a </w:t>
      </w:r>
      <w:proofErr w:type="gramStart"/>
      <w:r w:rsidRPr="00C91392">
        <w:rPr>
          <w:rStyle w:val="whitespace-normal"/>
          <w:rFonts w:asciiTheme="minorHAnsi" w:hAnsiTheme="minorHAnsi" w:cstheme="minorHAnsi"/>
          <w:sz w:val="22"/>
          <w:szCs w:val="22"/>
        </w:rPr>
        <w:t>Higher Level</w:t>
      </w:r>
      <w:proofErr w:type="gramEnd"/>
      <w:r w:rsidRPr="00C91392">
        <w:rPr>
          <w:rStyle w:val="whitespace-normal"/>
          <w:rFonts w:asciiTheme="minorHAnsi" w:hAnsiTheme="minorHAnsi" w:cstheme="minorHAnsi"/>
          <w:sz w:val="22"/>
          <w:szCs w:val="22"/>
        </w:rPr>
        <w:t xml:space="preserve"> Teaching Assistant</w:t>
      </w:r>
      <w:r w:rsidRPr="00C91392">
        <w:rPr>
          <w:rFonts w:asciiTheme="minorHAnsi" w:hAnsiTheme="minorHAnsi" w:cstheme="minorHAnsi"/>
          <w:sz w:val="22"/>
          <w:szCs w:val="22"/>
        </w:rPr>
        <w:t xml:space="preserve"> with a literacy focus is expected to:</w:t>
      </w:r>
    </w:p>
    <w:p w14:paraId="762CD977" w14:textId="77777777" w:rsidR="00C91392" w:rsidRPr="00C91392" w:rsidRDefault="00C91392" w:rsidP="00C97B15">
      <w:pPr>
        <w:rPr>
          <w:rFonts w:asciiTheme="minorHAnsi" w:hAnsiTheme="minorHAnsi" w:cstheme="minorHAnsi"/>
          <w:b/>
          <w:bCs/>
          <w:color w:val="000000" w:themeColor="text1"/>
          <w:sz w:val="22"/>
          <w:szCs w:val="22"/>
        </w:rPr>
      </w:pPr>
    </w:p>
    <w:p w14:paraId="690BBC9D" w14:textId="77777777" w:rsidR="009806A5" w:rsidRPr="0008467E" w:rsidRDefault="009806A5" w:rsidP="00B17B47">
      <w:pPr>
        <w:pStyle w:val="ListParagraph"/>
        <w:numPr>
          <w:ilvl w:val="0"/>
          <w:numId w:val="14"/>
        </w:numPr>
        <w:rPr>
          <w:rFonts w:cstheme="minorHAnsi"/>
          <w:bCs/>
          <w:color w:val="000000" w:themeColor="text1"/>
        </w:rPr>
      </w:pPr>
      <w:r w:rsidRPr="0008467E">
        <w:rPr>
          <w:rFonts w:cstheme="minorHAnsi"/>
          <w:bCs/>
          <w:color w:val="000000" w:themeColor="text1"/>
        </w:rPr>
        <w:t>Maintain a thorough working knowledge of the school’s policies and procedures related to SEND, including the SEND Information Report, Child Protection, Safeguarding and Inclusion policies</w:t>
      </w:r>
    </w:p>
    <w:p w14:paraId="024FBA37" w14:textId="77777777" w:rsidR="009806A5" w:rsidRPr="0008467E" w:rsidRDefault="009806A5" w:rsidP="00B17B47">
      <w:pPr>
        <w:pStyle w:val="ListParagraph"/>
        <w:numPr>
          <w:ilvl w:val="0"/>
          <w:numId w:val="14"/>
        </w:numPr>
        <w:rPr>
          <w:rFonts w:cstheme="minorHAnsi"/>
          <w:bCs/>
          <w:color w:val="000000" w:themeColor="text1"/>
        </w:rPr>
      </w:pPr>
      <w:r w:rsidRPr="0008467E">
        <w:rPr>
          <w:rFonts w:cstheme="minorHAnsi"/>
          <w:bCs/>
          <w:color w:val="000000" w:themeColor="text1"/>
        </w:rPr>
        <w:t>Regularly attend relevant training and development events</w:t>
      </w:r>
    </w:p>
    <w:p w14:paraId="47A78807" w14:textId="77777777" w:rsidR="009806A5" w:rsidRPr="0008467E" w:rsidRDefault="009806A5" w:rsidP="00B17B47">
      <w:pPr>
        <w:pStyle w:val="ListParagraph"/>
        <w:numPr>
          <w:ilvl w:val="0"/>
          <w:numId w:val="14"/>
        </w:numPr>
        <w:rPr>
          <w:rFonts w:cstheme="minorHAnsi"/>
          <w:bCs/>
          <w:color w:val="000000" w:themeColor="text1"/>
        </w:rPr>
      </w:pPr>
      <w:r w:rsidRPr="0008467E">
        <w:rPr>
          <w:rFonts w:cstheme="minorHAnsi"/>
          <w:bCs/>
          <w:color w:val="000000" w:themeColor="text1"/>
        </w:rPr>
        <w:t>Actively seek out advice and strategies to work effectively and monitor impact</w:t>
      </w:r>
    </w:p>
    <w:p w14:paraId="011A494B" w14:textId="77777777" w:rsidR="00C70B46" w:rsidRPr="0008467E" w:rsidRDefault="009806A5" w:rsidP="00B17B47">
      <w:pPr>
        <w:pStyle w:val="ListParagraph"/>
        <w:numPr>
          <w:ilvl w:val="0"/>
          <w:numId w:val="14"/>
        </w:numPr>
        <w:rPr>
          <w:rFonts w:cstheme="minorHAnsi"/>
          <w:bCs/>
          <w:color w:val="000000" w:themeColor="text1"/>
        </w:rPr>
      </w:pPr>
      <w:r w:rsidRPr="0008467E">
        <w:rPr>
          <w:rFonts w:cstheme="minorHAnsi"/>
          <w:bCs/>
          <w:color w:val="000000" w:themeColor="text1"/>
        </w:rPr>
        <w:t>Act in the best interest of all the students of the school; and behave in a professional manner, including working in the framework of the school’s agreed policies and procedures, and maintaining confidentiality as required</w:t>
      </w:r>
    </w:p>
    <w:p w14:paraId="687A7712" w14:textId="77777777" w:rsidR="00485152" w:rsidRPr="0008467E" w:rsidRDefault="00485152" w:rsidP="00B17B47">
      <w:pPr>
        <w:rPr>
          <w:rFonts w:asciiTheme="minorHAnsi" w:hAnsiTheme="minorHAnsi" w:cstheme="minorHAnsi"/>
          <w:b/>
          <w:color w:val="000000" w:themeColor="text1"/>
          <w:sz w:val="22"/>
          <w:szCs w:val="22"/>
        </w:rPr>
      </w:pPr>
    </w:p>
    <w:p w14:paraId="7D1A8013" w14:textId="77777777" w:rsidR="007B6251" w:rsidRPr="0008467E" w:rsidRDefault="007B6251" w:rsidP="00C97B15">
      <w:pPr>
        <w:rPr>
          <w:rFonts w:asciiTheme="minorHAnsi" w:hAnsiTheme="minorHAnsi" w:cstheme="minorHAnsi"/>
          <w:i/>
          <w:color w:val="000000" w:themeColor="text1"/>
        </w:rPr>
      </w:pPr>
    </w:p>
    <w:p w14:paraId="4F5E2ACA" w14:textId="77777777" w:rsidR="00B76374" w:rsidRPr="00BC48BB" w:rsidRDefault="00B76374" w:rsidP="00B76374">
      <w:pPr>
        <w:spacing w:line="240" w:lineRule="atLeast"/>
        <w:rPr>
          <w:rFonts w:ascii="Calibri" w:hAnsi="Calibri" w:cs="Calibri"/>
          <w:b/>
          <w:sz w:val="22"/>
          <w:szCs w:val="22"/>
        </w:rPr>
      </w:pPr>
      <w:r w:rsidRPr="00BC48BB">
        <w:rPr>
          <w:rFonts w:ascii="Calibri" w:hAnsi="Calibri" w:cs="Calibri"/>
          <w:b/>
          <w:sz w:val="22"/>
          <w:szCs w:val="22"/>
        </w:rPr>
        <w:t>NOTES</w:t>
      </w:r>
    </w:p>
    <w:p w14:paraId="6A9C680A" w14:textId="77777777" w:rsidR="00B76374" w:rsidRPr="002826DF" w:rsidRDefault="00B76374" w:rsidP="00B76374">
      <w:pPr>
        <w:rPr>
          <w:rFonts w:ascii="Calibri" w:hAnsi="Calibri"/>
          <w:sz w:val="22"/>
          <w:szCs w:val="22"/>
          <w:lang w:bidi="he-IL"/>
        </w:rPr>
      </w:pPr>
      <w:r w:rsidRPr="002826DF">
        <w:rPr>
          <w:rFonts w:ascii="Calibri" w:hAnsi="Calibri"/>
          <w:sz w:val="22"/>
          <w:szCs w:val="22"/>
        </w:rPr>
        <w:t>The duties and responsibilities set out above are subject to the general duties and responsibilities contained within the Trust’s conditions of employment and policies and procedures.</w:t>
      </w:r>
    </w:p>
    <w:p w14:paraId="0D502D9D" w14:textId="77777777" w:rsidR="00B76374" w:rsidRPr="002826DF" w:rsidRDefault="00B76374" w:rsidP="00B76374">
      <w:pPr>
        <w:rPr>
          <w:rFonts w:ascii="Calibri" w:hAnsi="Calibri"/>
          <w:sz w:val="22"/>
          <w:szCs w:val="22"/>
        </w:rPr>
      </w:pPr>
    </w:p>
    <w:p w14:paraId="57F29BAD" w14:textId="77777777" w:rsidR="00B76374" w:rsidRPr="002826DF" w:rsidRDefault="00B76374" w:rsidP="00B76374">
      <w:pPr>
        <w:rPr>
          <w:rFonts w:ascii="Calibri" w:hAnsi="Calibri"/>
          <w:sz w:val="22"/>
          <w:szCs w:val="22"/>
        </w:rPr>
      </w:pPr>
      <w:r w:rsidRPr="002826DF">
        <w:rPr>
          <w:rFonts w:ascii="Calibri" w:hAnsi="Calibri"/>
          <w:sz w:val="22"/>
          <w:szCs w:val="22"/>
        </w:rPr>
        <w:t>This job description outlines the main duties and responsibilities of the post and is not intended to be an exhaustive list. It does not specify the precise allocation of time to be spent carrying out these duties. It will be reviewed periodically and may be amended from time to time, following consultation with the post holder, to reflect the changing needs and priorities of the Trust and its schools.</w:t>
      </w:r>
    </w:p>
    <w:p w14:paraId="114B2C2B" w14:textId="77777777" w:rsidR="00B76374" w:rsidRPr="002826DF" w:rsidRDefault="00B76374" w:rsidP="00B76374">
      <w:pPr>
        <w:rPr>
          <w:rFonts w:ascii="Calibri" w:hAnsi="Calibri"/>
          <w:sz w:val="22"/>
          <w:szCs w:val="22"/>
        </w:rPr>
      </w:pPr>
    </w:p>
    <w:p w14:paraId="0BEA2BD1" w14:textId="77777777" w:rsidR="00B76374" w:rsidRPr="002826DF" w:rsidRDefault="00B76374" w:rsidP="00B76374">
      <w:pPr>
        <w:rPr>
          <w:rFonts w:ascii="Calibri" w:hAnsi="Calibri"/>
          <w:sz w:val="22"/>
          <w:szCs w:val="22"/>
        </w:rPr>
      </w:pPr>
      <w:r w:rsidRPr="002826DF">
        <w:rPr>
          <w:rFonts w:ascii="Calibri" w:hAnsi="Calibri"/>
          <w:sz w:val="22"/>
          <w:szCs w:val="22"/>
        </w:rPr>
        <w:t>The Trust reserves the right to make reasonable changes to the duties and responsibilities of the post, following consultation where appropriate, provided that such duties remain broadly commensurate with the grade and purpose of the role.</w:t>
      </w:r>
    </w:p>
    <w:p w14:paraId="319F9B43" w14:textId="77777777" w:rsidR="00B76374" w:rsidRPr="002826DF" w:rsidRDefault="00B76374" w:rsidP="00B76374">
      <w:pPr>
        <w:rPr>
          <w:rFonts w:ascii="Calibri" w:hAnsi="Calibri"/>
          <w:sz w:val="22"/>
          <w:szCs w:val="22"/>
        </w:rPr>
      </w:pPr>
    </w:p>
    <w:p w14:paraId="531424DE" w14:textId="77777777" w:rsidR="00B76374" w:rsidRPr="002826DF" w:rsidRDefault="00B76374" w:rsidP="00B76374">
      <w:pPr>
        <w:rPr>
          <w:rFonts w:ascii="Calibri" w:hAnsi="Calibri"/>
          <w:sz w:val="22"/>
          <w:szCs w:val="22"/>
        </w:rPr>
      </w:pPr>
      <w:r w:rsidRPr="002826DF">
        <w:rPr>
          <w:rFonts w:ascii="Calibri" w:hAnsi="Calibri"/>
          <w:sz w:val="22"/>
          <w:szCs w:val="22"/>
        </w:rPr>
        <w:t>This job description does not form part of the employee’s contractual terms and conditions. It is intended to provide a broad outline of the duties and responsibilities attached to the role and the standards of performance expected of the post holder.</w:t>
      </w:r>
    </w:p>
    <w:p w14:paraId="46D73615" w14:textId="77777777" w:rsidR="00B76374" w:rsidRPr="002826DF" w:rsidRDefault="00B76374" w:rsidP="00B76374">
      <w:pPr>
        <w:spacing w:line="240" w:lineRule="atLeast"/>
        <w:rPr>
          <w:rFonts w:ascii="Calibri" w:hAnsi="Calibri" w:cs="Calibri"/>
          <w:sz w:val="22"/>
          <w:szCs w:val="22"/>
        </w:rPr>
      </w:pPr>
    </w:p>
    <w:p w14:paraId="4942B0E0" w14:textId="77777777" w:rsidR="00B76374" w:rsidRPr="00BC48BB" w:rsidRDefault="00B76374" w:rsidP="00B76374">
      <w:pPr>
        <w:ind w:left="360" w:hanging="360"/>
        <w:rPr>
          <w:rFonts w:ascii="Calibri" w:hAnsi="Calibri" w:cs="Calibri"/>
          <w:b/>
          <w:sz w:val="22"/>
          <w:szCs w:val="22"/>
        </w:rPr>
      </w:pPr>
      <w:r w:rsidRPr="00BC48BB">
        <w:rPr>
          <w:rFonts w:ascii="Calibri" w:hAnsi="Calibri" w:cs="Calibri"/>
          <w:b/>
          <w:sz w:val="22"/>
          <w:szCs w:val="22"/>
        </w:rPr>
        <w:t>Andrew McClusky</w:t>
      </w:r>
    </w:p>
    <w:p w14:paraId="1E8854C6" w14:textId="77777777" w:rsidR="00B76374" w:rsidRPr="00BC48BB" w:rsidRDefault="00B76374" w:rsidP="00B76374">
      <w:pPr>
        <w:ind w:left="360" w:hanging="360"/>
        <w:rPr>
          <w:rFonts w:ascii="Calibri" w:hAnsi="Calibri" w:cs="Calibri"/>
          <w:b/>
          <w:sz w:val="22"/>
          <w:szCs w:val="22"/>
        </w:rPr>
      </w:pPr>
      <w:r w:rsidRPr="00BC48BB">
        <w:rPr>
          <w:rFonts w:ascii="Calibri" w:hAnsi="Calibri" w:cs="Calibri"/>
          <w:b/>
          <w:sz w:val="22"/>
          <w:szCs w:val="22"/>
        </w:rPr>
        <w:t>CEO</w:t>
      </w:r>
    </w:p>
    <w:p w14:paraId="6F28E9C6" w14:textId="77777777" w:rsidR="00B76374" w:rsidRPr="00BC48BB" w:rsidRDefault="00B76374" w:rsidP="00B76374">
      <w:pPr>
        <w:rPr>
          <w:rFonts w:ascii="Calibri" w:hAnsi="Calibri" w:cs="Calibri"/>
          <w:sz w:val="22"/>
          <w:szCs w:val="22"/>
        </w:rPr>
      </w:pPr>
      <w:r>
        <w:rPr>
          <w:rFonts w:ascii="Calibri" w:hAnsi="Calibri" w:cs="Calibri"/>
          <w:b/>
          <w:sz w:val="22"/>
          <w:szCs w:val="22"/>
        </w:rPr>
        <w:t xml:space="preserve">May </w:t>
      </w:r>
      <w:r w:rsidRPr="00BC48BB">
        <w:rPr>
          <w:rFonts w:ascii="Calibri" w:hAnsi="Calibri" w:cs="Calibri"/>
          <w:b/>
          <w:sz w:val="22"/>
          <w:szCs w:val="22"/>
        </w:rPr>
        <w:t>2026</w:t>
      </w:r>
    </w:p>
    <w:p w14:paraId="0F9D3377" w14:textId="77777777" w:rsidR="00B76374" w:rsidRPr="00E82F49" w:rsidRDefault="00B76374" w:rsidP="00B76374">
      <w:pPr>
        <w:rPr>
          <w:rFonts w:cs="Arial"/>
          <w:bCs/>
        </w:rPr>
      </w:pPr>
    </w:p>
    <w:p w14:paraId="7CB047B8" w14:textId="77777777" w:rsidR="007B6251" w:rsidRPr="0008467E" w:rsidRDefault="007B6251" w:rsidP="00C97B15">
      <w:pPr>
        <w:rPr>
          <w:rFonts w:asciiTheme="minorHAnsi" w:hAnsiTheme="minorHAnsi" w:cstheme="minorHAnsi"/>
          <w:i/>
          <w:color w:val="000000" w:themeColor="text1"/>
        </w:rPr>
      </w:pPr>
    </w:p>
    <w:p w14:paraId="11BC5090" w14:textId="77777777" w:rsidR="007B6251" w:rsidRPr="0008467E" w:rsidRDefault="007B6251" w:rsidP="00C97B15">
      <w:pPr>
        <w:rPr>
          <w:rFonts w:asciiTheme="minorHAnsi" w:hAnsiTheme="minorHAnsi" w:cstheme="minorHAnsi"/>
          <w:color w:val="000000" w:themeColor="text1"/>
        </w:rPr>
      </w:pPr>
    </w:p>
    <w:sectPr w:rsidR="007B6251" w:rsidRPr="0008467E" w:rsidSect="00E7151E">
      <w:headerReference w:type="firs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93D4" w14:textId="77777777" w:rsidR="00AB103E" w:rsidRDefault="00AB103E" w:rsidP="00E7151E">
      <w:pPr>
        <w:spacing w:line="240" w:lineRule="auto"/>
      </w:pPr>
      <w:r>
        <w:separator/>
      </w:r>
    </w:p>
  </w:endnote>
  <w:endnote w:type="continuationSeparator" w:id="0">
    <w:p w14:paraId="41489C95" w14:textId="77777777" w:rsidR="00AB103E" w:rsidRDefault="00AB103E" w:rsidP="00E71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B722" w14:textId="77777777" w:rsidR="00AB103E" w:rsidRDefault="00AB103E" w:rsidP="00E7151E">
      <w:pPr>
        <w:spacing w:line="240" w:lineRule="auto"/>
      </w:pPr>
      <w:r>
        <w:separator/>
      </w:r>
    </w:p>
  </w:footnote>
  <w:footnote w:type="continuationSeparator" w:id="0">
    <w:p w14:paraId="6CDCF96B" w14:textId="77777777" w:rsidR="00AB103E" w:rsidRDefault="00AB103E" w:rsidP="00E715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E05E" w14:textId="77777777" w:rsidR="00E7151E" w:rsidRPr="00E7151E" w:rsidRDefault="00E7151E" w:rsidP="00E7151E">
    <w:pPr>
      <w:widowControl/>
      <w:adjustRightInd/>
      <w:spacing w:line="240" w:lineRule="auto"/>
      <w:jc w:val="center"/>
      <w:textAlignment w:val="auto"/>
      <w:rPr>
        <w:rFonts w:asciiTheme="minorHAnsi" w:hAnsiTheme="minorHAnsi" w:cstheme="minorHAnsi"/>
        <w:b/>
        <w:sz w:val="22"/>
        <w:szCs w:val="22"/>
        <w:lang w:eastAsia="en-US"/>
      </w:rPr>
    </w:pPr>
    <w:r w:rsidRPr="00E7151E">
      <w:rPr>
        <w:rFonts w:asciiTheme="minorHAnsi" w:hAnsiTheme="minorHAnsi" w:cstheme="minorHAnsi"/>
        <w:b/>
        <w:noProof/>
        <w:sz w:val="22"/>
        <w:szCs w:val="22"/>
        <w:u w:val="single"/>
        <w:lang w:bidi="he-IL"/>
      </w:rPr>
      <w:drawing>
        <wp:inline distT="0" distB="0" distL="0" distR="0" wp14:anchorId="49AE2AFB" wp14:editId="39B3C383">
          <wp:extent cx="1493520" cy="60325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603250"/>
                  </a:xfrm>
                  <a:prstGeom prst="rect">
                    <a:avLst/>
                  </a:prstGeom>
                  <a:noFill/>
                </pic:spPr>
              </pic:pic>
            </a:graphicData>
          </a:graphic>
        </wp:inline>
      </w:drawing>
    </w:r>
  </w:p>
  <w:p w14:paraId="02FD46ED" w14:textId="77777777" w:rsidR="00E7151E" w:rsidRPr="00E7151E" w:rsidRDefault="00E7151E" w:rsidP="00E7151E">
    <w:pPr>
      <w:widowControl/>
      <w:adjustRightInd/>
      <w:spacing w:line="240" w:lineRule="auto"/>
      <w:jc w:val="center"/>
      <w:textAlignment w:val="auto"/>
      <w:rPr>
        <w:rFonts w:asciiTheme="minorHAnsi" w:hAnsiTheme="minorHAnsi" w:cstheme="minorHAnsi"/>
        <w:b/>
        <w:sz w:val="22"/>
        <w:szCs w:val="22"/>
        <w:lang w:eastAsia="en-US"/>
      </w:rPr>
    </w:pPr>
  </w:p>
  <w:p w14:paraId="49969E3B" w14:textId="77777777" w:rsidR="00E7151E" w:rsidRPr="00E7151E" w:rsidRDefault="00E7151E" w:rsidP="00E7151E">
    <w:pPr>
      <w:widowControl/>
      <w:adjustRightInd/>
      <w:spacing w:line="240" w:lineRule="auto"/>
      <w:jc w:val="center"/>
      <w:textAlignment w:val="auto"/>
      <w:rPr>
        <w:rFonts w:asciiTheme="minorHAnsi" w:hAnsiTheme="minorHAnsi" w:cstheme="minorHAnsi"/>
        <w:b/>
        <w:sz w:val="22"/>
        <w:szCs w:val="22"/>
        <w:lang w:eastAsia="en-US"/>
      </w:rPr>
    </w:pPr>
    <w:r w:rsidRPr="00E7151E">
      <w:rPr>
        <w:rFonts w:asciiTheme="minorHAnsi" w:hAnsiTheme="minorHAnsi" w:cstheme="minorHAnsi"/>
        <w:b/>
        <w:sz w:val="22"/>
        <w:szCs w:val="22"/>
        <w:lang w:eastAsia="en-US"/>
      </w:rPr>
      <w:t>HASMONEAN MULTI-ACADEMY TRUST</w:t>
    </w:r>
  </w:p>
  <w:p w14:paraId="324116C0" w14:textId="77777777" w:rsidR="00E7151E" w:rsidRDefault="00E71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DC2B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52690"/>
    <w:multiLevelType w:val="hybridMultilevel"/>
    <w:tmpl w:val="11DEBD60"/>
    <w:lvl w:ilvl="0" w:tplc="955A3DC2">
      <w:start w:val="1"/>
      <w:numFmt w:val="bullet"/>
      <w:lvlText w:val="o"/>
      <w:lvlJc w:val="left"/>
      <w:pPr>
        <w:tabs>
          <w:tab w:val="num" w:pos="360"/>
        </w:tabs>
        <w:ind w:left="360" w:hanging="360"/>
      </w:pPr>
      <w:rPr>
        <w:rFonts w:ascii="Courier New" w:hAnsi="Courier New"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557CF"/>
    <w:multiLevelType w:val="hybridMultilevel"/>
    <w:tmpl w:val="BC3C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32269"/>
    <w:multiLevelType w:val="hybridMultilevel"/>
    <w:tmpl w:val="B03C5C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D2DF7"/>
    <w:multiLevelType w:val="hybridMultilevel"/>
    <w:tmpl w:val="4F7E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45522"/>
    <w:multiLevelType w:val="hybridMultilevel"/>
    <w:tmpl w:val="9B64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647"/>
    <w:multiLevelType w:val="hybridMultilevel"/>
    <w:tmpl w:val="CAF2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D29E8"/>
    <w:multiLevelType w:val="hybridMultilevel"/>
    <w:tmpl w:val="AEBA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C6656"/>
    <w:multiLevelType w:val="hybridMultilevel"/>
    <w:tmpl w:val="9AF2D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F5137"/>
    <w:multiLevelType w:val="hybridMultilevel"/>
    <w:tmpl w:val="F740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9186F"/>
    <w:multiLevelType w:val="hybridMultilevel"/>
    <w:tmpl w:val="29F041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10452"/>
    <w:multiLevelType w:val="hybridMultilevel"/>
    <w:tmpl w:val="BD329DA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15:restartNumberingAfterBreak="0">
    <w:nsid w:val="56DA3116"/>
    <w:multiLevelType w:val="hybridMultilevel"/>
    <w:tmpl w:val="B2BA3B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740CE"/>
    <w:multiLevelType w:val="hybridMultilevel"/>
    <w:tmpl w:val="CAACCBB2"/>
    <w:lvl w:ilvl="0" w:tplc="FFFFFFFF">
      <w:start w:val="1"/>
      <w:numFmt w:val="bullet"/>
      <w:lvlText w:val="o"/>
      <w:lvlJc w:val="left"/>
      <w:pPr>
        <w:tabs>
          <w:tab w:val="num" w:pos="360"/>
        </w:tabs>
        <w:ind w:left="360" w:hanging="360"/>
      </w:pPr>
      <w:rPr>
        <w:rFonts w:ascii="Courier New" w:hAnsi="Courier New"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6F61AB"/>
    <w:multiLevelType w:val="hybridMultilevel"/>
    <w:tmpl w:val="6262D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D5D66"/>
    <w:multiLevelType w:val="hybridMultilevel"/>
    <w:tmpl w:val="C8DC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3E24AC"/>
    <w:multiLevelType w:val="hybridMultilevel"/>
    <w:tmpl w:val="2CD6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782EDF"/>
    <w:multiLevelType w:val="hybridMultilevel"/>
    <w:tmpl w:val="C31CA090"/>
    <w:lvl w:ilvl="0" w:tplc="FFFFFFFF">
      <w:start w:val="1"/>
      <w:numFmt w:val="bullet"/>
      <w:lvlText w:val="o"/>
      <w:lvlJc w:val="left"/>
      <w:pPr>
        <w:tabs>
          <w:tab w:val="num" w:pos="360"/>
        </w:tabs>
        <w:ind w:left="360" w:hanging="360"/>
      </w:pPr>
      <w:rPr>
        <w:rFonts w:ascii="Courier New" w:hAnsi="Courier New"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17"/>
  </w:num>
  <w:num w:numId="4">
    <w:abstractNumId w:val="0"/>
  </w:num>
  <w:num w:numId="5">
    <w:abstractNumId w:val="3"/>
  </w:num>
  <w:num w:numId="6">
    <w:abstractNumId w:val="14"/>
  </w:num>
  <w:num w:numId="7">
    <w:abstractNumId w:val="4"/>
  </w:num>
  <w:num w:numId="8">
    <w:abstractNumId w:val="12"/>
  </w:num>
  <w:num w:numId="9">
    <w:abstractNumId w:val="10"/>
  </w:num>
  <w:num w:numId="10">
    <w:abstractNumId w:val="6"/>
  </w:num>
  <w:num w:numId="11">
    <w:abstractNumId w:val="7"/>
  </w:num>
  <w:num w:numId="12">
    <w:abstractNumId w:val="5"/>
  </w:num>
  <w:num w:numId="13">
    <w:abstractNumId w:val="15"/>
  </w:num>
  <w:num w:numId="14">
    <w:abstractNumId w:val="8"/>
  </w:num>
  <w:num w:numId="15">
    <w:abstractNumId w:val="11"/>
  </w:num>
  <w:num w:numId="16">
    <w:abstractNumId w:val="2"/>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07"/>
    <w:rsid w:val="0008467E"/>
    <w:rsid w:val="000A3756"/>
    <w:rsid w:val="001013AE"/>
    <w:rsid w:val="001056ED"/>
    <w:rsid w:val="00112EB5"/>
    <w:rsid w:val="00196EFD"/>
    <w:rsid w:val="001A7E4F"/>
    <w:rsid w:val="001D1569"/>
    <w:rsid w:val="0020255A"/>
    <w:rsid w:val="00346443"/>
    <w:rsid w:val="003A578D"/>
    <w:rsid w:val="00437484"/>
    <w:rsid w:val="0047484E"/>
    <w:rsid w:val="00485152"/>
    <w:rsid w:val="00497F0D"/>
    <w:rsid w:val="004F6C1F"/>
    <w:rsid w:val="00500974"/>
    <w:rsid w:val="0052031C"/>
    <w:rsid w:val="006168B9"/>
    <w:rsid w:val="00662E12"/>
    <w:rsid w:val="0069304B"/>
    <w:rsid w:val="00695A91"/>
    <w:rsid w:val="006F7D69"/>
    <w:rsid w:val="00737D50"/>
    <w:rsid w:val="007563A2"/>
    <w:rsid w:val="00767FEF"/>
    <w:rsid w:val="007861EC"/>
    <w:rsid w:val="007B6251"/>
    <w:rsid w:val="00805807"/>
    <w:rsid w:val="00835E7A"/>
    <w:rsid w:val="0086547F"/>
    <w:rsid w:val="008B020B"/>
    <w:rsid w:val="00965F72"/>
    <w:rsid w:val="009806A5"/>
    <w:rsid w:val="009E5734"/>
    <w:rsid w:val="00A209B0"/>
    <w:rsid w:val="00A840F7"/>
    <w:rsid w:val="00AB103E"/>
    <w:rsid w:val="00B136B3"/>
    <w:rsid w:val="00B17B47"/>
    <w:rsid w:val="00B25BE3"/>
    <w:rsid w:val="00B3250C"/>
    <w:rsid w:val="00B76374"/>
    <w:rsid w:val="00B80A6D"/>
    <w:rsid w:val="00B917D4"/>
    <w:rsid w:val="00B94CEE"/>
    <w:rsid w:val="00BD7DB1"/>
    <w:rsid w:val="00C30854"/>
    <w:rsid w:val="00C70B46"/>
    <w:rsid w:val="00C91392"/>
    <w:rsid w:val="00C918E1"/>
    <w:rsid w:val="00C97B15"/>
    <w:rsid w:val="00D61B31"/>
    <w:rsid w:val="00E7151E"/>
    <w:rsid w:val="00ED08E8"/>
    <w:rsid w:val="00FD596A"/>
    <w:rsid w:val="00FE4C2B"/>
    <w:rsid w:val="00FF4BF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62947"/>
  <w15:docId w15:val="{F11705C8-CDD2-4833-97C2-67FDEEFB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807"/>
    <w:pPr>
      <w:widowControl w:val="0"/>
      <w:adjustRightInd w:val="0"/>
      <w:spacing w:line="360" w:lineRule="atLeast"/>
      <w:jc w:val="both"/>
      <w:textAlignment w:val="baseline"/>
    </w:pPr>
    <w:rPr>
      <w:rFonts w:ascii="Arial" w:hAnsi="Arial"/>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FD596A"/>
    <w:pPr>
      <w:numPr>
        <w:numId w:val="4"/>
      </w:numPr>
      <w:contextualSpacing/>
    </w:pPr>
  </w:style>
  <w:style w:type="paragraph" w:styleId="BalloonText">
    <w:name w:val="Balloon Text"/>
    <w:basedOn w:val="Normal"/>
    <w:link w:val="BalloonTextChar"/>
    <w:uiPriority w:val="99"/>
    <w:semiHidden/>
    <w:unhideWhenUsed/>
    <w:rsid w:val="00767F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FEF"/>
    <w:rPr>
      <w:rFonts w:ascii="Segoe UI" w:hAnsi="Segoe UI" w:cs="Segoe UI"/>
      <w:sz w:val="18"/>
      <w:szCs w:val="18"/>
      <w:lang w:bidi="ar-SA"/>
    </w:rPr>
  </w:style>
  <w:style w:type="paragraph" w:styleId="NoSpacing">
    <w:name w:val="No Spacing"/>
    <w:uiPriority w:val="99"/>
    <w:qFormat/>
    <w:rsid w:val="00965F72"/>
    <w:rPr>
      <w:rFonts w:ascii="Calibri" w:eastAsia="Calibri" w:hAnsi="Calibri"/>
      <w:sz w:val="22"/>
      <w:szCs w:val="22"/>
      <w:lang w:eastAsia="en-US" w:bidi="ar-SA"/>
    </w:rPr>
  </w:style>
  <w:style w:type="paragraph" w:styleId="ListParagraph">
    <w:name w:val="List Paragraph"/>
    <w:basedOn w:val="Normal"/>
    <w:uiPriority w:val="34"/>
    <w:qFormat/>
    <w:rsid w:val="00485152"/>
    <w:pPr>
      <w:widowControl/>
      <w:adjustRightInd/>
      <w:spacing w:after="200" w:line="276" w:lineRule="auto"/>
      <w:ind w:left="720"/>
      <w:contextualSpacing/>
      <w:jc w:val="left"/>
      <w:textAlignment w:val="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E7151E"/>
    <w:pPr>
      <w:tabs>
        <w:tab w:val="center" w:pos="4513"/>
        <w:tab w:val="right" w:pos="9026"/>
      </w:tabs>
      <w:spacing w:line="240" w:lineRule="auto"/>
    </w:pPr>
  </w:style>
  <w:style w:type="character" w:customStyle="1" w:styleId="HeaderChar">
    <w:name w:val="Header Char"/>
    <w:basedOn w:val="DefaultParagraphFont"/>
    <w:link w:val="Header"/>
    <w:uiPriority w:val="99"/>
    <w:rsid w:val="00E7151E"/>
    <w:rPr>
      <w:rFonts w:ascii="Arial" w:hAnsi="Arial"/>
      <w:sz w:val="24"/>
      <w:szCs w:val="24"/>
      <w:lang w:bidi="ar-SA"/>
    </w:rPr>
  </w:style>
  <w:style w:type="paragraph" w:styleId="Footer">
    <w:name w:val="footer"/>
    <w:basedOn w:val="Normal"/>
    <w:link w:val="FooterChar"/>
    <w:uiPriority w:val="99"/>
    <w:unhideWhenUsed/>
    <w:rsid w:val="00E7151E"/>
    <w:pPr>
      <w:tabs>
        <w:tab w:val="center" w:pos="4513"/>
        <w:tab w:val="right" w:pos="9026"/>
      </w:tabs>
      <w:spacing w:line="240" w:lineRule="auto"/>
    </w:pPr>
  </w:style>
  <w:style w:type="character" w:customStyle="1" w:styleId="FooterChar">
    <w:name w:val="Footer Char"/>
    <w:basedOn w:val="DefaultParagraphFont"/>
    <w:link w:val="Footer"/>
    <w:uiPriority w:val="99"/>
    <w:rsid w:val="00E7151E"/>
    <w:rPr>
      <w:rFonts w:ascii="Arial" w:hAnsi="Arial"/>
      <w:sz w:val="24"/>
      <w:szCs w:val="24"/>
      <w:lang w:bidi="ar-SA"/>
    </w:rPr>
  </w:style>
  <w:style w:type="character" w:customStyle="1" w:styleId="whitespace-normal">
    <w:name w:val="whitespace-normal"/>
    <w:basedOn w:val="DefaultParagraphFont"/>
    <w:rsid w:val="00C9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4263">
      <w:bodyDiv w:val="1"/>
      <w:marLeft w:val="0"/>
      <w:marRight w:val="0"/>
      <w:marTop w:val="0"/>
      <w:marBottom w:val="0"/>
      <w:divBdr>
        <w:top w:val="none" w:sz="0" w:space="0" w:color="auto"/>
        <w:left w:val="none" w:sz="0" w:space="0" w:color="auto"/>
        <w:bottom w:val="none" w:sz="0" w:space="0" w:color="auto"/>
        <w:right w:val="none" w:sz="0" w:space="0" w:color="auto"/>
      </w:divBdr>
    </w:div>
    <w:div w:id="340091504">
      <w:bodyDiv w:val="1"/>
      <w:marLeft w:val="0"/>
      <w:marRight w:val="0"/>
      <w:marTop w:val="0"/>
      <w:marBottom w:val="0"/>
      <w:divBdr>
        <w:top w:val="none" w:sz="0" w:space="0" w:color="auto"/>
        <w:left w:val="none" w:sz="0" w:space="0" w:color="auto"/>
        <w:bottom w:val="none" w:sz="0" w:space="0" w:color="auto"/>
        <w:right w:val="none" w:sz="0" w:space="0" w:color="auto"/>
      </w:divBdr>
    </w:div>
    <w:div w:id="903685859">
      <w:bodyDiv w:val="1"/>
      <w:marLeft w:val="0"/>
      <w:marRight w:val="0"/>
      <w:marTop w:val="0"/>
      <w:marBottom w:val="0"/>
      <w:divBdr>
        <w:top w:val="none" w:sz="0" w:space="0" w:color="auto"/>
        <w:left w:val="none" w:sz="0" w:space="0" w:color="auto"/>
        <w:bottom w:val="none" w:sz="0" w:space="0" w:color="auto"/>
        <w:right w:val="none" w:sz="0" w:space="0" w:color="auto"/>
      </w:divBdr>
    </w:div>
    <w:div w:id="15580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1094</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Example Job Description</vt:lpstr>
    </vt:vector>
  </TitlesOfParts>
  <Company>hhs</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Job Description</dc:title>
  <dc:creator>aileen</dc:creator>
  <cp:lastModifiedBy>Joanne Grant</cp:lastModifiedBy>
  <cp:revision>3</cp:revision>
  <cp:lastPrinted>2014-01-15T14:43:00Z</cp:lastPrinted>
  <dcterms:created xsi:type="dcterms:W3CDTF">2026-05-11T16:49:00Z</dcterms:created>
  <dcterms:modified xsi:type="dcterms:W3CDTF">2026-05-21T14:15:00Z</dcterms:modified>
</cp:coreProperties>
</file>