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7DB9" w14:textId="77777777" w:rsidR="00260E8D" w:rsidRPr="00F00BBA" w:rsidRDefault="004E30D8" w:rsidP="00E7763E">
      <w:pPr>
        <w:jc w:val="center"/>
        <w:rPr>
          <w:b/>
          <w:sz w:val="28"/>
        </w:rPr>
      </w:pPr>
      <w:r w:rsidRPr="00F00BBA">
        <w:rPr>
          <w:noProof/>
          <w:lang w:eastAsia="en-GB"/>
        </w:rPr>
        <w:drawing>
          <wp:anchor distT="0" distB="0" distL="114300" distR="114300" simplePos="0" relativeHeight="251659264" behindDoc="1" locked="0" layoutInCell="1" allowOverlap="1" wp14:anchorId="58C6A28B" wp14:editId="575689D5">
            <wp:simplePos x="0" y="0"/>
            <wp:positionH relativeFrom="column">
              <wp:posOffset>-276225</wp:posOffset>
            </wp:positionH>
            <wp:positionV relativeFrom="paragraph">
              <wp:posOffset>-1057275</wp:posOffset>
            </wp:positionV>
            <wp:extent cx="733705" cy="936000"/>
            <wp:effectExtent l="0" t="0" r="9525" b="0"/>
            <wp:wrapNone/>
            <wp:docPr id="1" name="Picture 1" descr="mitre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tre_n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705" cy="93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924" w:rsidRPr="00F00BBA">
        <w:rPr>
          <w:b/>
          <w:sz w:val="28"/>
        </w:rPr>
        <w:t>The Bishop’s Stortford High School</w:t>
      </w:r>
      <w:r w:rsidR="00E7763E" w:rsidRPr="00F00BBA">
        <w:rPr>
          <w:b/>
          <w:sz w:val="28"/>
        </w:rPr>
        <w:t xml:space="preserve"> Job Description</w:t>
      </w:r>
    </w:p>
    <w:tbl>
      <w:tblPr>
        <w:tblStyle w:val="TableGrid"/>
        <w:tblW w:w="0" w:type="auto"/>
        <w:tblLook w:val="04A0" w:firstRow="1" w:lastRow="0" w:firstColumn="1" w:lastColumn="0" w:noHBand="0" w:noVBand="1"/>
      </w:tblPr>
      <w:tblGrid>
        <w:gridCol w:w="2214"/>
        <w:gridCol w:w="6802"/>
      </w:tblGrid>
      <w:tr w:rsidR="00A927FC" w:rsidRPr="00F00BBA" w14:paraId="5729603C" w14:textId="77777777" w:rsidTr="65D00622">
        <w:tc>
          <w:tcPr>
            <w:tcW w:w="2214" w:type="dxa"/>
          </w:tcPr>
          <w:p w14:paraId="1AFFDDFA" w14:textId="77777777" w:rsidR="00596DE9" w:rsidRPr="00F00BBA" w:rsidRDefault="00260E8D" w:rsidP="00E7763E">
            <w:pPr>
              <w:jc w:val="both"/>
              <w:rPr>
                <w:rFonts w:cs="Arial"/>
                <w:b/>
                <w:sz w:val="24"/>
                <w:szCs w:val="24"/>
              </w:rPr>
            </w:pPr>
            <w:r w:rsidRPr="00F00BBA">
              <w:rPr>
                <w:rStyle w:val="Strong"/>
                <w:rFonts w:cs="Arial"/>
                <w:sz w:val="24"/>
                <w:szCs w:val="24"/>
              </w:rPr>
              <w:t>Job Title</w:t>
            </w:r>
            <w:r w:rsidR="00596DE9" w:rsidRPr="00F00BBA">
              <w:rPr>
                <w:rStyle w:val="Strong"/>
                <w:rFonts w:cs="Arial"/>
                <w:sz w:val="24"/>
                <w:szCs w:val="24"/>
              </w:rPr>
              <w:t>:</w:t>
            </w:r>
          </w:p>
        </w:tc>
        <w:tc>
          <w:tcPr>
            <w:tcW w:w="6802" w:type="dxa"/>
          </w:tcPr>
          <w:p w14:paraId="75551644" w14:textId="77777777" w:rsidR="00596DE9" w:rsidRPr="00F00BBA" w:rsidRDefault="00EB18D4" w:rsidP="00B37625">
            <w:pPr>
              <w:jc w:val="both"/>
              <w:rPr>
                <w:rFonts w:cs="Arial"/>
                <w:sz w:val="24"/>
                <w:szCs w:val="24"/>
              </w:rPr>
            </w:pPr>
            <w:r w:rsidRPr="00F00BBA">
              <w:rPr>
                <w:rFonts w:cs="Arial"/>
                <w:sz w:val="24"/>
                <w:szCs w:val="24"/>
              </w:rPr>
              <w:t>Finance Assistant</w:t>
            </w:r>
          </w:p>
        </w:tc>
      </w:tr>
      <w:tr w:rsidR="00A927FC" w:rsidRPr="00F00BBA" w14:paraId="6191C593" w14:textId="77777777" w:rsidTr="65D00622">
        <w:tc>
          <w:tcPr>
            <w:tcW w:w="2214" w:type="dxa"/>
          </w:tcPr>
          <w:p w14:paraId="0DE909FE" w14:textId="77777777" w:rsidR="00596DE9" w:rsidRPr="00F00BBA" w:rsidRDefault="00596DE9" w:rsidP="00B37625">
            <w:pPr>
              <w:jc w:val="both"/>
              <w:rPr>
                <w:rFonts w:cs="Arial"/>
                <w:b/>
                <w:sz w:val="24"/>
                <w:szCs w:val="24"/>
              </w:rPr>
            </w:pPr>
            <w:r w:rsidRPr="00F00BBA">
              <w:rPr>
                <w:rFonts w:cs="Arial"/>
                <w:b/>
                <w:sz w:val="24"/>
                <w:szCs w:val="24"/>
              </w:rPr>
              <w:t>Responsible to:</w:t>
            </w:r>
          </w:p>
        </w:tc>
        <w:tc>
          <w:tcPr>
            <w:tcW w:w="6802" w:type="dxa"/>
          </w:tcPr>
          <w:p w14:paraId="5AEB62D6" w14:textId="77777777" w:rsidR="00596DE9" w:rsidRPr="00F00BBA" w:rsidRDefault="003A0F0E" w:rsidP="00B37625">
            <w:pPr>
              <w:jc w:val="both"/>
              <w:rPr>
                <w:rFonts w:cs="Arial"/>
                <w:sz w:val="24"/>
                <w:szCs w:val="24"/>
              </w:rPr>
            </w:pPr>
            <w:r w:rsidRPr="00F00BBA">
              <w:rPr>
                <w:rFonts w:cs="Arial"/>
                <w:sz w:val="24"/>
                <w:szCs w:val="24"/>
              </w:rPr>
              <w:t>Finance Manager</w:t>
            </w:r>
          </w:p>
        </w:tc>
      </w:tr>
      <w:tr w:rsidR="00260E8D" w:rsidRPr="00F00BBA" w14:paraId="7C1FF09C" w14:textId="77777777" w:rsidTr="65D00622">
        <w:tc>
          <w:tcPr>
            <w:tcW w:w="2214" w:type="dxa"/>
          </w:tcPr>
          <w:p w14:paraId="4C2A3061" w14:textId="77777777" w:rsidR="00260E8D" w:rsidRPr="00F00BBA" w:rsidRDefault="00260E8D" w:rsidP="00B37625">
            <w:pPr>
              <w:jc w:val="both"/>
              <w:rPr>
                <w:rFonts w:cs="Arial"/>
                <w:b/>
                <w:sz w:val="24"/>
                <w:szCs w:val="24"/>
              </w:rPr>
            </w:pPr>
            <w:r w:rsidRPr="00F00BBA">
              <w:rPr>
                <w:rFonts w:cs="Arial"/>
                <w:b/>
                <w:sz w:val="24"/>
                <w:szCs w:val="24"/>
              </w:rPr>
              <w:t>Line Management:</w:t>
            </w:r>
          </w:p>
        </w:tc>
        <w:tc>
          <w:tcPr>
            <w:tcW w:w="6802" w:type="dxa"/>
          </w:tcPr>
          <w:p w14:paraId="48C9DA01" w14:textId="77777777" w:rsidR="00260E8D" w:rsidRPr="00F00BBA" w:rsidRDefault="00CD4347" w:rsidP="00B37625">
            <w:pPr>
              <w:jc w:val="both"/>
              <w:rPr>
                <w:rFonts w:cs="Arial"/>
                <w:sz w:val="24"/>
                <w:szCs w:val="24"/>
              </w:rPr>
            </w:pPr>
            <w:r w:rsidRPr="00F00BBA">
              <w:rPr>
                <w:rFonts w:cs="Arial"/>
                <w:sz w:val="24"/>
                <w:szCs w:val="24"/>
              </w:rPr>
              <w:t>None</w:t>
            </w:r>
          </w:p>
        </w:tc>
      </w:tr>
      <w:tr w:rsidR="00260E8D" w:rsidRPr="00F00BBA" w14:paraId="712D438B" w14:textId="77777777" w:rsidTr="65D00622">
        <w:tc>
          <w:tcPr>
            <w:tcW w:w="2214" w:type="dxa"/>
          </w:tcPr>
          <w:p w14:paraId="6985F06C" w14:textId="77777777" w:rsidR="00260E8D" w:rsidRPr="00077D21" w:rsidRDefault="00260E8D" w:rsidP="00B37625">
            <w:pPr>
              <w:jc w:val="both"/>
              <w:rPr>
                <w:rFonts w:cs="Arial"/>
                <w:b/>
                <w:sz w:val="24"/>
                <w:szCs w:val="24"/>
              </w:rPr>
            </w:pPr>
            <w:r w:rsidRPr="00077D21">
              <w:rPr>
                <w:rFonts w:cs="Arial"/>
                <w:b/>
                <w:sz w:val="24"/>
                <w:szCs w:val="24"/>
              </w:rPr>
              <w:t>Job Grade:</w:t>
            </w:r>
          </w:p>
        </w:tc>
        <w:tc>
          <w:tcPr>
            <w:tcW w:w="6802" w:type="dxa"/>
          </w:tcPr>
          <w:p w14:paraId="1742CAE4" w14:textId="08295717" w:rsidR="00260E8D" w:rsidRPr="00077D21" w:rsidRDefault="00EB18D4" w:rsidP="65D00622">
            <w:pPr>
              <w:jc w:val="both"/>
              <w:rPr>
                <w:rFonts w:cs="Arial"/>
                <w:sz w:val="24"/>
                <w:szCs w:val="24"/>
              </w:rPr>
            </w:pPr>
            <w:r w:rsidRPr="00077D21">
              <w:rPr>
                <w:rFonts w:cs="Arial"/>
                <w:sz w:val="24"/>
                <w:szCs w:val="24"/>
              </w:rPr>
              <w:t>H</w:t>
            </w:r>
            <w:r w:rsidR="00813944">
              <w:rPr>
                <w:rFonts w:cs="Arial"/>
                <w:sz w:val="24"/>
                <w:szCs w:val="24"/>
              </w:rPr>
              <w:t>4</w:t>
            </w:r>
          </w:p>
        </w:tc>
      </w:tr>
      <w:tr w:rsidR="00260E8D" w:rsidRPr="00F00BBA" w14:paraId="1EB02A96" w14:textId="77777777" w:rsidTr="65D00622">
        <w:tc>
          <w:tcPr>
            <w:tcW w:w="2214" w:type="dxa"/>
          </w:tcPr>
          <w:p w14:paraId="6096A387" w14:textId="77777777" w:rsidR="00260E8D" w:rsidRPr="00077D21" w:rsidRDefault="00260E8D" w:rsidP="00B37625">
            <w:pPr>
              <w:jc w:val="both"/>
              <w:rPr>
                <w:rFonts w:cs="Arial"/>
                <w:b/>
                <w:sz w:val="24"/>
                <w:szCs w:val="24"/>
              </w:rPr>
            </w:pPr>
            <w:r w:rsidRPr="00077D21">
              <w:rPr>
                <w:rFonts w:cs="Arial"/>
                <w:b/>
                <w:sz w:val="24"/>
                <w:szCs w:val="24"/>
              </w:rPr>
              <w:t xml:space="preserve">Contract and </w:t>
            </w:r>
          </w:p>
          <w:p w14:paraId="28478526" w14:textId="77777777" w:rsidR="00260E8D" w:rsidRPr="00077D21" w:rsidRDefault="00260E8D" w:rsidP="00B37625">
            <w:pPr>
              <w:jc w:val="both"/>
              <w:rPr>
                <w:rFonts w:cs="Arial"/>
                <w:b/>
                <w:sz w:val="24"/>
                <w:szCs w:val="24"/>
              </w:rPr>
            </w:pPr>
            <w:r w:rsidRPr="00077D21">
              <w:rPr>
                <w:rFonts w:cs="Arial"/>
                <w:b/>
                <w:sz w:val="24"/>
                <w:szCs w:val="24"/>
              </w:rPr>
              <w:t>Hours Of Work:</w:t>
            </w:r>
          </w:p>
        </w:tc>
        <w:tc>
          <w:tcPr>
            <w:tcW w:w="6802" w:type="dxa"/>
          </w:tcPr>
          <w:p w14:paraId="1E46DADB" w14:textId="617935F4" w:rsidR="00260E8D" w:rsidRPr="00077D21" w:rsidRDefault="00EB18D4" w:rsidP="65D00622">
            <w:pPr>
              <w:jc w:val="both"/>
              <w:rPr>
                <w:rFonts w:cs="Arial"/>
                <w:sz w:val="24"/>
                <w:szCs w:val="24"/>
              </w:rPr>
            </w:pPr>
            <w:r w:rsidRPr="00077D21">
              <w:rPr>
                <w:rFonts w:cs="Arial"/>
                <w:sz w:val="24"/>
                <w:szCs w:val="24"/>
              </w:rPr>
              <w:t>37 hours/</w:t>
            </w:r>
            <w:r w:rsidR="00FD1814" w:rsidRPr="00077D21">
              <w:rPr>
                <w:rFonts w:cs="Arial"/>
                <w:sz w:val="24"/>
                <w:szCs w:val="24"/>
              </w:rPr>
              <w:t xml:space="preserve"> Termtime + 3 weeks (41 weeks)</w:t>
            </w:r>
            <w:r w:rsidRPr="00077D21">
              <w:rPr>
                <w:rFonts w:cs="Arial"/>
                <w:sz w:val="24"/>
                <w:szCs w:val="24"/>
              </w:rPr>
              <w:t xml:space="preserve"> PA</w:t>
            </w:r>
          </w:p>
          <w:p w14:paraId="666E5F52" w14:textId="77777777" w:rsidR="00EB18D4" w:rsidRPr="00077D21" w:rsidRDefault="00EB18D4" w:rsidP="65D00622">
            <w:pPr>
              <w:jc w:val="both"/>
              <w:rPr>
                <w:rFonts w:cs="Arial"/>
                <w:sz w:val="24"/>
                <w:szCs w:val="24"/>
              </w:rPr>
            </w:pPr>
            <w:r w:rsidRPr="00077D21">
              <w:rPr>
                <w:rFonts w:cs="Arial"/>
                <w:sz w:val="24"/>
                <w:szCs w:val="24"/>
              </w:rPr>
              <w:t>08.00 am to 4.00pm</w:t>
            </w:r>
            <w:r w:rsidR="001340FD" w:rsidRPr="00077D21">
              <w:rPr>
                <w:rFonts w:cs="Arial"/>
                <w:sz w:val="24"/>
                <w:szCs w:val="24"/>
              </w:rPr>
              <w:t xml:space="preserve"> </w:t>
            </w:r>
            <w:r w:rsidRPr="00077D21">
              <w:rPr>
                <w:rFonts w:cs="Arial"/>
                <w:sz w:val="24"/>
                <w:szCs w:val="24"/>
              </w:rPr>
              <w:t>(Monday to Thursday, 3.30 Friday)</w:t>
            </w:r>
          </w:p>
        </w:tc>
      </w:tr>
      <w:tr w:rsidR="00A927FC" w:rsidRPr="00F00BBA" w14:paraId="72CA54A7" w14:textId="77777777" w:rsidTr="65D00622">
        <w:tc>
          <w:tcPr>
            <w:tcW w:w="2214" w:type="dxa"/>
          </w:tcPr>
          <w:p w14:paraId="34513599" w14:textId="77777777" w:rsidR="00596DE9" w:rsidRPr="00F00BBA" w:rsidRDefault="00260E8D" w:rsidP="00260E8D">
            <w:pPr>
              <w:jc w:val="both"/>
              <w:rPr>
                <w:rFonts w:cs="Arial"/>
                <w:b/>
                <w:sz w:val="24"/>
                <w:szCs w:val="24"/>
              </w:rPr>
            </w:pPr>
            <w:r w:rsidRPr="00F00BBA">
              <w:rPr>
                <w:rFonts w:cs="Arial"/>
                <w:b/>
                <w:sz w:val="24"/>
                <w:szCs w:val="24"/>
              </w:rPr>
              <w:t>Job Purpose</w:t>
            </w:r>
            <w:r w:rsidR="00596DE9" w:rsidRPr="00F00BBA">
              <w:rPr>
                <w:rFonts w:cs="Arial"/>
                <w:b/>
                <w:sz w:val="24"/>
                <w:szCs w:val="24"/>
              </w:rPr>
              <w:t>:</w:t>
            </w:r>
          </w:p>
        </w:tc>
        <w:tc>
          <w:tcPr>
            <w:tcW w:w="6802" w:type="dxa"/>
          </w:tcPr>
          <w:p w14:paraId="4B1DED2B" w14:textId="77777777" w:rsidR="00A927FC" w:rsidRPr="00F00BBA" w:rsidRDefault="003A0F0E" w:rsidP="00B37625">
            <w:pPr>
              <w:jc w:val="both"/>
              <w:rPr>
                <w:rFonts w:cs="Arial"/>
                <w:sz w:val="24"/>
                <w:szCs w:val="24"/>
              </w:rPr>
            </w:pPr>
            <w:r w:rsidRPr="00F00BBA">
              <w:rPr>
                <w:rFonts w:cs="Arial"/>
                <w:sz w:val="24"/>
                <w:szCs w:val="24"/>
              </w:rPr>
              <w:t>To ensure timely reporting of the financial systems, so that the Finance Manager/Director is able to deliver accurate reports as and when necessary of the financial status of the school.</w:t>
            </w:r>
          </w:p>
          <w:p w14:paraId="7F927D80" w14:textId="2AD8EF45" w:rsidR="00E7763E" w:rsidRPr="00F00BBA" w:rsidRDefault="003A0F0E" w:rsidP="00B37625">
            <w:pPr>
              <w:jc w:val="both"/>
              <w:rPr>
                <w:rFonts w:cs="Arial"/>
                <w:sz w:val="24"/>
                <w:szCs w:val="24"/>
              </w:rPr>
            </w:pPr>
            <w:r w:rsidRPr="00F00BBA">
              <w:rPr>
                <w:rFonts w:cs="Arial"/>
                <w:sz w:val="24"/>
                <w:szCs w:val="24"/>
              </w:rPr>
              <w:t>To assist the pupils with purchases, First Aid and ad hoc issues.</w:t>
            </w:r>
          </w:p>
        </w:tc>
      </w:tr>
      <w:tr w:rsidR="00A927FC" w:rsidRPr="00F00BBA" w14:paraId="49C84715" w14:textId="77777777" w:rsidTr="65D00622">
        <w:tc>
          <w:tcPr>
            <w:tcW w:w="2214" w:type="dxa"/>
          </w:tcPr>
          <w:p w14:paraId="201F6B6C" w14:textId="77777777" w:rsidR="00260E8D" w:rsidRPr="00F00BBA" w:rsidRDefault="00260E8D" w:rsidP="00260E8D">
            <w:pPr>
              <w:rPr>
                <w:b/>
                <w:sz w:val="24"/>
                <w:szCs w:val="24"/>
              </w:rPr>
            </w:pPr>
            <w:r w:rsidRPr="00F00BBA">
              <w:rPr>
                <w:b/>
                <w:sz w:val="24"/>
                <w:szCs w:val="24"/>
              </w:rPr>
              <w:t>Main Duties &amp; Responsibilities</w:t>
            </w:r>
          </w:p>
          <w:p w14:paraId="29D6B04F" w14:textId="77777777" w:rsidR="009B6F4F" w:rsidRPr="00F00BBA" w:rsidRDefault="009B6F4F" w:rsidP="00B37625">
            <w:pPr>
              <w:jc w:val="both"/>
              <w:rPr>
                <w:rFonts w:cs="Arial"/>
                <w:b/>
                <w:sz w:val="24"/>
                <w:szCs w:val="24"/>
              </w:rPr>
            </w:pPr>
            <w:r w:rsidRPr="00F00BBA">
              <w:rPr>
                <w:rFonts w:cs="Arial"/>
                <w:b/>
                <w:sz w:val="24"/>
                <w:szCs w:val="24"/>
              </w:rPr>
              <w:t xml:space="preserve"> </w:t>
            </w:r>
          </w:p>
        </w:tc>
        <w:tc>
          <w:tcPr>
            <w:tcW w:w="6802" w:type="dxa"/>
          </w:tcPr>
          <w:p w14:paraId="4D001D9D" w14:textId="77777777" w:rsidR="00133186" w:rsidRPr="00F00BBA" w:rsidRDefault="00EB18D4" w:rsidP="00CD4347">
            <w:pPr>
              <w:pStyle w:val="ListParagraph"/>
              <w:numPr>
                <w:ilvl w:val="0"/>
                <w:numId w:val="14"/>
              </w:numPr>
              <w:jc w:val="both"/>
              <w:rPr>
                <w:rFonts w:cs="Arial"/>
                <w:bCs/>
                <w:sz w:val="24"/>
                <w:szCs w:val="24"/>
              </w:rPr>
            </w:pPr>
            <w:r w:rsidRPr="00F00BBA">
              <w:rPr>
                <w:rFonts w:cs="Arial"/>
                <w:bCs/>
                <w:sz w:val="24"/>
                <w:szCs w:val="24"/>
              </w:rPr>
              <w:t xml:space="preserve">Recording and processing all </w:t>
            </w:r>
            <w:r w:rsidR="003A0F0E" w:rsidRPr="00F00BBA">
              <w:rPr>
                <w:rFonts w:cs="Arial"/>
                <w:bCs/>
                <w:sz w:val="24"/>
                <w:szCs w:val="24"/>
              </w:rPr>
              <w:t xml:space="preserve">orders, </w:t>
            </w:r>
            <w:r w:rsidRPr="00F00BBA">
              <w:rPr>
                <w:rFonts w:cs="Arial"/>
                <w:bCs/>
                <w:sz w:val="24"/>
                <w:szCs w:val="24"/>
              </w:rPr>
              <w:t>income and</w:t>
            </w:r>
            <w:r w:rsidR="009B6E94" w:rsidRPr="00F00BBA">
              <w:rPr>
                <w:rFonts w:cs="Arial"/>
                <w:bCs/>
                <w:sz w:val="24"/>
                <w:szCs w:val="24"/>
              </w:rPr>
              <w:t xml:space="preserve"> expenditure in a timely manner on the school’s financial management software</w:t>
            </w:r>
          </w:p>
          <w:p w14:paraId="0CD5DA74" w14:textId="77777777" w:rsidR="001B4F52" w:rsidRDefault="001B4F52" w:rsidP="00CD4347">
            <w:pPr>
              <w:pStyle w:val="ListParagraph"/>
              <w:numPr>
                <w:ilvl w:val="0"/>
                <w:numId w:val="14"/>
              </w:numPr>
              <w:jc w:val="both"/>
              <w:rPr>
                <w:rFonts w:cs="Arial"/>
                <w:bCs/>
                <w:sz w:val="24"/>
                <w:szCs w:val="24"/>
              </w:rPr>
            </w:pPr>
            <w:r w:rsidRPr="00F00BBA">
              <w:rPr>
                <w:rFonts w:cs="Arial"/>
                <w:bCs/>
                <w:sz w:val="24"/>
                <w:szCs w:val="24"/>
              </w:rPr>
              <w:t xml:space="preserve">Check and </w:t>
            </w:r>
            <w:r w:rsidR="00CD4347" w:rsidRPr="00F00BBA">
              <w:rPr>
                <w:rFonts w:cs="Arial"/>
                <w:bCs/>
                <w:sz w:val="24"/>
                <w:szCs w:val="24"/>
              </w:rPr>
              <w:t>record</w:t>
            </w:r>
            <w:r w:rsidRPr="00F00BBA">
              <w:rPr>
                <w:rFonts w:cs="Arial"/>
                <w:bCs/>
                <w:sz w:val="24"/>
                <w:szCs w:val="24"/>
              </w:rPr>
              <w:t xml:space="preserve"> deliveries and </w:t>
            </w:r>
            <w:r w:rsidR="009B6E94" w:rsidRPr="00F00BBA">
              <w:rPr>
                <w:rFonts w:cs="Arial"/>
                <w:bCs/>
                <w:sz w:val="24"/>
                <w:szCs w:val="24"/>
              </w:rPr>
              <w:t>arrange the distribution of goods.</w:t>
            </w:r>
          </w:p>
          <w:p w14:paraId="5CF791F5" w14:textId="610BCCA8" w:rsidR="00355CE3" w:rsidRPr="00F00BBA" w:rsidRDefault="00355CE3" w:rsidP="00CD4347">
            <w:pPr>
              <w:pStyle w:val="ListParagraph"/>
              <w:numPr>
                <w:ilvl w:val="0"/>
                <w:numId w:val="14"/>
              </w:numPr>
              <w:jc w:val="both"/>
              <w:rPr>
                <w:rFonts w:cs="Arial"/>
                <w:bCs/>
                <w:sz w:val="24"/>
                <w:szCs w:val="24"/>
              </w:rPr>
            </w:pPr>
            <w:r>
              <w:rPr>
                <w:rFonts w:cs="Arial"/>
                <w:bCs/>
                <w:sz w:val="24"/>
                <w:szCs w:val="24"/>
              </w:rPr>
              <w:t xml:space="preserve">Manage the School’s </w:t>
            </w:r>
            <w:r w:rsidR="00D64FB8">
              <w:rPr>
                <w:rFonts w:cs="Arial"/>
                <w:bCs/>
                <w:sz w:val="24"/>
                <w:szCs w:val="24"/>
              </w:rPr>
              <w:t>contract</w:t>
            </w:r>
            <w:r>
              <w:rPr>
                <w:rFonts w:cs="Arial"/>
                <w:bCs/>
                <w:sz w:val="24"/>
                <w:szCs w:val="24"/>
              </w:rPr>
              <w:t xml:space="preserve"> register</w:t>
            </w:r>
            <w:r w:rsidR="00D64FB8">
              <w:rPr>
                <w:rFonts w:cs="Arial"/>
                <w:bCs/>
                <w:sz w:val="24"/>
                <w:szCs w:val="24"/>
              </w:rPr>
              <w:t xml:space="preserve"> and report renewal </w:t>
            </w:r>
            <w:r w:rsidR="00817049">
              <w:rPr>
                <w:rFonts w:cs="Arial"/>
                <w:bCs/>
                <w:sz w:val="24"/>
                <w:szCs w:val="24"/>
              </w:rPr>
              <w:t xml:space="preserve">periods </w:t>
            </w:r>
            <w:r w:rsidR="00AD683A">
              <w:rPr>
                <w:rFonts w:cs="Arial"/>
                <w:bCs/>
                <w:sz w:val="24"/>
                <w:szCs w:val="24"/>
              </w:rPr>
              <w:t xml:space="preserve">to the contract holder </w:t>
            </w:r>
            <w:r w:rsidR="00817049">
              <w:rPr>
                <w:rFonts w:cs="Arial"/>
                <w:bCs/>
                <w:sz w:val="24"/>
                <w:szCs w:val="24"/>
              </w:rPr>
              <w:t>in good time to ensure value for money is obtained</w:t>
            </w:r>
          </w:p>
          <w:p w14:paraId="117AD7C5" w14:textId="77777777" w:rsidR="003A0F0E" w:rsidRPr="00F00BBA" w:rsidRDefault="003A0F0E" w:rsidP="00CD4347">
            <w:pPr>
              <w:pStyle w:val="ListParagraph"/>
              <w:numPr>
                <w:ilvl w:val="0"/>
                <w:numId w:val="14"/>
              </w:numPr>
              <w:jc w:val="both"/>
              <w:rPr>
                <w:rFonts w:cs="Arial"/>
                <w:bCs/>
                <w:sz w:val="24"/>
                <w:szCs w:val="24"/>
              </w:rPr>
            </w:pPr>
            <w:r w:rsidRPr="00F00BBA">
              <w:rPr>
                <w:rFonts w:cs="Arial"/>
                <w:bCs/>
                <w:sz w:val="24"/>
                <w:szCs w:val="24"/>
              </w:rPr>
              <w:t>Prepare all income for collection by the courier service and agree and post receipts to the ledgers</w:t>
            </w:r>
            <w:r w:rsidR="001B4F52" w:rsidRPr="00F00BBA">
              <w:rPr>
                <w:rFonts w:cs="Arial"/>
                <w:bCs/>
                <w:sz w:val="24"/>
                <w:szCs w:val="24"/>
              </w:rPr>
              <w:t>.</w:t>
            </w:r>
          </w:p>
          <w:p w14:paraId="73D1D9CF" w14:textId="77777777" w:rsidR="0082130E" w:rsidRPr="00F00BBA" w:rsidRDefault="0082130E" w:rsidP="0082130E">
            <w:pPr>
              <w:pStyle w:val="ListParagraph"/>
              <w:numPr>
                <w:ilvl w:val="0"/>
                <w:numId w:val="14"/>
              </w:numPr>
              <w:jc w:val="both"/>
              <w:rPr>
                <w:rFonts w:cs="Arial"/>
                <w:bCs/>
                <w:sz w:val="24"/>
                <w:szCs w:val="24"/>
              </w:rPr>
            </w:pPr>
            <w:r w:rsidRPr="00F00BBA">
              <w:rPr>
                <w:rFonts w:cs="Arial"/>
                <w:bCs/>
                <w:sz w:val="24"/>
                <w:szCs w:val="24"/>
              </w:rPr>
              <w:t xml:space="preserve">Bank </w:t>
            </w:r>
            <w:r>
              <w:rPr>
                <w:rFonts w:cs="Arial"/>
                <w:bCs/>
                <w:sz w:val="24"/>
                <w:szCs w:val="24"/>
              </w:rPr>
              <w:t xml:space="preserve">and Petty Cash </w:t>
            </w:r>
            <w:r w:rsidRPr="00F00BBA">
              <w:rPr>
                <w:rFonts w:cs="Arial"/>
                <w:bCs/>
                <w:sz w:val="24"/>
                <w:szCs w:val="24"/>
              </w:rPr>
              <w:t>Reconciliation.</w:t>
            </w:r>
          </w:p>
          <w:p w14:paraId="64BFAA48" w14:textId="77777777" w:rsidR="009B6E94" w:rsidRPr="00F00BBA" w:rsidRDefault="009B6E94" w:rsidP="00CD4347">
            <w:pPr>
              <w:pStyle w:val="ListParagraph"/>
              <w:numPr>
                <w:ilvl w:val="0"/>
                <w:numId w:val="14"/>
              </w:numPr>
              <w:jc w:val="both"/>
              <w:rPr>
                <w:rFonts w:cs="Arial"/>
                <w:bCs/>
                <w:sz w:val="24"/>
                <w:szCs w:val="24"/>
              </w:rPr>
            </w:pPr>
            <w:r w:rsidRPr="00F00BBA">
              <w:rPr>
                <w:rFonts w:cs="Arial"/>
                <w:bCs/>
                <w:sz w:val="24"/>
                <w:szCs w:val="24"/>
              </w:rPr>
              <w:t>Assist with debtor control and manage debtors.</w:t>
            </w:r>
          </w:p>
          <w:p w14:paraId="5B388635" w14:textId="77777777" w:rsidR="009B6E94" w:rsidRPr="00F00BBA" w:rsidRDefault="009B6E94" w:rsidP="00CD4347">
            <w:pPr>
              <w:pStyle w:val="ListParagraph"/>
              <w:numPr>
                <w:ilvl w:val="0"/>
                <w:numId w:val="14"/>
              </w:numPr>
              <w:jc w:val="both"/>
              <w:rPr>
                <w:rFonts w:cs="Arial"/>
                <w:bCs/>
                <w:sz w:val="24"/>
                <w:szCs w:val="24"/>
              </w:rPr>
            </w:pPr>
            <w:r w:rsidRPr="00F00BBA">
              <w:rPr>
                <w:rFonts w:cs="Arial"/>
                <w:bCs/>
                <w:sz w:val="24"/>
                <w:szCs w:val="24"/>
              </w:rPr>
              <w:t>Preparation of BACS and cheque payments within agreed terms.</w:t>
            </w:r>
          </w:p>
          <w:p w14:paraId="130446F6" w14:textId="77777777" w:rsidR="00CD4347" w:rsidRPr="00F00BBA" w:rsidRDefault="00CD4347" w:rsidP="00CD4347">
            <w:pPr>
              <w:pStyle w:val="ListParagraph"/>
              <w:numPr>
                <w:ilvl w:val="0"/>
                <w:numId w:val="14"/>
              </w:numPr>
              <w:jc w:val="both"/>
              <w:rPr>
                <w:rFonts w:cs="Arial"/>
                <w:bCs/>
                <w:sz w:val="24"/>
                <w:szCs w:val="24"/>
              </w:rPr>
            </w:pPr>
            <w:r w:rsidRPr="00F00BBA">
              <w:rPr>
                <w:rFonts w:cs="Arial"/>
                <w:bCs/>
                <w:sz w:val="24"/>
                <w:szCs w:val="24"/>
              </w:rPr>
              <w:t>Ensure all budget holders have up to date management accounts.</w:t>
            </w:r>
          </w:p>
          <w:p w14:paraId="7B0D0422" w14:textId="77777777" w:rsidR="001B4F52" w:rsidRPr="00F00BBA" w:rsidRDefault="00CD4347" w:rsidP="00CD4347">
            <w:pPr>
              <w:pStyle w:val="ListParagraph"/>
              <w:numPr>
                <w:ilvl w:val="0"/>
                <w:numId w:val="14"/>
              </w:numPr>
              <w:jc w:val="both"/>
              <w:rPr>
                <w:rFonts w:cs="Arial"/>
                <w:bCs/>
                <w:sz w:val="24"/>
                <w:szCs w:val="24"/>
              </w:rPr>
            </w:pPr>
            <w:r w:rsidRPr="00F00BBA">
              <w:rPr>
                <w:rFonts w:cs="Arial"/>
                <w:bCs/>
                <w:sz w:val="24"/>
                <w:szCs w:val="24"/>
              </w:rPr>
              <w:t>Manage stocks and s</w:t>
            </w:r>
            <w:r w:rsidR="003A0F0E" w:rsidRPr="00F00BBA">
              <w:rPr>
                <w:rFonts w:cs="Arial"/>
                <w:bCs/>
                <w:sz w:val="24"/>
                <w:szCs w:val="24"/>
              </w:rPr>
              <w:t xml:space="preserve">ell stationery, uniform and </w:t>
            </w:r>
            <w:r w:rsidR="001B4F52" w:rsidRPr="00F00BBA">
              <w:rPr>
                <w:rFonts w:cs="Arial"/>
                <w:bCs/>
                <w:sz w:val="24"/>
                <w:szCs w:val="24"/>
              </w:rPr>
              <w:t xml:space="preserve">ad hoc </w:t>
            </w:r>
            <w:r w:rsidR="009B6E94" w:rsidRPr="00F00BBA">
              <w:rPr>
                <w:rFonts w:cs="Arial"/>
                <w:bCs/>
                <w:sz w:val="24"/>
                <w:szCs w:val="24"/>
              </w:rPr>
              <w:t>equipment</w:t>
            </w:r>
            <w:r w:rsidR="001B4F52" w:rsidRPr="00F00BBA">
              <w:rPr>
                <w:rFonts w:cs="Arial"/>
                <w:bCs/>
                <w:sz w:val="24"/>
                <w:szCs w:val="24"/>
              </w:rPr>
              <w:t>.</w:t>
            </w:r>
          </w:p>
          <w:p w14:paraId="69DBCB01" w14:textId="77777777" w:rsidR="00E7763E" w:rsidRDefault="001B4F52" w:rsidP="00CD4347">
            <w:pPr>
              <w:pStyle w:val="ListParagraph"/>
              <w:numPr>
                <w:ilvl w:val="0"/>
                <w:numId w:val="14"/>
              </w:numPr>
              <w:jc w:val="both"/>
              <w:rPr>
                <w:rFonts w:cs="Arial"/>
                <w:bCs/>
                <w:sz w:val="24"/>
                <w:szCs w:val="24"/>
              </w:rPr>
            </w:pPr>
            <w:r w:rsidRPr="00F00BBA">
              <w:rPr>
                <w:rFonts w:cs="Arial"/>
                <w:bCs/>
                <w:sz w:val="24"/>
                <w:szCs w:val="24"/>
              </w:rPr>
              <w:t>A</w:t>
            </w:r>
            <w:r w:rsidR="003A0F0E" w:rsidRPr="00F00BBA">
              <w:rPr>
                <w:rFonts w:cs="Arial"/>
                <w:bCs/>
                <w:sz w:val="24"/>
                <w:szCs w:val="24"/>
              </w:rPr>
              <w:t>ssist pupils and parents with queries</w:t>
            </w:r>
            <w:r w:rsidRPr="00F00BBA">
              <w:rPr>
                <w:rFonts w:cs="Arial"/>
                <w:bCs/>
                <w:sz w:val="24"/>
                <w:szCs w:val="24"/>
              </w:rPr>
              <w:t xml:space="preserve"> including ParentPay and Vericool</w:t>
            </w:r>
            <w:r w:rsidR="003A0F0E" w:rsidRPr="00F00BBA">
              <w:rPr>
                <w:rFonts w:cs="Arial"/>
                <w:bCs/>
                <w:sz w:val="24"/>
                <w:szCs w:val="24"/>
              </w:rPr>
              <w:t>.</w:t>
            </w:r>
          </w:p>
          <w:p w14:paraId="2595ABCB" w14:textId="77777777" w:rsidR="0082130E" w:rsidRPr="00F00BBA" w:rsidRDefault="0082130E" w:rsidP="0082130E">
            <w:pPr>
              <w:pStyle w:val="ListParagraph"/>
              <w:numPr>
                <w:ilvl w:val="0"/>
                <w:numId w:val="14"/>
              </w:numPr>
              <w:jc w:val="both"/>
              <w:rPr>
                <w:rFonts w:cs="Arial"/>
                <w:bCs/>
                <w:sz w:val="24"/>
                <w:szCs w:val="24"/>
              </w:rPr>
            </w:pPr>
            <w:r w:rsidRPr="00F00BBA">
              <w:rPr>
                <w:rFonts w:cs="Arial"/>
                <w:bCs/>
                <w:sz w:val="24"/>
                <w:szCs w:val="24"/>
              </w:rPr>
              <w:t xml:space="preserve">Assist with preparation of monthly accounts, payroll, and month and year end reporting. </w:t>
            </w:r>
          </w:p>
          <w:p w14:paraId="4E34C851" w14:textId="77777777" w:rsidR="00EE38F1" w:rsidRPr="00F00BBA" w:rsidRDefault="00EE38F1" w:rsidP="00EE38F1">
            <w:pPr>
              <w:pStyle w:val="ListParagraph"/>
              <w:numPr>
                <w:ilvl w:val="0"/>
                <w:numId w:val="14"/>
              </w:numPr>
              <w:jc w:val="both"/>
              <w:rPr>
                <w:rFonts w:cs="Arial"/>
                <w:sz w:val="24"/>
                <w:szCs w:val="24"/>
              </w:rPr>
            </w:pPr>
            <w:r w:rsidRPr="65D00622">
              <w:rPr>
                <w:rFonts w:cs="Arial"/>
                <w:sz w:val="24"/>
                <w:szCs w:val="24"/>
              </w:rPr>
              <w:t>Assist with the First Aid needs of the school as a qualified First Aider.</w:t>
            </w:r>
          </w:p>
          <w:p w14:paraId="672A6659" w14:textId="77777777" w:rsidR="00E701A9" w:rsidRDefault="00E701A9" w:rsidP="00E701A9">
            <w:pPr>
              <w:jc w:val="both"/>
              <w:rPr>
                <w:rFonts w:cs="Arial"/>
                <w:bCs/>
                <w:sz w:val="24"/>
                <w:szCs w:val="24"/>
              </w:rPr>
            </w:pPr>
          </w:p>
          <w:p w14:paraId="59A57E75" w14:textId="77777777" w:rsidR="00E701A9" w:rsidRPr="00E701A9" w:rsidRDefault="00E701A9" w:rsidP="00E701A9">
            <w:pPr>
              <w:jc w:val="both"/>
              <w:rPr>
                <w:rFonts w:cs="Arial"/>
                <w:bCs/>
                <w:sz w:val="24"/>
                <w:szCs w:val="24"/>
              </w:rPr>
            </w:pPr>
            <w:r w:rsidRPr="00E701A9">
              <w:rPr>
                <w:rFonts w:cs="Arial"/>
                <w:bCs/>
                <w:sz w:val="24"/>
                <w:szCs w:val="24"/>
              </w:rPr>
              <w:t>These duties may be varied to meet the changing demands of the School at the reasonable discretion of the Head</w:t>
            </w:r>
            <w:r>
              <w:rPr>
                <w:rFonts w:cs="Arial"/>
                <w:bCs/>
                <w:sz w:val="24"/>
                <w:szCs w:val="24"/>
              </w:rPr>
              <w:t>teacher</w:t>
            </w:r>
            <w:r w:rsidRPr="00E701A9">
              <w:rPr>
                <w:rFonts w:cs="Arial"/>
                <w:bCs/>
                <w:sz w:val="24"/>
                <w:szCs w:val="24"/>
              </w:rPr>
              <w:t>.</w:t>
            </w:r>
          </w:p>
          <w:p w14:paraId="0A37501D" w14:textId="77777777" w:rsidR="00E7763E" w:rsidRPr="00F00BBA" w:rsidRDefault="00E7763E" w:rsidP="00B37625">
            <w:pPr>
              <w:jc w:val="both"/>
              <w:rPr>
                <w:rFonts w:cs="Arial"/>
                <w:bCs/>
                <w:sz w:val="24"/>
                <w:szCs w:val="24"/>
              </w:rPr>
            </w:pPr>
          </w:p>
        </w:tc>
      </w:tr>
    </w:tbl>
    <w:p w14:paraId="5DAB6C7B" w14:textId="77777777" w:rsidR="00A32A04" w:rsidRDefault="00A32A04" w:rsidP="00B37625">
      <w:pPr>
        <w:jc w:val="both"/>
        <w:rPr>
          <w:rFonts w:cs="Arial"/>
          <w:sz w:val="20"/>
          <w:szCs w:val="20"/>
        </w:rPr>
      </w:pPr>
    </w:p>
    <w:p w14:paraId="377A6685" w14:textId="77777777" w:rsidR="00CC79BA" w:rsidRPr="00F00BBA" w:rsidRDefault="00CC79BA" w:rsidP="00B37625">
      <w:pPr>
        <w:jc w:val="both"/>
        <w:rPr>
          <w:rFonts w:cs="Arial"/>
          <w:sz w:val="20"/>
          <w:szCs w:val="20"/>
        </w:rPr>
      </w:pPr>
    </w:p>
    <w:p w14:paraId="02EB378F" w14:textId="77777777" w:rsidR="00CD4347" w:rsidRPr="00F00BBA" w:rsidRDefault="00CD4347">
      <w:pPr>
        <w:rPr>
          <w:b/>
          <w:sz w:val="28"/>
        </w:rPr>
      </w:pPr>
      <w:r w:rsidRPr="00F00BBA">
        <w:rPr>
          <w:b/>
          <w:sz w:val="28"/>
        </w:rPr>
        <w:br w:type="page"/>
      </w:r>
    </w:p>
    <w:p w14:paraId="0495E737" w14:textId="77777777" w:rsidR="00543902" w:rsidRPr="00F00BBA" w:rsidRDefault="00543902" w:rsidP="00543902">
      <w:pPr>
        <w:pStyle w:val="NoSpacing"/>
        <w:jc w:val="center"/>
        <w:rPr>
          <w:b/>
          <w:sz w:val="28"/>
        </w:rPr>
      </w:pPr>
      <w:r w:rsidRPr="00F00BBA">
        <w:rPr>
          <w:b/>
          <w:sz w:val="28"/>
        </w:rPr>
        <w:lastRenderedPageBreak/>
        <w:t>Person Specification</w:t>
      </w:r>
    </w:p>
    <w:p w14:paraId="6A05A809" w14:textId="77777777" w:rsidR="00543902" w:rsidRPr="00F00BBA" w:rsidRDefault="00543902" w:rsidP="00543902">
      <w:pPr>
        <w:pStyle w:val="NoSpacing"/>
        <w:jc w:val="center"/>
        <w:rPr>
          <w:b/>
          <w:sz w:val="28"/>
        </w:rPr>
      </w:pP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72"/>
        <w:gridCol w:w="3276"/>
        <w:gridCol w:w="3276"/>
      </w:tblGrid>
      <w:tr w:rsidR="00E701A9" w:rsidRPr="00945526" w14:paraId="342D8D98" w14:textId="77777777" w:rsidTr="00CA2F15">
        <w:trPr>
          <w:jc w:val="center"/>
        </w:trPr>
        <w:tc>
          <w:tcPr>
            <w:tcW w:w="1872" w:type="dxa"/>
          </w:tcPr>
          <w:p w14:paraId="7F16108F" w14:textId="77777777" w:rsidR="00E701A9" w:rsidRPr="00945526" w:rsidRDefault="00E701A9" w:rsidP="00CA2F15">
            <w:pPr>
              <w:pStyle w:val="NoSpacing"/>
              <w:jc w:val="center"/>
              <w:rPr>
                <w:b/>
              </w:rPr>
            </w:pPr>
            <w:r w:rsidRPr="00945526">
              <w:rPr>
                <w:b/>
              </w:rPr>
              <w:fldChar w:fldCharType="begin"/>
            </w:r>
            <w:r w:rsidRPr="00945526">
              <w:rPr>
                <w:b/>
              </w:rPr>
              <w:instrText>PRIVATE</w:instrText>
            </w:r>
            <w:r w:rsidRPr="00945526">
              <w:rPr>
                <w:b/>
              </w:rPr>
              <w:fldChar w:fldCharType="end"/>
            </w:r>
          </w:p>
        </w:tc>
        <w:tc>
          <w:tcPr>
            <w:tcW w:w="3276" w:type="dxa"/>
          </w:tcPr>
          <w:p w14:paraId="73CBB9F7" w14:textId="77777777" w:rsidR="00E701A9" w:rsidRPr="00945526" w:rsidRDefault="00E701A9" w:rsidP="00CA2F15">
            <w:pPr>
              <w:pStyle w:val="NoSpacing"/>
              <w:jc w:val="center"/>
              <w:rPr>
                <w:b/>
              </w:rPr>
            </w:pPr>
            <w:r w:rsidRPr="00945526">
              <w:rPr>
                <w:b/>
              </w:rPr>
              <w:t>ESSENTIAL</w:t>
            </w:r>
          </w:p>
        </w:tc>
        <w:tc>
          <w:tcPr>
            <w:tcW w:w="3276" w:type="dxa"/>
          </w:tcPr>
          <w:p w14:paraId="2598CC1B" w14:textId="77777777" w:rsidR="00E701A9" w:rsidRPr="00945526" w:rsidRDefault="00E701A9" w:rsidP="00CA2F15">
            <w:pPr>
              <w:pStyle w:val="NoSpacing"/>
              <w:jc w:val="center"/>
              <w:rPr>
                <w:b/>
              </w:rPr>
            </w:pPr>
            <w:r w:rsidRPr="00945526">
              <w:rPr>
                <w:b/>
              </w:rPr>
              <w:t>DESIRABLE</w:t>
            </w:r>
          </w:p>
        </w:tc>
      </w:tr>
      <w:tr w:rsidR="00E701A9" w:rsidRPr="00945526" w14:paraId="27D6D096" w14:textId="77777777" w:rsidTr="00CA2F15">
        <w:trPr>
          <w:trHeight w:val="1631"/>
          <w:jc w:val="center"/>
        </w:trPr>
        <w:tc>
          <w:tcPr>
            <w:tcW w:w="1872" w:type="dxa"/>
            <w:vAlign w:val="center"/>
          </w:tcPr>
          <w:p w14:paraId="7889FF08" w14:textId="77777777" w:rsidR="00E701A9" w:rsidRPr="00945526" w:rsidRDefault="00E701A9" w:rsidP="00CA2F15">
            <w:pPr>
              <w:pStyle w:val="NoSpacing"/>
            </w:pPr>
            <w:r w:rsidRPr="00945526">
              <w:t>a) Experience</w:t>
            </w:r>
          </w:p>
        </w:tc>
        <w:tc>
          <w:tcPr>
            <w:tcW w:w="3276" w:type="dxa"/>
            <w:vAlign w:val="center"/>
          </w:tcPr>
          <w:p w14:paraId="41B72E4B" w14:textId="77777777" w:rsidR="00E701A9" w:rsidRPr="00945526" w:rsidRDefault="00E701A9" w:rsidP="00E701A9">
            <w:pPr>
              <w:pStyle w:val="NoSpacing"/>
              <w:numPr>
                <w:ilvl w:val="0"/>
                <w:numId w:val="16"/>
              </w:numPr>
              <w:ind w:left="412" w:hanging="283"/>
            </w:pPr>
            <w:r w:rsidRPr="00945526">
              <w:t>Use of computerised book-keeping and management information systems</w:t>
            </w:r>
          </w:p>
          <w:p w14:paraId="0F2C2EBF" w14:textId="6880FEBB" w:rsidR="00E701A9" w:rsidRPr="00945526" w:rsidRDefault="00644F58" w:rsidP="00E701A9">
            <w:pPr>
              <w:pStyle w:val="NoSpacing"/>
              <w:numPr>
                <w:ilvl w:val="0"/>
                <w:numId w:val="16"/>
              </w:numPr>
              <w:ind w:left="412" w:hanging="283"/>
            </w:pPr>
            <w:r>
              <w:t>Understanding</w:t>
            </w:r>
            <w:r w:rsidR="00E701A9" w:rsidRPr="00945526">
              <w:t xml:space="preserve"> of computerised payroll software</w:t>
            </w:r>
          </w:p>
        </w:tc>
        <w:tc>
          <w:tcPr>
            <w:tcW w:w="3276" w:type="dxa"/>
            <w:vAlign w:val="center"/>
          </w:tcPr>
          <w:p w14:paraId="2ED64924" w14:textId="77777777" w:rsidR="00E701A9" w:rsidRPr="00945526" w:rsidRDefault="00E701A9" w:rsidP="00E701A9">
            <w:pPr>
              <w:pStyle w:val="NoSpacing"/>
              <w:numPr>
                <w:ilvl w:val="0"/>
                <w:numId w:val="16"/>
              </w:numPr>
              <w:ind w:left="412" w:hanging="283"/>
            </w:pPr>
            <w:r w:rsidRPr="00945526">
              <w:t>Regular user of FMS accounting software</w:t>
            </w:r>
          </w:p>
          <w:p w14:paraId="206867A7" w14:textId="77777777" w:rsidR="00E701A9" w:rsidRPr="00945526" w:rsidRDefault="00E701A9" w:rsidP="00E701A9">
            <w:pPr>
              <w:pStyle w:val="NoSpacing"/>
              <w:numPr>
                <w:ilvl w:val="0"/>
                <w:numId w:val="16"/>
              </w:numPr>
              <w:ind w:left="412" w:hanging="283"/>
            </w:pPr>
            <w:r w:rsidRPr="00945526">
              <w:t>Financial management in a school environment</w:t>
            </w:r>
          </w:p>
          <w:p w14:paraId="271CF61C" w14:textId="77777777" w:rsidR="00E701A9" w:rsidRPr="00945526" w:rsidRDefault="00E701A9" w:rsidP="00E701A9">
            <w:pPr>
              <w:pStyle w:val="NoSpacing"/>
              <w:numPr>
                <w:ilvl w:val="0"/>
                <w:numId w:val="16"/>
              </w:numPr>
              <w:ind w:left="412" w:hanging="283"/>
            </w:pPr>
            <w:r w:rsidRPr="00945526">
              <w:t>Use of SAGE 50 Professional software</w:t>
            </w:r>
          </w:p>
        </w:tc>
      </w:tr>
      <w:tr w:rsidR="00E701A9" w:rsidRPr="00945526" w14:paraId="5A0AA338" w14:textId="77777777" w:rsidTr="00CA2F15">
        <w:trPr>
          <w:jc w:val="center"/>
        </w:trPr>
        <w:tc>
          <w:tcPr>
            <w:tcW w:w="1872" w:type="dxa"/>
            <w:vAlign w:val="center"/>
          </w:tcPr>
          <w:p w14:paraId="22B96404" w14:textId="77777777" w:rsidR="00E701A9" w:rsidRPr="00945526" w:rsidRDefault="00E701A9" w:rsidP="00CA2F15">
            <w:pPr>
              <w:pStyle w:val="NoSpacing"/>
            </w:pPr>
            <w:r w:rsidRPr="00945526">
              <w:t>b) Qualifications</w:t>
            </w:r>
          </w:p>
        </w:tc>
        <w:tc>
          <w:tcPr>
            <w:tcW w:w="3276" w:type="dxa"/>
            <w:vAlign w:val="center"/>
          </w:tcPr>
          <w:p w14:paraId="7E3CEF45" w14:textId="77777777" w:rsidR="00E701A9" w:rsidRPr="00945526" w:rsidRDefault="00E701A9" w:rsidP="00E701A9">
            <w:pPr>
              <w:pStyle w:val="NoSpacing"/>
              <w:numPr>
                <w:ilvl w:val="0"/>
                <w:numId w:val="16"/>
              </w:numPr>
              <w:ind w:left="412" w:hanging="283"/>
            </w:pPr>
            <w:r w:rsidRPr="00945526">
              <w:t>Educated to A level, or equivalent</w:t>
            </w:r>
          </w:p>
        </w:tc>
        <w:tc>
          <w:tcPr>
            <w:tcW w:w="3276" w:type="dxa"/>
            <w:vAlign w:val="center"/>
          </w:tcPr>
          <w:p w14:paraId="1A921D83" w14:textId="77777777" w:rsidR="00E701A9" w:rsidRPr="00945526" w:rsidRDefault="00E701A9" w:rsidP="00E701A9">
            <w:pPr>
              <w:pStyle w:val="NoSpacing"/>
              <w:numPr>
                <w:ilvl w:val="0"/>
                <w:numId w:val="16"/>
              </w:numPr>
              <w:ind w:left="412" w:hanging="283"/>
            </w:pPr>
            <w:r w:rsidRPr="00945526">
              <w:t>Relevant further qualifications in finance, accountancy, or administration</w:t>
            </w:r>
          </w:p>
        </w:tc>
      </w:tr>
      <w:tr w:rsidR="00E701A9" w:rsidRPr="00945526" w14:paraId="27C89D29" w14:textId="77777777" w:rsidTr="00CA2F15">
        <w:trPr>
          <w:trHeight w:val="1903"/>
          <w:jc w:val="center"/>
        </w:trPr>
        <w:tc>
          <w:tcPr>
            <w:tcW w:w="1872" w:type="dxa"/>
            <w:vAlign w:val="center"/>
          </w:tcPr>
          <w:p w14:paraId="1AB7C55E" w14:textId="77777777" w:rsidR="00E701A9" w:rsidRPr="00945526" w:rsidRDefault="00E701A9" w:rsidP="00CA2F15">
            <w:pPr>
              <w:pStyle w:val="NoSpacing"/>
            </w:pPr>
            <w:r w:rsidRPr="00945526">
              <w:t>c) Skills</w:t>
            </w:r>
          </w:p>
        </w:tc>
        <w:tc>
          <w:tcPr>
            <w:tcW w:w="3276" w:type="dxa"/>
            <w:vAlign w:val="center"/>
          </w:tcPr>
          <w:p w14:paraId="47A22743" w14:textId="77777777" w:rsidR="00E701A9" w:rsidRPr="00945526" w:rsidRDefault="00E701A9" w:rsidP="00E701A9">
            <w:pPr>
              <w:pStyle w:val="NoSpacing"/>
              <w:numPr>
                <w:ilvl w:val="0"/>
                <w:numId w:val="16"/>
              </w:numPr>
              <w:ind w:left="412" w:hanging="283"/>
            </w:pPr>
            <w:r w:rsidRPr="00945526">
              <w:t>Ability to prioritise, use own initiative, take and implement decisions to achieve agreed objectives</w:t>
            </w:r>
          </w:p>
          <w:p w14:paraId="51B51B29" w14:textId="77777777" w:rsidR="00E701A9" w:rsidRPr="00945526" w:rsidRDefault="00E701A9" w:rsidP="00E701A9">
            <w:pPr>
              <w:pStyle w:val="NoSpacing"/>
              <w:numPr>
                <w:ilvl w:val="0"/>
                <w:numId w:val="16"/>
              </w:numPr>
              <w:ind w:left="412" w:hanging="283"/>
            </w:pPr>
            <w:r w:rsidRPr="00945526">
              <w:t>Ability to absorb detail, and learn new skills and processes quickly</w:t>
            </w:r>
          </w:p>
        </w:tc>
        <w:tc>
          <w:tcPr>
            <w:tcW w:w="3276" w:type="dxa"/>
            <w:vAlign w:val="center"/>
          </w:tcPr>
          <w:p w14:paraId="358EF994" w14:textId="77777777" w:rsidR="00E701A9" w:rsidRPr="00945526" w:rsidRDefault="00E701A9" w:rsidP="00E701A9">
            <w:pPr>
              <w:pStyle w:val="NoSpacing"/>
              <w:numPr>
                <w:ilvl w:val="0"/>
                <w:numId w:val="16"/>
              </w:numPr>
              <w:ind w:left="412" w:hanging="283"/>
            </w:pPr>
            <w:r w:rsidRPr="00945526">
              <w:t>High level of computer literacy, inc. use of spreadsheets</w:t>
            </w:r>
          </w:p>
        </w:tc>
      </w:tr>
      <w:tr w:rsidR="00E701A9" w:rsidRPr="00945526" w14:paraId="7EEAA519" w14:textId="77777777" w:rsidTr="00CA2F15">
        <w:trPr>
          <w:trHeight w:val="2195"/>
          <w:jc w:val="center"/>
        </w:trPr>
        <w:tc>
          <w:tcPr>
            <w:tcW w:w="1872" w:type="dxa"/>
            <w:vAlign w:val="center"/>
          </w:tcPr>
          <w:p w14:paraId="0E2B8116" w14:textId="77777777" w:rsidR="00E701A9" w:rsidRPr="00945526" w:rsidRDefault="00E701A9" w:rsidP="00CA2F15">
            <w:pPr>
              <w:pStyle w:val="NoSpacing"/>
            </w:pPr>
            <w:r w:rsidRPr="00945526">
              <w:t>d) Qualities</w:t>
            </w:r>
          </w:p>
        </w:tc>
        <w:tc>
          <w:tcPr>
            <w:tcW w:w="3276" w:type="dxa"/>
            <w:vAlign w:val="center"/>
          </w:tcPr>
          <w:p w14:paraId="08454626" w14:textId="77777777" w:rsidR="00E701A9" w:rsidRPr="00945526" w:rsidRDefault="00E701A9" w:rsidP="00E701A9">
            <w:pPr>
              <w:pStyle w:val="NoSpacing"/>
              <w:numPr>
                <w:ilvl w:val="0"/>
                <w:numId w:val="16"/>
              </w:numPr>
              <w:ind w:left="412" w:hanging="283"/>
            </w:pPr>
            <w:r w:rsidRPr="00945526">
              <w:t>A clear vision of the role of support staff in a school</w:t>
            </w:r>
          </w:p>
          <w:p w14:paraId="40B0DDEF" w14:textId="77777777" w:rsidR="00E701A9" w:rsidRPr="00945526" w:rsidRDefault="00E701A9" w:rsidP="00E701A9">
            <w:pPr>
              <w:pStyle w:val="NoSpacing"/>
              <w:numPr>
                <w:ilvl w:val="0"/>
                <w:numId w:val="16"/>
              </w:numPr>
              <w:ind w:left="412" w:hanging="283"/>
            </w:pPr>
            <w:r w:rsidRPr="00945526">
              <w:t>Flexibility and good humour</w:t>
            </w:r>
          </w:p>
          <w:p w14:paraId="7D0F3445" w14:textId="77777777" w:rsidR="00E701A9" w:rsidRPr="00945526" w:rsidRDefault="00E701A9" w:rsidP="00E701A9">
            <w:pPr>
              <w:pStyle w:val="NoSpacing"/>
              <w:numPr>
                <w:ilvl w:val="0"/>
                <w:numId w:val="16"/>
              </w:numPr>
              <w:ind w:left="412" w:hanging="283"/>
            </w:pPr>
            <w:r w:rsidRPr="00945526">
              <w:t>Excellent interpersonal, social and communication skills; loyalty, discretion</w:t>
            </w:r>
          </w:p>
          <w:p w14:paraId="53BF69A0" w14:textId="77777777" w:rsidR="00E701A9" w:rsidRPr="00945526" w:rsidRDefault="00E701A9" w:rsidP="00E701A9">
            <w:pPr>
              <w:pStyle w:val="NoSpacing"/>
              <w:numPr>
                <w:ilvl w:val="0"/>
                <w:numId w:val="16"/>
              </w:numPr>
              <w:ind w:left="412" w:hanging="283"/>
            </w:pPr>
            <w:r w:rsidRPr="00945526">
              <w:t>Integrity, energy, enthusiasm and a commitment to quality</w:t>
            </w:r>
          </w:p>
        </w:tc>
        <w:tc>
          <w:tcPr>
            <w:tcW w:w="3276" w:type="dxa"/>
            <w:vAlign w:val="center"/>
          </w:tcPr>
          <w:p w14:paraId="403274B0" w14:textId="4B5B7522" w:rsidR="00E701A9" w:rsidRPr="00945526" w:rsidRDefault="00DF4B63" w:rsidP="00E701A9">
            <w:pPr>
              <w:pStyle w:val="NoSpacing"/>
              <w:numPr>
                <w:ilvl w:val="0"/>
                <w:numId w:val="16"/>
              </w:numPr>
              <w:ind w:left="412" w:hanging="283"/>
            </w:pPr>
            <w:r>
              <w:t xml:space="preserve">Awareness of the needs, challenges and culture within </w:t>
            </w:r>
            <w:r w:rsidR="00B70FB0">
              <w:t>Education.</w:t>
            </w:r>
          </w:p>
        </w:tc>
      </w:tr>
    </w:tbl>
    <w:p w14:paraId="5A39BBE3" w14:textId="77777777" w:rsidR="00543902" w:rsidRPr="00F00BBA" w:rsidRDefault="00543902" w:rsidP="00543902">
      <w:pPr>
        <w:pStyle w:val="NoSpacing"/>
      </w:pPr>
    </w:p>
    <w:p w14:paraId="021EB3DA" w14:textId="77777777" w:rsidR="00543902" w:rsidRPr="00F00BBA" w:rsidRDefault="00543902" w:rsidP="00543902">
      <w:pPr>
        <w:pStyle w:val="NoSpacing"/>
        <w:rPr>
          <w:b/>
        </w:rPr>
      </w:pPr>
      <w:r w:rsidRPr="00F00BBA">
        <w:rPr>
          <w:b/>
        </w:rPr>
        <w:t>Safeguarding</w:t>
      </w:r>
    </w:p>
    <w:p w14:paraId="41C8F396" w14:textId="77777777" w:rsidR="00543902" w:rsidRPr="00F00BBA" w:rsidRDefault="00543902" w:rsidP="00543902">
      <w:pPr>
        <w:pStyle w:val="NoSpacing"/>
        <w:rPr>
          <w:b/>
        </w:rPr>
      </w:pPr>
    </w:p>
    <w:p w14:paraId="47D6B1A3" w14:textId="77777777" w:rsidR="00543902" w:rsidRPr="00F00BBA" w:rsidRDefault="00543902" w:rsidP="00543902">
      <w:pPr>
        <w:pStyle w:val="NoSpacing"/>
        <w:numPr>
          <w:ilvl w:val="0"/>
          <w:numId w:val="13"/>
        </w:numPr>
      </w:pPr>
      <w:r w:rsidRPr="00F00BBA">
        <w:t>The Bishop’s Stortford High School is committed to safeguarding and promoting the welfare of children and young people</w:t>
      </w:r>
    </w:p>
    <w:p w14:paraId="54525D59" w14:textId="77777777" w:rsidR="00543902" w:rsidRPr="00F00BBA" w:rsidRDefault="00543902" w:rsidP="00543902">
      <w:pPr>
        <w:pStyle w:val="NoSpacing"/>
        <w:numPr>
          <w:ilvl w:val="0"/>
          <w:numId w:val="13"/>
        </w:numPr>
      </w:pPr>
      <w:r w:rsidRPr="00F00BBA">
        <w:t>This post is classed as having a high degree of contact with children or vulnerable adults and is exempt from the Rehabilitation of Offenders Act 1974.  An enhanced disclosure will be sought through the Criminal Records Bureau as part of the Governing Body’s pre-employment checks.</w:t>
      </w:r>
    </w:p>
    <w:p w14:paraId="72A3D3EC" w14:textId="77777777" w:rsidR="00543902" w:rsidRPr="00F00BBA" w:rsidRDefault="00543902" w:rsidP="00543902">
      <w:pPr>
        <w:pStyle w:val="NoSpacing"/>
      </w:pPr>
    </w:p>
    <w:p w14:paraId="69680CF8" w14:textId="77777777" w:rsidR="00543902" w:rsidRPr="00F00BBA" w:rsidRDefault="00543902" w:rsidP="00543902">
      <w:pPr>
        <w:pStyle w:val="NoSpacing"/>
        <w:rPr>
          <w:b/>
        </w:rPr>
      </w:pPr>
      <w:r w:rsidRPr="00F00BBA">
        <w:rPr>
          <w:b/>
        </w:rPr>
        <w:t>Additional Information</w:t>
      </w:r>
    </w:p>
    <w:p w14:paraId="0D0B940D" w14:textId="77777777" w:rsidR="00543902" w:rsidRPr="00F00BBA" w:rsidRDefault="00543902" w:rsidP="00543902">
      <w:pPr>
        <w:pStyle w:val="NoSpacing"/>
        <w:rPr>
          <w:b/>
        </w:rPr>
      </w:pPr>
    </w:p>
    <w:p w14:paraId="6CC5B59E" w14:textId="77777777" w:rsidR="00543902" w:rsidRPr="00F00BBA" w:rsidRDefault="00543902" w:rsidP="00543902">
      <w:pPr>
        <w:pStyle w:val="NoSpacing"/>
        <w:numPr>
          <w:ilvl w:val="0"/>
          <w:numId w:val="13"/>
        </w:numPr>
      </w:pPr>
      <w:r w:rsidRPr="00F00BBA">
        <w:t>All employees are expected to contribute to and support the overall aims and ethos of the school and to participate in training and performance management and development.</w:t>
      </w:r>
    </w:p>
    <w:p w14:paraId="2ACA7EF9" w14:textId="77777777" w:rsidR="00543902" w:rsidRPr="00F00BBA" w:rsidRDefault="00543902" w:rsidP="00543902">
      <w:pPr>
        <w:pStyle w:val="NoSpacing"/>
        <w:numPr>
          <w:ilvl w:val="0"/>
          <w:numId w:val="13"/>
        </w:numPr>
      </w:pPr>
      <w:r w:rsidRPr="00F00BBA">
        <w:t>The postholder is expected to accept any reasonable alterations to this job description that may from time to time be necessary in response to the changing demands and needs of the school.</w:t>
      </w:r>
    </w:p>
    <w:sectPr w:rsidR="00543902" w:rsidRPr="00F00BBA" w:rsidSect="008C4E33">
      <w:headerReference w:type="default" r:id="rId11"/>
      <w:footerReference w:type="default" r:id="rId12"/>
      <w:headerReference w:type="first" r:id="rId13"/>
      <w:footerReference w:type="first" r:id="rId14"/>
      <w:pgSz w:w="11906" w:h="16838" w:code="9"/>
      <w:pgMar w:top="1247" w:right="1247" w:bottom="1247"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CEF1" w14:textId="77777777" w:rsidR="00A311A9" w:rsidRDefault="00A311A9" w:rsidP="00596DE9">
      <w:pPr>
        <w:spacing w:after="0" w:line="240" w:lineRule="auto"/>
      </w:pPr>
      <w:r>
        <w:separator/>
      </w:r>
    </w:p>
  </w:endnote>
  <w:endnote w:type="continuationSeparator" w:id="0">
    <w:p w14:paraId="1332CAA0" w14:textId="77777777" w:rsidR="00A311A9" w:rsidRDefault="00A311A9" w:rsidP="0059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9529675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CB141C1" w14:textId="77777777" w:rsidR="00380924" w:rsidRPr="00380924" w:rsidRDefault="00380924">
            <w:pPr>
              <w:pStyle w:val="Footer"/>
              <w:jc w:val="center"/>
              <w:rPr>
                <w:sz w:val="20"/>
              </w:rPr>
            </w:pPr>
            <w:r w:rsidRPr="00380924">
              <w:rPr>
                <w:sz w:val="20"/>
              </w:rPr>
              <w:t xml:space="preserve">Page </w:t>
            </w:r>
            <w:r w:rsidRPr="00380924">
              <w:rPr>
                <w:bCs/>
                <w:szCs w:val="24"/>
              </w:rPr>
              <w:fldChar w:fldCharType="begin"/>
            </w:r>
            <w:r w:rsidRPr="00380924">
              <w:rPr>
                <w:bCs/>
                <w:sz w:val="20"/>
              </w:rPr>
              <w:instrText xml:space="preserve"> PAGE </w:instrText>
            </w:r>
            <w:r w:rsidRPr="00380924">
              <w:rPr>
                <w:bCs/>
                <w:szCs w:val="24"/>
              </w:rPr>
              <w:fldChar w:fldCharType="separate"/>
            </w:r>
            <w:r w:rsidR="001340FD">
              <w:rPr>
                <w:bCs/>
                <w:noProof/>
                <w:sz w:val="20"/>
              </w:rPr>
              <w:t>2</w:t>
            </w:r>
            <w:r w:rsidRPr="00380924">
              <w:rPr>
                <w:bCs/>
                <w:szCs w:val="24"/>
              </w:rPr>
              <w:fldChar w:fldCharType="end"/>
            </w:r>
            <w:r w:rsidRPr="00380924">
              <w:rPr>
                <w:sz w:val="20"/>
              </w:rPr>
              <w:t xml:space="preserve"> of </w:t>
            </w:r>
            <w:r w:rsidRPr="00380924">
              <w:rPr>
                <w:bCs/>
                <w:szCs w:val="24"/>
              </w:rPr>
              <w:fldChar w:fldCharType="begin"/>
            </w:r>
            <w:r w:rsidRPr="00380924">
              <w:rPr>
                <w:bCs/>
                <w:sz w:val="20"/>
              </w:rPr>
              <w:instrText xml:space="preserve"> NUMPAGES  </w:instrText>
            </w:r>
            <w:r w:rsidRPr="00380924">
              <w:rPr>
                <w:bCs/>
                <w:szCs w:val="24"/>
              </w:rPr>
              <w:fldChar w:fldCharType="separate"/>
            </w:r>
            <w:r w:rsidR="001340FD">
              <w:rPr>
                <w:bCs/>
                <w:noProof/>
                <w:sz w:val="20"/>
              </w:rPr>
              <w:t>2</w:t>
            </w:r>
            <w:r w:rsidRPr="00380924">
              <w:rPr>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20397118"/>
      <w:docPartObj>
        <w:docPartGallery w:val="Page Numbers (Bottom of Page)"/>
        <w:docPartUnique/>
      </w:docPartObj>
    </w:sdtPr>
    <w:sdtEndPr/>
    <w:sdtContent>
      <w:sdt>
        <w:sdtPr>
          <w:rPr>
            <w:sz w:val="20"/>
            <w:szCs w:val="20"/>
          </w:rPr>
          <w:id w:val="-83695782"/>
          <w:docPartObj>
            <w:docPartGallery w:val="Page Numbers (Top of Page)"/>
            <w:docPartUnique/>
          </w:docPartObj>
        </w:sdtPr>
        <w:sdtEndPr/>
        <w:sdtContent>
          <w:p w14:paraId="6C6F245B" w14:textId="77777777" w:rsidR="00344239" w:rsidRPr="00344239" w:rsidRDefault="00344239">
            <w:pPr>
              <w:pStyle w:val="Footer"/>
              <w:jc w:val="center"/>
              <w:rPr>
                <w:sz w:val="20"/>
                <w:szCs w:val="20"/>
              </w:rPr>
            </w:pPr>
            <w:r w:rsidRPr="00344239">
              <w:rPr>
                <w:sz w:val="20"/>
                <w:szCs w:val="20"/>
              </w:rPr>
              <w:t xml:space="preserve">Page </w:t>
            </w:r>
            <w:r w:rsidRPr="00344239">
              <w:rPr>
                <w:bCs/>
                <w:sz w:val="20"/>
                <w:szCs w:val="20"/>
              </w:rPr>
              <w:fldChar w:fldCharType="begin"/>
            </w:r>
            <w:r w:rsidRPr="00344239">
              <w:rPr>
                <w:bCs/>
                <w:sz w:val="20"/>
                <w:szCs w:val="20"/>
              </w:rPr>
              <w:instrText xml:space="preserve"> PAGE </w:instrText>
            </w:r>
            <w:r w:rsidRPr="00344239">
              <w:rPr>
                <w:bCs/>
                <w:sz w:val="20"/>
                <w:szCs w:val="20"/>
              </w:rPr>
              <w:fldChar w:fldCharType="separate"/>
            </w:r>
            <w:r w:rsidR="001340FD">
              <w:rPr>
                <w:bCs/>
                <w:noProof/>
                <w:sz w:val="20"/>
                <w:szCs w:val="20"/>
              </w:rPr>
              <w:t>1</w:t>
            </w:r>
            <w:r w:rsidRPr="00344239">
              <w:rPr>
                <w:bCs/>
                <w:sz w:val="20"/>
                <w:szCs w:val="20"/>
              </w:rPr>
              <w:fldChar w:fldCharType="end"/>
            </w:r>
            <w:r w:rsidRPr="00344239">
              <w:rPr>
                <w:sz w:val="20"/>
                <w:szCs w:val="20"/>
              </w:rPr>
              <w:t xml:space="preserve"> of </w:t>
            </w:r>
            <w:r w:rsidRPr="00344239">
              <w:rPr>
                <w:bCs/>
                <w:sz w:val="20"/>
                <w:szCs w:val="20"/>
              </w:rPr>
              <w:fldChar w:fldCharType="begin"/>
            </w:r>
            <w:r w:rsidRPr="00344239">
              <w:rPr>
                <w:bCs/>
                <w:sz w:val="20"/>
                <w:szCs w:val="20"/>
              </w:rPr>
              <w:instrText xml:space="preserve"> NUMPAGES  </w:instrText>
            </w:r>
            <w:r w:rsidRPr="00344239">
              <w:rPr>
                <w:bCs/>
                <w:sz w:val="20"/>
                <w:szCs w:val="20"/>
              </w:rPr>
              <w:fldChar w:fldCharType="separate"/>
            </w:r>
            <w:r w:rsidR="001340FD">
              <w:rPr>
                <w:bCs/>
                <w:noProof/>
                <w:sz w:val="20"/>
                <w:szCs w:val="20"/>
              </w:rPr>
              <w:t>2</w:t>
            </w:r>
            <w:r w:rsidRPr="00344239">
              <w:rPr>
                <w:bCs/>
                <w:sz w:val="20"/>
                <w:szCs w:val="20"/>
              </w:rPr>
              <w:fldChar w:fldCharType="end"/>
            </w:r>
          </w:p>
        </w:sdtContent>
      </w:sdt>
    </w:sdtContent>
  </w:sdt>
  <w:p w14:paraId="3DEEC669" w14:textId="77777777" w:rsidR="00344239" w:rsidRDefault="0034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9006" w14:textId="77777777" w:rsidR="00A311A9" w:rsidRDefault="00A311A9" w:rsidP="00596DE9">
      <w:pPr>
        <w:spacing w:after="0" w:line="240" w:lineRule="auto"/>
      </w:pPr>
      <w:r>
        <w:separator/>
      </w:r>
    </w:p>
  </w:footnote>
  <w:footnote w:type="continuationSeparator" w:id="0">
    <w:p w14:paraId="20A4F8C5" w14:textId="77777777" w:rsidR="00A311A9" w:rsidRDefault="00A311A9" w:rsidP="0059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35"/>
      <w:gridCol w:w="3135"/>
      <w:gridCol w:w="3135"/>
    </w:tblGrid>
    <w:tr w:rsidR="65D00622" w14:paraId="43C7CB79" w14:textId="77777777" w:rsidTr="65D00622">
      <w:trPr>
        <w:trHeight w:val="300"/>
      </w:trPr>
      <w:tc>
        <w:tcPr>
          <w:tcW w:w="3135" w:type="dxa"/>
        </w:tcPr>
        <w:p w14:paraId="11E02CB2" w14:textId="5358CC06" w:rsidR="65D00622" w:rsidRDefault="65D00622" w:rsidP="65D00622">
          <w:pPr>
            <w:pStyle w:val="Header"/>
            <w:ind w:left="-115"/>
          </w:pPr>
        </w:p>
      </w:tc>
      <w:tc>
        <w:tcPr>
          <w:tcW w:w="3135" w:type="dxa"/>
        </w:tcPr>
        <w:p w14:paraId="33963D83" w14:textId="05A0EA3C" w:rsidR="65D00622" w:rsidRDefault="65D00622" w:rsidP="65D00622">
          <w:pPr>
            <w:pStyle w:val="Header"/>
            <w:jc w:val="center"/>
          </w:pPr>
        </w:p>
      </w:tc>
      <w:tc>
        <w:tcPr>
          <w:tcW w:w="3135" w:type="dxa"/>
        </w:tcPr>
        <w:p w14:paraId="26F23E65" w14:textId="4198A3ED" w:rsidR="65D00622" w:rsidRDefault="65D00622" w:rsidP="65D00622">
          <w:pPr>
            <w:pStyle w:val="Header"/>
            <w:ind w:right="-115"/>
            <w:jc w:val="right"/>
          </w:pPr>
        </w:p>
      </w:tc>
    </w:tr>
  </w:tbl>
  <w:p w14:paraId="113B4391" w14:textId="7E02FE10" w:rsidR="65D00622" w:rsidRDefault="65D00622" w:rsidP="65D0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1B06" w14:textId="77777777" w:rsidR="00380924" w:rsidRPr="002C1CDD" w:rsidRDefault="00380924" w:rsidP="00380924">
    <w:pPr>
      <w:pStyle w:val="Header"/>
      <w:jc w:val="right"/>
      <w:rPr>
        <w:sz w:val="20"/>
      </w:rPr>
    </w:pPr>
    <w:r w:rsidRPr="002C1CDD">
      <w:rPr>
        <w:sz w:val="20"/>
      </w:rPr>
      <w:t>THE BISHOP’S STORTFORD HIGH SCHOOL</w:t>
    </w:r>
  </w:p>
  <w:p w14:paraId="7E315950" w14:textId="0C795975" w:rsidR="00380924" w:rsidRPr="002C1CDD" w:rsidRDefault="65D00622" w:rsidP="65D00622">
    <w:pPr>
      <w:pStyle w:val="Header"/>
      <w:jc w:val="right"/>
      <w:rPr>
        <w:sz w:val="20"/>
        <w:szCs w:val="20"/>
      </w:rPr>
    </w:pPr>
    <w:r w:rsidRPr="65D00622">
      <w:rPr>
        <w:sz w:val="20"/>
        <w:szCs w:val="20"/>
      </w:rPr>
      <w:t>Beaumont Avenue, Bishop’s Stortford</w:t>
    </w:r>
  </w:p>
  <w:p w14:paraId="22C597A7" w14:textId="1A91155B" w:rsidR="00380924" w:rsidRPr="002C1CDD" w:rsidRDefault="65D00622" w:rsidP="65D00622">
    <w:pPr>
      <w:pStyle w:val="Header"/>
      <w:jc w:val="right"/>
      <w:rPr>
        <w:sz w:val="20"/>
        <w:szCs w:val="20"/>
      </w:rPr>
    </w:pPr>
    <w:r w:rsidRPr="65D00622">
      <w:rPr>
        <w:sz w:val="20"/>
        <w:szCs w:val="20"/>
      </w:rPr>
      <w:t>Hertfordshire, CM23 4SH</w:t>
    </w:r>
  </w:p>
  <w:p w14:paraId="0AE746DD" w14:textId="77777777" w:rsidR="00380924" w:rsidRPr="002C1CDD" w:rsidRDefault="00380924" w:rsidP="00380924">
    <w:pPr>
      <w:pStyle w:val="Header"/>
      <w:jc w:val="right"/>
      <w:rPr>
        <w:sz w:val="20"/>
      </w:rPr>
    </w:pPr>
    <w:r w:rsidRPr="002C1CDD">
      <w:rPr>
        <w:sz w:val="20"/>
      </w:rPr>
      <w:t>Telephone:  01279 868686</w:t>
    </w:r>
  </w:p>
  <w:p w14:paraId="1DA8B171" w14:textId="77777777" w:rsidR="00380924" w:rsidRDefault="00380924" w:rsidP="00380924">
    <w:pPr>
      <w:pStyle w:val="Header"/>
      <w:jc w:val="right"/>
    </w:pPr>
    <w:r w:rsidRPr="002C1CDD">
      <w:rPr>
        <w:sz w:val="20"/>
      </w:rPr>
      <w:t>Website: www.tbshs.org</w:t>
    </w:r>
  </w:p>
  <w:p w14:paraId="3656B9AB" w14:textId="77777777" w:rsidR="00380924" w:rsidRDefault="00380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10C8"/>
    <w:multiLevelType w:val="hybridMultilevel"/>
    <w:tmpl w:val="985EE486"/>
    <w:lvl w:ilvl="0" w:tplc="FFFFFFF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4422F1"/>
    <w:multiLevelType w:val="hybridMultilevel"/>
    <w:tmpl w:val="6456CF82"/>
    <w:lvl w:ilvl="0" w:tplc="5E52D0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332F7"/>
    <w:multiLevelType w:val="hybridMultilevel"/>
    <w:tmpl w:val="A6245BC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5A561A9"/>
    <w:multiLevelType w:val="hybridMultilevel"/>
    <w:tmpl w:val="87F65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E056A6"/>
    <w:multiLevelType w:val="hybridMultilevel"/>
    <w:tmpl w:val="2C505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C22F7C"/>
    <w:multiLevelType w:val="hybridMultilevel"/>
    <w:tmpl w:val="DD1CFD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2D7B39"/>
    <w:multiLevelType w:val="hybridMultilevel"/>
    <w:tmpl w:val="29341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D62174"/>
    <w:multiLevelType w:val="hybridMultilevel"/>
    <w:tmpl w:val="1FDC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E780D"/>
    <w:multiLevelType w:val="hybridMultilevel"/>
    <w:tmpl w:val="C2A2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80462"/>
    <w:multiLevelType w:val="hybridMultilevel"/>
    <w:tmpl w:val="C6D44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435C59"/>
    <w:multiLevelType w:val="hybridMultilevel"/>
    <w:tmpl w:val="1F347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2732FF"/>
    <w:multiLevelType w:val="hybridMultilevel"/>
    <w:tmpl w:val="2F2C1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C76AA3"/>
    <w:multiLevelType w:val="hybridMultilevel"/>
    <w:tmpl w:val="8ECEF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3A68B9"/>
    <w:multiLevelType w:val="hybridMultilevel"/>
    <w:tmpl w:val="702CE408"/>
    <w:lvl w:ilvl="0" w:tplc="7150944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17C0F"/>
    <w:multiLevelType w:val="hybridMultilevel"/>
    <w:tmpl w:val="238E70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5E2FBB"/>
    <w:multiLevelType w:val="hybridMultilevel"/>
    <w:tmpl w:val="8D06A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4"/>
  </w:num>
  <w:num w:numId="4">
    <w:abstractNumId w:val="4"/>
  </w:num>
  <w:num w:numId="5">
    <w:abstractNumId w:val="5"/>
  </w:num>
  <w:num w:numId="6">
    <w:abstractNumId w:val="9"/>
  </w:num>
  <w:num w:numId="7">
    <w:abstractNumId w:val="12"/>
  </w:num>
  <w:num w:numId="8">
    <w:abstractNumId w:val="11"/>
  </w:num>
  <w:num w:numId="9">
    <w:abstractNumId w:val="6"/>
  </w:num>
  <w:num w:numId="10">
    <w:abstractNumId w:val="3"/>
  </w:num>
  <w:num w:numId="11">
    <w:abstractNumId w:val="15"/>
  </w:num>
  <w:num w:numId="12">
    <w:abstractNumId w:val="1"/>
  </w:num>
  <w:num w:numId="13">
    <w:abstractNumId w:val="13"/>
  </w:num>
  <w:num w:numId="14">
    <w:abstractNumId w:val="10"/>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E9"/>
    <w:rsid w:val="00077D21"/>
    <w:rsid w:val="000C4394"/>
    <w:rsid w:val="00133186"/>
    <w:rsid w:val="001340FD"/>
    <w:rsid w:val="001B4F52"/>
    <w:rsid w:val="00260E8D"/>
    <w:rsid w:val="00303F4F"/>
    <w:rsid w:val="00305F5D"/>
    <w:rsid w:val="003100DF"/>
    <w:rsid w:val="00344239"/>
    <w:rsid w:val="00355CE3"/>
    <w:rsid w:val="00360A9B"/>
    <w:rsid w:val="00380924"/>
    <w:rsid w:val="00390ACF"/>
    <w:rsid w:val="003A0F0E"/>
    <w:rsid w:val="003A4689"/>
    <w:rsid w:val="00431CE7"/>
    <w:rsid w:val="004E30D8"/>
    <w:rsid w:val="00543902"/>
    <w:rsid w:val="00596DE9"/>
    <w:rsid w:val="005C2BB8"/>
    <w:rsid w:val="005D3B4B"/>
    <w:rsid w:val="00623E4E"/>
    <w:rsid w:val="00636D25"/>
    <w:rsid w:val="00644F58"/>
    <w:rsid w:val="006756C3"/>
    <w:rsid w:val="0070536A"/>
    <w:rsid w:val="00721BDD"/>
    <w:rsid w:val="007368A6"/>
    <w:rsid w:val="0079183A"/>
    <w:rsid w:val="007D1E41"/>
    <w:rsid w:val="007E4CDA"/>
    <w:rsid w:val="007F1074"/>
    <w:rsid w:val="00813944"/>
    <w:rsid w:val="00817049"/>
    <w:rsid w:val="0082130E"/>
    <w:rsid w:val="00824E3D"/>
    <w:rsid w:val="00845124"/>
    <w:rsid w:val="00847BEA"/>
    <w:rsid w:val="008C4E33"/>
    <w:rsid w:val="00901D33"/>
    <w:rsid w:val="009B6E94"/>
    <w:rsid w:val="009B6F4F"/>
    <w:rsid w:val="009F4F3C"/>
    <w:rsid w:val="00A311A9"/>
    <w:rsid w:val="00A32A04"/>
    <w:rsid w:val="00A9237D"/>
    <w:rsid w:val="00A927FC"/>
    <w:rsid w:val="00AD683A"/>
    <w:rsid w:val="00AD782C"/>
    <w:rsid w:val="00B37625"/>
    <w:rsid w:val="00B70FB0"/>
    <w:rsid w:val="00CC79BA"/>
    <w:rsid w:val="00CD4347"/>
    <w:rsid w:val="00D43F70"/>
    <w:rsid w:val="00D64FB8"/>
    <w:rsid w:val="00DB00B4"/>
    <w:rsid w:val="00DF4B63"/>
    <w:rsid w:val="00E701A9"/>
    <w:rsid w:val="00E7763E"/>
    <w:rsid w:val="00EB18D4"/>
    <w:rsid w:val="00EE38F1"/>
    <w:rsid w:val="00EF4493"/>
    <w:rsid w:val="00EF6B3C"/>
    <w:rsid w:val="00F003F8"/>
    <w:rsid w:val="00F00BBA"/>
    <w:rsid w:val="00F55462"/>
    <w:rsid w:val="00FC08EC"/>
    <w:rsid w:val="00FD1814"/>
    <w:rsid w:val="00FE5E80"/>
    <w:rsid w:val="0B75499C"/>
    <w:rsid w:val="0DCB7064"/>
    <w:rsid w:val="29E62854"/>
    <w:rsid w:val="4DD34752"/>
    <w:rsid w:val="65D00622"/>
    <w:rsid w:val="6895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2E960"/>
  <w15:docId w15:val="{66D5E676-1081-423B-A009-7B616FF3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6D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D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596DE9"/>
    <w:rPr>
      <w:b/>
      <w:bCs/>
    </w:rPr>
  </w:style>
  <w:style w:type="paragraph" w:styleId="BodyText2">
    <w:name w:val="Body Text 2"/>
    <w:basedOn w:val="Normal"/>
    <w:link w:val="BodyText2Char"/>
    <w:rsid w:val="00596DE9"/>
    <w:pPr>
      <w:spacing w:after="120" w:line="480" w:lineRule="auto"/>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596DE9"/>
    <w:rPr>
      <w:rFonts w:ascii="Times New Roman" w:eastAsia="Times New Roman" w:hAnsi="Times New Roman" w:cs="Times New Roman"/>
      <w:sz w:val="24"/>
      <w:szCs w:val="20"/>
      <w:lang w:eastAsia="en-GB"/>
    </w:rPr>
  </w:style>
  <w:style w:type="paragraph" w:styleId="NoSpacing">
    <w:name w:val="No Spacing"/>
    <w:uiPriority w:val="1"/>
    <w:qFormat/>
    <w:rsid w:val="00596DE9"/>
    <w:pPr>
      <w:spacing w:after="0" w:line="240" w:lineRule="auto"/>
    </w:pPr>
  </w:style>
  <w:style w:type="character" w:customStyle="1" w:styleId="Heading2Char">
    <w:name w:val="Heading 2 Char"/>
    <w:basedOn w:val="DefaultParagraphFont"/>
    <w:link w:val="Heading2"/>
    <w:uiPriority w:val="9"/>
    <w:rsid w:val="00596D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6DE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96DE9"/>
    <w:pPr>
      <w:ind w:left="720"/>
      <w:contextualSpacing/>
    </w:pPr>
  </w:style>
  <w:style w:type="paragraph" w:styleId="Header">
    <w:name w:val="header"/>
    <w:basedOn w:val="Normal"/>
    <w:link w:val="HeaderChar"/>
    <w:uiPriority w:val="99"/>
    <w:unhideWhenUsed/>
    <w:rsid w:val="00596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DE9"/>
  </w:style>
  <w:style w:type="paragraph" w:styleId="Footer">
    <w:name w:val="footer"/>
    <w:basedOn w:val="Normal"/>
    <w:link w:val="FooterChar"/>
    <w:uiPriority w:val="99"/>
    <w:unhideWhenUsed/>
    <w:rsid w:val="00596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DE9"/>
  </w:style>
  <w:style w:type="paragraph" w:styleId="BalloonText">
    <w:name w:val="Balloon Text"/>
    <w:basedOn w:val="Normal"/>
    <w:link w:val="BalloonTextChar"/>
    <w:uiPriority w:val="99"/>
    <w:semiHidden/>
    <w:unhideWhenUsed/>
    <w:rsid w:val="00596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DE9"/>
    <w:rPr>
      <w:rFonts w:ascii="Tahoma" w:hAnsi="Tahoma" w:cs="Tahoma"/>
      <w:sz w:val="16"/>
      <w:szCs w:val="16"/>
    </w:rPr>
  </w:style>
  <w:style w:type="character" w:styleId="Hyperlink">
    <w:name w:val="Hyperlink"/>
    <w:basedOn w:val="DefaultParagraphFont"/>
    <w:uiPriority w:val="99"/>
    <w:unhideWhenUsed/>
    <w:rsid w:val="00721B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a5bb489ccbb0f284f99836a143f62d87">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f5fa60c833b106891c5bf76fbbffbc1"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E8A96-5A73-44C9-A161-624376784210}">
  <ds:schemaRefs>
    <ds:schemaRef ds:uri="http://schemas.microsoft.com/sharepoint/v3/contenttype/forms"/>
  </ds:schemaRefs>
</ds:datastoreItem>
</file>

<file path=customXml/itemProps2.xml><?xml version="1.0" encoding="utf-8"?>
<ds:datastoreItem xmlns:ds="http://schemas.openxmlformats.org/officeDocument/2006/customXml" ds:itemID="{97B73205-105F-474E-BE04-16D9CA929FF2}">
  <ds:schemaRefs>
    <ds:schemaRef ds:uri="http://schemas.microsoft.com/office/2006/metadata/properties"/>
    <ds:schemaRef ds:uri="http://schemas.microsoft.com/office/infopath/2007/PartnerControls"/>
    <ds:schemaRef ds:uri="73d82bd8-013e-4950-b1fc-f19a1c951f06"/>
    <ds:schemaRef ds:uri="4bc6e773-915f-4ca7-9677-636b67a9ffc8"/>
  </ds:schemaRefs>
</ds:datastoreItem>
</file>

<file path=customXml/itemProps3.xml><?xml version="1.0" encoding="utf-8"?>
<ds:datastoreItem xmlns:ds="http://schemas.openxmlformats.org/officeDocument/2006/customXml" ds:itemID="{1F5FFF3D-D134-48C6-BF5E-DAFE60175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510</Words>
  <Characters>2909</Characters>
  <Application>Microsoft Office Word</Application>
  <DocSecurity>0</DocSecurity>
  <Lines>24</Lines>
  <Paragraphs>6</Paragraphs>
  <ScaleCrop>false</ScaleCrop>
  <Company>TBSHS CM23 3LU</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tim.litchfield</dc:creator>
  <cp:lastModifiedBy>clare.hughes</cp:lastModifiedBy>
  <cp:revision>23</cp:revision>
  <cp:lastPrinted>2015-06-09T14:21:00Z</cp:lastPrinted>
  <dcterms:created xsi:type="dcterms:W3CDTF">2018-08-24T15:54:00Z</dcterms:created>
  <dcterms:modified xsi:type="dcterms:W3CDTF">2026-02-13T10:49:00Z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