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DE4A8" w14:textId="77777777" w:rsidR="004122AB" w:rsidRPr="004122AB" w:rsidRDefault="004122AB" w:rsidP="004122AB">
      <w:pPr>
        <w:jc w:val="center"/>
        <w:rPr>
          <w:b/>
          <w:bCs/>
          <w:u w:val="single"/>
        </w:rPr>
      </w:pPr>
      <w:r w:rsidRPr="004122AB">
        <w:rPr>
          <w:b/>
          <w:bCs/>
          <w:u w:val="single"/>
        </w:rPr>
        <w:t>Job Description: Parent Link Worker / Family Support Officer</w:t>
      </w:r>
    </w:p>
    <w:p w14:paraId="4A79FE63" w14:textId="0585165D" w:rsidR="004122AB" w:rsidRPr="004122AB" w:rsidRDefault="004122AB" w:rsidP="004122AB">
      <w:pPr>
        <w:jc w:val="center"/>
        <w:rPr>
          <w:b/>
          <w:bCs/>
          <w:u w:val="single"/>
        </w:rPr>
      </w:pPr>
      <w:r w:rsidRPr="004122AB">
        <w:rPr>
          <w:b/>
          <w:bCs/>
          <w:u w:val="single"/>
        </w:rPr>
        <w:t xml:space="preserve">School: </w:t>
      </w:r>
      <w:r w:rsidR="00CE4263">
        <w:rPr>
          <w:b/>
          <w:bCs/>
          <w:u w:val="single"/>
        </w:rPr>
        <w:t>FHIS and Ashby Fields Primary School</w:t>
      </w:r>
    </w:p>
    <w:p w14:paraId="4520F175" w14:textId="6CD53DF7" w:rsidR="004122AB" w:rsidRPr="004122AB" w:rsidRDefault="004122AB" w:rsidP="004122AB">
      <w:pPr>
        <w:jc w:val="center"/>
        <w:rPr>
          <w:b/>
          <w:bCs/>
          <w:u w:val="single"/>
        </w:rPr>
      </w:pPr>
      <w:r w:rsidRPr="004122AB">
        <w:rPr>
          <w:b/>
          <w:bCs/>
          <w:u w:val="single"/>
        </w:rPr>
        <w:t>Reports to: Headteacher / Inclusion Lead / SENDCo]</w:t>
      </w:r>
    </w:p>
    <w:p w14:paraId="1BDBF903" w14:textId="3EA6B3B9" w:rsidR="004122AB" w:rsidRPr="004122AB" w:rsidRDefault="004122AB" w:rsidP="004122AB">
      <w:pPr>
        <w:jc w:val="center"/>
        <w:rPr>
          <w:b/>
          <w:bCs/>
          <w:u w:val="single"/>
        </w:rPr>
      </w:pPr>
      <w:r w:rsidRPr="26C834F2">
        <w:rPr>
          <w:b/>
          <w:bCs/>
          <w:u w:val="single"/>
        </w:rPr>
        <w:t xml:space="preserve">Salary: Grade </w:t>
      </w:r>
      <w:r w:rsidR="00613CFC">
        <w:rPr>
          <w:b/>
          <w:bCs/>
          <w:u w:val="single"/>
        </w:rPr>
        <w:t>F,</w:t>
      </w:r>
      <w:r w:rsidR="70EBBFD2" w:rsidRPr="26C834F2">
        <w:rPr>
          <w:b/>
          <w:bCs/>
          <w:u w:val="single"/>
        </w:rPr>
        <w:t xml:space="preserve"> </w:t>
      </w:r>
      <w:r w:rsidR="00613CFC">
        <w:rPr>
          <w:b/>
          <w:bCs/>
          <w:u w:val="single"/>
        </w:rPr>
        <w:t>Point 6-7</w:t>
      </w:r>
    </w:p>
    <w:p w14:paraId="715ACCDC" w14:textId="77777777" w:rsidR="004122AB" w:rsidRPr="004122AB" w:rsidRDefault="00000000" w:rsidP="004122AB">
      <w:pPr>
        <w:jc w:val="center"/>
        <w:rPr>
          <w:b/>
          <w:bCs/>
          <w:u w:val="single"/>
        </w:rPr>
      </w:pPr>
      <w:r>
        <w:rPr>
          <w:b/>
          <w:bCs/>
          <w:u w:val="single"/>
        </w:rPr>
        <w:pict w14:anchorId="10A5770E">
          <v:rect id="_x0000_i1026" style="width:0;height:1.5pt" o:hralign="center" o:hrstd="t" o:hr="t" fillcolor="#a0a0a0" stroked="f"/>
        </w:pict>
      </w:r>
    </w:p>
    <w:p w14:paraId="4372127A" w14:textId="77777777" w:rsidR="004122AB" w:rsidRPr="004122AB" w:rsidRDefault="004122AB" w:rsidP="004122AB">
      <w:pPr>
        <w:jc w:val="center"/>
        <w:rPr>
          <w:b/>
          <w:bCs/>
          <w:u w:val="single"/>
        </w:rPr>
      </w:pPr>
      <w:r w:rsidRPr="004122AB">
        <w:rPr>
          <w:b/>
          <w:bCs/>
          <w:u w:val="single"/>
        </w:rPr>
        <w:t>Job Purpose</w:t>
      </w:r>
    </w:p>
    <w:p w14:paraId="0A3BA438" w14:textId="77777777" w:rsidR="004122AB" w:rsidRPr="004122AB" w:rsidRDefault="004122AB" w:rsidP="00CE4263">
      <w:r w:rsidRPr="004122AB">
        <w:t>The Parent Link Worker (Family Support Officer) acts as a vital bridge between the school and home. The primary goal is to empower parents and carers to take an active role in their child’s education and well-being. By providing early intervention, emotional support, and practical guidance, you will help remove barriers to learning and ensure every child has a stable, supportive environment to thrive in.</w:t>
      </w:r>
    </w:p>
    <w:p w14:paraId="2D17C047" w14:textId="77777777" w:rsidR="004122AB" w:rsidRPr="004122AB" w:rsidRDefault="00000000" w:rsidP="004122AB">
      <w:pPr>
        <w:jc w:val="center"/>
        <w:rPr>
          <w:b/>
          <w:bCs/>
          <w:u w:val="single"/>
        </w:rPr>
      </w:pPr>
      <w:r>
        <w:rPr>
          <w:b/>
          <w:bCs/>
          <w:u w:val="single"/>
        </w:rPr>
        <w:pict w14:anchorId="36D4FDE6">
          <v:rect id="_x0000_i1027" style="width:0;height:1.5pt" o:hralign="center" o:hrstd="t" o:hr="t" fillcolor="#a0a0a0" stroked="f"/>
        </w:pict>
      </w:r>
    </w:p>
    <w:p w14:paraId="033825A9" w14:textId="77777777" w:rsidR="004122AB" w:rsidRPr="004122AB" w:rsidRDefault="004122AB" w:rsidP="004122AB">
      <w:pPr>
        <w:jc w:val="center"/>
        <w:rPr>
          <w:b/>
          <w:bCs/>
          <w:u w:val="single"/>
        </w:rPr>
      </w:pPr>
      <w:r w:rsidRPr="004122AB">
        <w:rPr>
          <w:b/>
          <w:bCs/>
          <w:u w:val="single"/>
        </w:rPr>
        <w:t>Key Responsibilities</w:t>
      </w:r>
    </w:p>
    <w:p w14:paraId="1C096AE9" w14:textId="77777777" w:rsidR="004122AB" w:rsidRPr="004122AB" w:rsidRDefault="004122AB" w:rsidP="00CE4263">
      <w:r w:rsidRPr="004122AB">
        <w:t>1. Family Engagement &amp; Support</w:t>
      </w:r>
    </w:p>
    <w:p w14:paraId="30572E10" w14:textId="48E3AA8A" w:rsidR="004122AB" w:rsidRPr="004122AB" w:rsidRDefault="004122AB" w:rsidP="00CE4263">
      <w:pPr>
        <w:numPr>
          <w:ilvl w:val="0"/>
          <w:numId w:val="10"/>
        </w:numPr>
      </w:pPr>
      <w:r w:rsidRPr="004122AB">
        <w:t>Build Relationships: Establish trust with parents/carers, particularly those who may feel marginali</w:t>
      </w:r>
      <w:r w:rsidR="00CE4263">
        <w:t>s</w:t>
      </w:r>
      <w:r w:rsidRPr="004122AB">
        <w:t>ed or reluctant to engage with the school.</w:t>
      </w:r>
    </w:p>
    <w:p w14:paraId="1B8ED5E2" w14:textId="77777777" w:rsidR="004122AB" w:rsidRPr="004122AB" w:rsidRDefault="004122AB" w:rsidP="00CE4263">
      <w:pPr>
        <w:numPr>
          <w:ilvl w:val="0"/>
          <w:numId w:val="10"/>
        </w:numPr>
      </w:pPr>
      <w:r w:rsidRPr="004122AB">
        <w:t>Home Visits: Conduct home visits to assess needs and provide support in a familiar environment.</w:t>
      </w:r>
    </w:p>
    <w:p w14:paraId="51B0102C" w14:textId="77777777" w:rsidR="004122AB" w:rsidRPr="004122AB" w:rsidRDefault="004122AB" w:rsidP="00CE4263">
      <w:pPr>
        <w:numPr>
          <w:ilvl w:val="0"/>
          <w:numId w:val="10"/>
        </w:numPr>
      </w:pPr>
      <w:r w:rsidRPr="004122AB">
        <w:t>Crisis Intervention: Provide immediate support to families in times of crisis, directing them to appropriate internal or external services.</w:t>
      </w:r>
    </w:p>
    <w:p w14:paraId="6A69565A" w14:textId="45413B54" w:rsidR="004122AB" w:rsidRPr="004122AB" w:rsidRDefault="004122AB" w:rsidP="00CE4263">
      <w:pPr>
        <w:numPr>
          <w:ilvl w:val="0"/>
          <w:numId w:val="10"/>
        </w:numPr>
      </w:pPr>
      <w:r w:rsidRPr="004122AB">
        <w:t>Parenting Programs: Organi</w:t>
      </w:r>
      <w:r w:rsidR="00CE4263">
        <w:t>s</w:t>
      </w:r>
      <w:r w:rsidRPr="004122AB">
        <w:t xml:space="preserve">e and facilitate workshops on topics such as positive </w:t>
      </w:r>
      <w:r w:rsidR="00CE4263" w:rsidRPr="004122AB">
        <w:t>behaviour</w:t>
      </w:r>
      <w:r w:rsidRPr="004122AB">
        <w:t xml:space="preserve"> management, healthy routines, and supporting literacy at home.</w:t>
      </w:r>
    </w:p>
    <w:p w14:paraId="6622A9E3" w14:textId="77777777" w:rsidR="004122AB" w:rsidRPr="004122AB" w:rsidRDefault="004122AB" w:rsidP="00CE4263">
      <w:r w:rsidRPr="004122AB">
        <w:t>2. Multi-Agency Collaboration</w:t>
      </w:r>
    </w:p>
    <w:p w14:paraId="5ADC5895" w14:textId="77777777" w:rsidR="004122AB" w:rsidRPr="004122AB" w:rsidRDefault="004122AB" w:rsidP="00CE4263">
      <w:pPr>
        <w:numPr>
          <w:ilvl w:val="0"/>
          <w:numId w:val="11"/>
        </w:numPr>
      </w:pPr>
      <w:r w:rsidRPr="004122AB">
        <w:t>Signposting: Act as a navigator for families to access external services (e.g., Housing, Children’s Social Care, Mental Health Services, and Food Banks).</w:t>
      </w:r>
    </w:p>
    <w:p w14:paraId="523F3447" w14:textId="77777777" w:rsidR="004122AB" w:rsidRPr="004122AB" w:rsidRDefault="004122AB" w:rsidP="00CE4263">
      <w:pPr>
        <w:numPr>
          <w:ilvl w:val="0"/>
          <w:numId w:val="11"/>
        </w:numPr>
      </w:pPr>
      <w:r w:rsidRPr="004122AB">
        <w:t>Team Around the Family (TAF): Attend and contribute to multi-agency meetings, ensuring the family’s voice is heard and progress is tracked.</w:t>
      </w:r>
    </w:p>
    <w:p w14:paraId="5DC57410" w14:textId="77777777" w:rsidR="004122AB" w:rsidRPr="004122AB" w:rsidRDefault="004122AB" w:rsidP="00CE4263">
      <w:pPr>
        <w:numPr>
          <w:ilvl w:val="0"/>
          <w:numId w:val="11"/>
        </w:numPr>
      </w:pPr>
      <w:r w:rsidRPr="004122AB">
        <w:t>Safeguarding: Work closely with the Designated Safeguarding Lead (DSL) to report concerns and maintain rigorous records in line with school policy.</w:t>
      </w:r>
    </w:p>
    <w:p w14:paraId="7B0275B5" w14:textId="77777777" w:rsidR="004122AB" w:rsidRPr="004122AB" w:rsidRDefault="004122AB" w:rsidP="00CE4263">
      <w:r w:rsidRPr="004122AB">
        <w:t>3. Improving Pupil Outcomes</w:t>
      </w:r>
    </w:p>
    <w:p w14:paraId="286A902D" w14:textId="77777777" w:rsidR="004122AB" w:rsidRPr="004122AB" w:rsidRDefault="004122AB" w:rsidP="00CE4263">
      <w:pPr>
        <w:numPr>
          <w:ilvl w:val="0"/>
          <w:numId w:val="12"/>
        </w:numPr>
      </w:pPr>
      <w:r w:rsidRPr="004122AB">
        <w:lastRenderedPageBreak/>
        <w:t>Attendance: Monitor persistent absence and work with families to identify and resolve the root causes of poor attendance.</w:t>
      </w:r>
    </w:p>
    <w:p w14:paraId="1B29C5B9" w14:textId="77777777" w:rsidR="004122AB" w:rsidRPr="004122AB" w:rsidRDefault="004122AB" w:rsidP="00CE4263">
      <w:pPr>
        <w:numPr>
          <w:ilvl w:val="0"/>
          <w:numId w:val="12"/>
        </w:numPr>
      </w:pPr>
      <w:r w:rsidRPr="004122AB">
        <w:t>Transition Support: Assist families during key transitions, such as moving from Nursery to Reception or Primary to Secondary school.</w:t>
      </w:r>
    </w:p>
    <w:p w14:paraId="2C93069A" w14:textId="77777777" w:rsidR="004122AB" w:rsidRPr="004122AB" w:rsidRDefault="004122AB" w:rsidP="00CE4263">
      <w:pPr>
        <w:numPr>
          <w:ilvl w:val="0"/>
          <w:numId w:val="12"/>
        </w:numPr>
      </w:pPr>
      <w:r w:rsidRPr="004122AB">
        <w:t>Well-being: Identify children who may be struggling emotionally due to home circumstances and provide 1-to-1 or small group support.</w:t>
      </w:r>
    </w:p>
    <w:p w14:paraId="1F7104DC" w14:textId="77777777" w:rsidR="004122AB" w:rsidRPr="004122AB" w:rsidRDefault="00000000" w:rsidP="004122AB">
      <w:pPr>
        <w:jc w:val="center"/>
        <w:rPr>
          <w:b/>
          <w:bCs/>
          <w:u w:val="single"/>
        </w:rPr>
      </w:pPr>
      <w:r>
        <w:rPr>
          <w:b/>
          <w:bCs/>
          <w:u w:val="single"/>
        </w:rPr>
        <w:pict w14:anchorId="241D21AB">
          <v:rect id="_x0000_i1028" style="width:0;height:1.5pt" o:hralign="center" o:hrstd="t" o:hr="t" fillcolor="#a0a0a0" stroked="f"/>
        </w:pict>
      </w:r>
    </w:p>
    <w:p w14:paraId="4DD42744" w14:textId="77777777" w:rsidR="004122AB" w:rsidRPr="004122AB" w:rsidRDefault="004122AB" w:rsidP="004122AB">
      <w:pPr>
        <w:jc w:val="center"/>
        <w:rPr>
          <w:b/>
          <w:bCs/>
          <w:u w:val="single"/>
        </w:rPr>
      </w:pPr>
      <w:r w:rsidRPr="004122AB">
        <w:rPr>
          <w:b/>
          <w:bCs/>
          <w:u w:val="single"/>
        </w:rPr>
        <w:t>Person Specification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19"/>
        <w:gridCol w:w="3732"/>
        <w:gridCol w:w="4159"/>
      </w:tblGrid>
      <w:tr w:rsidR="00CE4263" w:rsidRPr="004122AB" w14:paraId="6ADC50B7"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EF33025" w14:textId="77777777" w:rsidR="004122AB" w:rsidRPr="004122AB" w:rsidRDefault="004122AB" w:rsidP="004122AB">
            <w:pPr>
              <w:jc w:val="center"/>
              <w:rPr>
                <w:b/>
                <w:bCs/>
                <w:u w:val="single"/>
              </w:rPr>
            </w:pPr>
            <w:r w:rsidRPr="004122AB">
              <w:rPr>
                <w:b/>
                <w:bCs/>
                <w:u w:val="single"/>
              </w:rPr>
              <w:t>Attribute</w:t>
            </w:r>
          </w:p>
        </w:tc>
        <w:tc>
          <w:tcPr>
            <w:tcW w:w="0" w:type="auto"/>
            <w:tcBorders>
              <w:top w:val="single" w:sz="6" w:space="0" w:color="auto"/>
              <w:left w:val="single" w:sz="6" w:space="0" w:color="auto"/>
              <w:bottom w:val="single" w:sz="6" w:space="0" w:color="auto"/>
              <w:right w:val="single" w:sz="6" w:space="0" w:color="auto"/>
            </w:tcBorders>
            <w:vAlign w:val="center"/>
            <w:hideMark/>
          </w:tcPr>
          <w:p w14:paraId="328AF07B" w14:textId="77777777" w:rsidR="004122AB" w:rsidRPr="004122AB" w:rsidRDefault="004122AB" w:rsidP="004122AB">
            <w:pPr>
              <w:jc w:val="center"/>
              <w:rPr>
                <w:b/>
                <w:bCs/>
                <w:u w:val="single"/>
              </w:rPr>
            </w:pPr>
            <w:r w:rsidRPr="004122AB">
              <w:rPr>
                <w:b/>
                <w:bCs/>
                <w:u w:val="single"/>
              </w:rPr>
              <w:t>Essential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17386DE3" w14:textId="77777777" w:rsidR="004122AB" w:rsidRPr="004122AB" w:rsidRDefault="004122AB" w:rsidP="004122AB">
            <w:pPr>
              <w:jc w:val="center"/>
              <w:rPr>
                <w:b/>
                <w:bCs/>
                <w:u w:val="single"/>
              </w:rPr>
            </w:pPr>
            <w:r w:rsidRPr="004122AB">
              <w:rPr>
                <w:b/>
                <w:bCs/>
                <w:u w:val="single"/>
              </w:rPr>
              <w:t>Desirable</w:t>
            </w:r>
          </w:p>
        </w:tc>
      </w:tr>
      <w:tr w:rsidR="00CE4263" w:rsidRPr="004122AB" w14:paraId="0BAEF2A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5AB6799" w14:textId="77777777" w:rsidR="004122AB" w:rsidRPr="004122AB" w:rsidRDefault="004122AB" w:rsidP="004122AB">
            <w:pPr>
              <w:jc w:val="center"/>
              <w:rPr>
                <w:b/>
                <w:bCs/>
                <w:u w:val="single"/>
              </w:rPr>
            </w:pPr>
            <w:r w:rsidRPr="004122AB">
              <w:rPr>
                <w:b/>
                <w:bCs/>
                <w:u w:val="single"/>
              </w:rPr>
              <w:t>Experience</w:t>
            </w:r>
          </w:p>
        </w:tc>
        <w:tc>
          <w:tcPr>
            <w:tcW w:w="0" w:type="auto"/>
            <w:tcBorders>
              <w:top w:val="single" w:sz="6" w:space="0" w:color="auto"/>
              <w:left w:val="single" w:sz="6" w:space="0" w:color="auto"/>
              <w:bottom w:val="single" w:sz="6" w:space="0" w:color="auto"/>
              <w:right w:val="single" w:sz="6" w:space="0" w:color="auto"/>
            </w:tcBorders>
            <w:vAlign w:val="center"/>
            <w:hideMark/>
          </w:tcPr>
          <w:p w14:paraId="4BB256B0" w14:textId="77777777" w:rsidR="004122AB" w:rsidRPr="004122AB" w:rsidRDefault="004122AB" w:rsidP="004122AB">
            <w:pPr>
              <w:jc w:val="center"/>
            </w:pPr>
            <w:r w:rsidRPr="004122AB">
              <w:t>Experience working with vulnerable families or in a school setting.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13B46C64" w14:textId="249C7D14" w:rsidR="004122AB" w:rsidRPr="004122AB" w:rsidRDefault="004122AB" w:rsidP="004122AB">
            <w:pPr>
              <w:jc w:val="center"/>
            </w:pPr>
            <w:r w:rsidRPr="004122AB">
              <w:t>Experience delivering parenting programs (e.g., Triple P</w:t>
            </w:r>
            <w:r w:rsidR="00CE4263">
              <w:t>, Drawing and Talking</w:t>
            </w:r>
            <w:r w:rsidRPr="004122AB">
              <w:t>).</w:t>
            </w:r>
          </w:p>
        </w:tc>
      </w:tr>
      <w:tr w:rsidR="00CE4263" w:rsidRPr="004122AB" w14:paraId="16EF427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19EA3BD" w14:textId="77777777" w:rsidR="004122AB" w:rsidRPr="004122AB" w:rsidRDefault="004122AB" w:rsidP="004122AB">
            <w:pPr>
              <w:jc w:val="center"/>
              <w:rPr>
                <w:b/>
                <w:bCs/>
                <w:u w:val="single"/>
              </w:rPr>
            </w:pPr>
            <w:r w:rsidRPr="004122AB">
              <w:rPr>
                <w:b/>
                <w:bCs/>
                <w:u w:val="single"/>
              </w:rPr>
              <w:t>Knowledge</w:t>
            </w:r>
          </w:p>
        </w:tc>
        <w:tc>
          <w:tcPr>
            <w:tcW w:w="0" w:type="auto"/>
            <w:tcBorders>
              <w:top w:val="single" w:sz="6" w:space="0" w:color="auto"/>
              <w:left w:val="single" w:sz="6" w:space="0" w:color="auto"/>
              <w:bottom w:val="single" w:sz="6" w:space="0" w:color="auto"/>
              <w:right w:val="single" w:sz="6" w:space="0" w:color="auto"/>
            </w:tcBorders>
            <w:vAlign w:val="center"/>
            <w:hideMark/>
          </w:tcPr>
          <w:p w14:paraId="4DFC6BAA" w14:textId="77777777" w:rsidR="004122AB" w:rsidRPr="004122AB" w:rsidRDefault="004122AB" w:rsidP="004122AB">
            <w:pPr>
              <w:jc w:val="center"/>
            </w:pPr>
            <w:r w:rsidRPr="004122AB">
              <w:t>Strong understanding of Safeguarding and Child Protection.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67BB4913" w14:textId="77777777" w:rsidR="004122AB" w:rsidRPr="004122AB" w:rsidRDefault="004122AB" w:rsidP="004122AB">
            <w:pPr>
              <w:jc w:val="center"/>
            </w:pPr>
            <w:r w:rsidRPr="004122AB">
              <w:t>Knowledge of local community resources and services.</w:t>
            </w:r>
          </w:p>
        </w:tc>
      </w:tr>
      <w:tr w:rsidR="00CE4263" w:rsidRPr="004122AB" w14:paraId="73A6909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3D55333" w14:textId="77777777" w:rsidR="004122AB" w:rsidRPr="004122AB" w:rsidRDefault="004122AB" w:rsidP="004122AB">
            <w:pPr>
              <w:jc w:val="center"/>
              <w:rPr>
                <w:b/>
                <w:bCs/>
                <w:u w:val="single"/>
              </w:rPr>
            </w:pPr>
            <w:r w:rsidRPr="004122AB">
              <w:rPr>
                <w:b/>
                <w:bCs/>
                <w:u w:val="single"/>
              </w:rPr>
              <w:t>Skills</w:t>
            </w:r>
          </w:p>
        </w:tc>
        <w:tc>
          <w:tcPr>
            <w:tcW w:w="0" w:type="auto"/>
            <w:tcBorders>
              <w:top w:val="single" w:sz="6" w:space="0" w:color="auto"/>
              <w:left w:val="single" w:sz="6" w:space="0" w:color="auto"/>
              <w:bottom w:val="single" w:sz="6" w:space="0" w:color="auto"/>
              <w:right w:val="single" w:sz="6" w:space="0" w:color="auto"/>
            </w:tcBorders>
            <w:vAlign w:val="center"/>
            <w:hideMark/>
          </w:tcPr>
          <w:p w14:paraId="59E5BD6B" w14:textId="77777777" w:rsidR="004122AB" w:rsidRPr="004122AB" w:rsidRDefault="004122AB" w:rsidP="004122AB">
            <w:pPr>
              <w:jc w:val="center"/>
            </w:pPr>
            <w:r w:rsidRPr="004122AB">
              <w:t>Exceptional empathy, active listening, and conflict resolution.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5DA08F4E" w14:textId="09F83C43" w:rsidR="004122AB" w:rsidRPr="004122AB" w:rsidRDefault="004122AB" w:rsidP="004122AB">
            <w:pPr>
              <w:jc w:val="center"/>
            </w:pPr>
            <w:r w:rsidRPr="004122AB">
              <w:t>Ability to use data tracking software (e.g., CPOMS, SIMS</w:t>
            </w:r>
            <w:r w:rsidR="00CE4263">
              <w:t>, My Concern, Teams</w:t>
            </w:r>
            <w:r w:rsidRPr="004122AB">
              <w:t>).</w:t>
            </w:r>
          </w:p>
        </w:tc>
      </w:tr>
    </w:tbl>
    <w:p w14:paraId="58057786" w14:textId="77777777" w:rsidR="004122AB" w:rsidRPr="004122AB" w:rsidRDefault="00000000" w:rsidP="004122AB">
      <w:pPr>
        <w:jc w:val="center"/>
        <w:rPr>
          <w:b/>
          <w:bCs/>
          <w:u w:val="single"/>
        </w:rPr>
      </w:pPr>
      <w:r>
        <w:rPr>
          <w:b/>
          <w:bCs/>
          <w:u w:val="single"/>
        </w:rPr>
        <w:pict w14:anchorId="0CA1710B">
          <v:rect id="_x0000_i1029" style="width:0;height:1.5pt" o:hralign="center" o:hrstd="t" o:hr="t" fillcolor="#a0a0a0" stroked="f"/>
        </w:pict>
      </w:r>
    </w:p>
    <w:p w14:paraId="2DCA1104" w14:textId="77777777" w:rsidR="004122AB" w:rsidRPr="004122AB" w:rsidRDefault="00000000" w:rsidP="004122AB">
      <w:pPr>
        <w:jc w:val="center"/>
        <w:rPr>
          <w:b/>
          <w:bCs/>
          <w:u w:val="single"/>
        </w:rPr>
      </w:pPr>
      <w:r>
        <w:rPr>
          <w:b/>
          <w:bCs/>
          <w:u w:val="single"/>
        </w:rPr>
        <w:pict w14:anchorId="287A7742">
          <v:rect id="_x0000_i1030" style="width:0;height:1.5pt" o:hralign="center" o:hrstd="t" o:hr="t" fillcolor="#a0a0a0" stroked="f"/>
        </w:pict>
      </w:r>
    </w:p>
    <w:p w14:paraId="3BFB8B2A" w14:textId="77777777" w:rsidR="004122AB" w:rsidRPr="004122AB" w:rsidRDefault="004122AB" w:rsidP="004122AB">
      <w:pPr>
        <w:jc w:val="center"/>
        <w:rPr>
          <w:b/>
          <w:bCs/>
          <w:u w:val="single"/>
        </w:rPr>
      </w:pPr>
      <w:r w:rsidRPr="004122AB">
        <w:rPr>
          <w:b/>
          <w:bCs/>
          <w:u w:val="single"/>
        </w:rPr>
        <w:t>Working Conditions</w:t>
      </w:r>
    </w:p>
    <w:p w14:paraId="3C169363" w14:textId="77777777" w:rsidR="004122AB" w:rsidRPr="004122AB" w:rsidRDefault="004122AB" w:rsidP="00CE4263">
      <w:pPr>
        <w:numPr>
          <w:ilvl w:val="0"/>
          <w:numId w:val="14"/>
        </w:numPr>
      </w:pPr>
      <w:r w:rsidRPr="004122AB">
        <w:t>This role requires a flexible approach, as some meetings or home visits may need to take place outside of standard school hours.</w:t>
      </w:r>
    </w:p>
    <w:p w14:paraId="49212198" w14:textId="77777777" w:rsidR="004122AB" w:rsidRPr="004122AB" w:rsidRDefault="004122AB" w:rsidP="00CE4263">
      <w:pPr>
        <w:numPr>
          <w:ilvl w:val="0"/>
          <w:numId w:val="14"/>
        </w:numPr>
      </w:pPr>
      <w:r w:rsidRPr="004122AB">
        <w:t>Enhanced DBS check is mandatory.</w:t>
      </w:r>
    </w:p>
    <w:p w14:paraId="14771E59" w14:textId="77777777" w:rsidR="004122AB" w:rsidRDefault="004122AB" w:rsidP="001D2BEC">
      <w:pPr>
        <w:rPr>
          <w:b/>
          <w:bCs/>
          <w:u w:val="single"/>
        </w:rPr>
      </w:pPr>
    </w:p>
    <w:p w14:paraId="388388C4" w14:textId="77777777" w:rsidR="004122AB" w:rsidRDefault="004122AB" w:rsidP="001D2BEC">
      <w:pPr>
        <w:rPr>
          <w:b/>
          <w:bCs/>
          <w:u w:val="single"/>
        </w:rPr>
      </w:pPr>
    </w:p>
    <w:p w14:paraId="6BD6F3B4" w14:textId="38D402FD" w:rsidR="001D2BEC" w:rsidRPr="001D2BEC" w:rsidRDefault="001D2BEC" w:rsidP="001D2BEC">
      <w:pPr>
        <w:rPr>
          <w:i/>
          <w:iCs/>
        </w:rPr>
      </w:pPr>
      <w:r w:rsidRPr="001D2BEC">
        <w:rPr>
          <w:i/>
          <w:iCs/>
        </w:rPr>
        <w:t>Please note that this is illustrative of the general nature and level of responsibility of the role. It is not a comprehensive list of all tasks expected to be carried out. The postholder may be required to do other duties appropriate to the level of the role, as directed by the Executive Headteacher.</w:t>
      </w:r>
    </w:p>
    <w:sectPr w:rsidR="001D2BEC" w:rsidRPr="001D2BEC">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9F0A3" w14:textId="77777777" w:rsidR="00CE72AA" w:rsidRDefault="00CE72AA" w:rsidP="001D2BEC">
      <w:pPr>
        <w:spacing w:after="0" w:line="240" w:lineRule="auto"/>
      </w:pPr>
      <w:r>
        <w:separator/>
      </w:r>
    </w:p>
  </w:endnote>
  <w:endnote w:type="continuationSeparator" w:id="0">
    <w:p w14:paraId="511E4C0A" w14:textId="77777777" w:rsidR="00CE72AA" w:rsidRDefault="00CE72AA" w:rsidP="001D2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8B6D6" w14:textId="77777777" w:rsidR="00CE72AA" w:rsidRDefault="00CE72AA" w:rsidP="001D2BEC">
      <w:pPr>
        <w:spacing w:after="0" w:line="240" w:lineRule="auto"/>
      </w:pPr>
      <w:r>
        <w:separator/>
      </w:r>
    </w:p>
  </w:footnote>
  <w:footnote w:type="continuationSeparator" w:id="0">
    <w:p w14:paraId="587D010B" w14:textId="77777777" w:rsidR="00CE72AA" w:rsidRDefault="00CE72AA" w:rsidP="001D2B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ED217" w14:textId="711CB2AF" w:rsidR="008A0BFC" w:rsidRPr="008A0BFC" w:rsidRDefault="00B21B07" w:rsidP="008A0BFC">
    <w:pPr>
      <w:pStyle w:val="NormalWeb"/>
      <w:tabs>
        <w:tab w:val="left" w:pos="1068"/>
      </w:tabs>
    </w:pPr>
    <w:r w:rsidRPr="00B21B07">
      <w:rPr>
        <w:noProof/>
      </w:rPr>
      <w:drawing>
        <wp:anchor distT="0" distB="0" distL="114300" distR="114300" simplePos="0" relativeHeight="251663360" behindDoc="1" locked="0" layoutInCell="1" allowOverlap="1" wp14:anchorId="6FFB5F75" wp14:editId="6316B436">
          <wp:simplePos x="0" y="0"/>
          <wp:positionH relativeFrom="column">
            <wp:posOffset>678180</wp:posOffset>
          </wp:positionH>
          <wp:positionV relativeFrom="paragraph">
            <wp:posOffset>7620</wp:posOffset>
          </wp:positionV>
          <wp:extent cx="1332865" cy="1325880"/>
          <wp:effectExtent l="0" t="0" r="635" b="7620"/>
          <wp:wrapTight wrapText="bothSides">
            <wp:wrapPolygon edited="0">
              <wp:start x="0" y="0"/>
              <wp:lineTo x="0" y="21414"/>
              <wp:lineTo x="21302" y="21414"/>
              <wp:lineTo x="21302" y="0"/>
              <wp:lineTo x="0" y="0"/>
            </wp:wrapPolygon>
          </wp:wrapTight>
          <wp:docPr id="10587673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2865" cy="1325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A0BFC">
      <w:rPr>
        <w:noProof/>
      </w:rPr>
      <w:drawing>
        <wp:anchor distT="0" distB="0" distL="114300" distR="114300" simplePos="0" relativeHeight="251657216" behindDoc="1" locked="0" layoutInCell="1" allowOverlap="1" wp14:anchorId="3CD4E3AA" wp14:editId="22E3EC9C">
          <wp:simplePos x="0" y="0"/>
          <wp:positionH relativeFrom="column">
            <wp:posOffset>3345180</wp:posOffset>
          </wp:positionH>
          <wp:positionV relativeFrom="paragraph">
            <wp:posOffset>7620</wp:posOffset>
          </wp:positionV>
          <wp:extent cx="1321876" cy="1386840"/>
          <wp:effectExtent l="0" t="0" r="0" b="3810"/>
          <wp:wrapTight wrapText="bothSides">
            <wp:wrapPolygon edited="0">
              <wp:start x="0" y="0"/>
              <wp:lineTo x="0" y="21363"/>
              <wp:lineTo x="21174" y="21363"/>
              <wp:lineTo x="21174" y="0"/>
              <wp:lineTo x="0" y="0"/>
            </wp:wrapPolygon>
          </wp:wrapTight>
          <wp:docPr id="14591960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1876" cy="1386840"/>
                  </a:xfrm>
                  <a:prstGeom prst="rect">
                    <a:avLst/>
                  </a:prstGeom>
                  <a:noFill/>
                  <a:ln>
                    <a:noFill/>
                  </a:ln>
                </pic:spPr>
              </pic:pic>
            </a:graphicData>
          </a:graphic>
        </wp:anchor>
      </w:drawing>
    </w:r>
  </w:p>
  <w:p w14:paraId="62FE2115" w14:textId="7F1E9226" w:rsidR="001D2BEC" w:rsidRDefault="001D2BEC" w:rsidP="001D2BEC">
    <w:pPr>
      <w:pStyle w:val="NormalWeb"/>
      <w:tabs>
        <w:tab w:val="left" w:pos="1068"/>
      </w:tabs>
    </w:pPr>
  </w:p>
  <w:p w14:paraId="1989F827" w14:textId="2E95FD20" w:rsidR="00B21B07" w:rsidRPr="00B21B07" w:rsidRDefault="001D2BEC" w:rsidP="00B21B07">
    <w:pPr>
      <w:pStyle w:val="NormalWeb"/>
      <w:tabs>
        <w:tab w:val="left" w:pos="432"/>
        <w:tab w:val="left" w:pos="576"/>
        <w:tab w:val="right" w:pos="9026"/>
      </w:tabs>
    </w:pPr>
    <w:r>
      <w:tab/>
    </w:r>
    <w:r>
      <w:tab/>
    </w:r>
  </w:p>
  <w:p w14:paraId="0DD048E8" w14:textId="5D01B254" w:rsidR="001D2BEC" w:rsidRPr="001D2BEC" w:rsidRDefault="001D2BEC" w:rsidP="001D2BEC">
    <w:pPr>
      <w:pStyle w:val="NormalWeb"/>
      <w:tabs>
        <w:tab w:val="left" w:pos="432"/>
        <w:tab w:val="left" w:pos="576"/>
        <w:tab w:val="right" w:pos="9026"/>
      </w:tabs>
    </w:pPr>
  </w:p>
  <w:p w14:paraId="169D1EAD" w14:textId="7E41AB71" w:rsidR="001D2BEC" w:rsidRDefault="001D2BEC" w:rsidP="001D2BEC">
    <w:pPr>
      <w:pStyle w:val="NormalWeb"/>
      <w:tabs>
        <w:tab w:val="left" w:pos="432"/>
        <w:tab w:val="left" w:pos="576"/>
        <w:tab w:val="right" w:pos="9026"/>
      </w:tabs>
      <w:jc w:val="right"/>
    </w:pPr>
    <w:r>
      <w:tab/>
    </w:r>
  </w:p>
  <w:p w14:paraId="24AEA067" w14:textId="77777777" w:rsidR="001D2BEC" w:rsidRDefault="001D2B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332.25pt" o:bullet="t">
        <v:imagedata r:id="rId1" o:title="TK_LOGO_POINTER_RGB_bullet_blue"/>
      </v:shape>
    </w:pict>
  </w:numPicBullet>
  <w:abstractNum w:abstractNumId="0" w15:restartNumberingAfterBreak="0">
    <w:nsid w:val="092B64D8"/>
    <w:multiLevelType w:val="hybridMultilevel"/>
    <w:tmpl w:val="3664F4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1907F56"/>
    <w:multiLevelType w:val="hybridMultilevel"/>
    <w:tmpl w:val="CF8E18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23642FD"/>
    <w:multiLevelType w:val="multilevel"/>
    <w:tmpl w:val="55D2B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FF743D"/>
    <w:multiLevelType w:val="hybridMultilevel"/>
    <w:tmpl w:val="2B2470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9922AC9"/>
    <w:multiLevelType w:val="hybridMultilevel"/>
    <w:tmpl w:val="A06256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A561748"/>
    <w:multiLevelType w:val="multilevel"/>
    <w:tmpl w:val="D798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0E7803"/>
    <w:multiLevelType w:val="multilevel"/>
    <w:tmpl w:val="C92E7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B009F1"/>
    <w:multiLevelType w:val="hybridMultilevel"/>
    <w:tmpl w:val="0A0A74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1D21492"/>
    <w:multiLevelType w:val="hybridMultilevel"/>
    <w:tmpl w:val="B39CDA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8A42C6C"/>
    <w:multiLevelType w:val="hybridMultilevel"/>
    <w:tmpl w:val="624096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B8159EB"/>
    <w:multiLevelType w:val="multilevel"/>
    <w:tmpl w:val="AF30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711BED"/>
    <w:multiLevelType w:val="hybridMultilevel"/>
    <w:tmpl w:val="960A68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C5C5587"/>
    <w:multiLevelType w:val="hybridMultilevel"/>
    <w:tmpl w:val="C764FB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E9735A6"/>
    <w:multiLevelType w:val="multilevel"/>
    <w:tmpl w:val="A54A9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3506610">
    <w:abstractNumId w:val="0"/>
  </w:num>
  <w:num w:numId="2" w16cid:durableId="1535002634">
    <w:abstractNumId w:val="11"/>
  </w:num>
  <w:num w:numId="3" w16cid:durableId="554585546">
    <w:abstractNumId w:val="1"/>
  </w:num>
  <w:num w:numId="4" w16cid:durableId="424617279">
    <w:abstractNumId w:val="7"/>
  </w:num>
  <w:num w:numId="5" w16cid:durableId="1703818891">
    <w:abstractNumId w:val="8"/>
  </w:num>
  <w:num w:numId="6" w16cid:durableId="243759419">
    <w:abstractNumId w:val="3"/>
  </w:num>
  <w:num w:numId="7" w16cid:durableId="1440643514">
    <w:abstractNumId w:val="4"/>
  </w:num>
  <w:num w:numId="8" w16cid:durableId="1416636012">
    <w:abstractNumId w:val="9"/>
  </w:num>
  <w:num w:numId="9" w16cid:durableId="23555635">
    <w:abstractNumId w:val="12"/>
  </w:num>
  <w:num w:numId="10" w16cid:durableId="862934256">
    <w:abstractNumId w:val="2"/>
  </w:num>
  <w:num w:numId="11" w16cid:durableId="877355340">
    <w:abstractNumId w:val="10"/>
  </w:num>
  <w:num w:numId="12" w16cid:durableId="1617565232">
    <w:abstractNumId w:val="13"/>
  </w:num>
  <w:num w:numId="13" w16cid:durableId="1264411244">
    <w:abstractNumId w:val="6"/>
  </w:num>
  <w:num w:numId="14" w16cid:durableId="12849680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BEC"/>
    <w:rsid w:val="00076EDE"/>
    <w:rsid w:val="001D2BEC"/>
    <w:rsid w:val="003B1793"/>
    <w:rsid w:val="004122AB"/>
    <w:rsid w:val="00613CFC"/>
    <w:rsid w:val="00646E94"/>
    <w:rsid w:val="008175CA"/>
    <w:rsid w:val="00817689"/>
    <w:rsid w:val="008A0BFC"/>
    <w:rsid w:val="00991901"/>
    <w:rsid w:val="009C2DAD"/>
    <w:rsid w:val="00A25121"/>
    <w:rsid w:val="00A41211"/>
    <w:rsid w:val="00B21B07"/>
    <w:rsid w:val="00BE0CA7"/>
    <w:rsid w:val="00C122B5"/>
    <w:rsid w:val="00CE4263"/>
    <w:rsid w:val="00CE72AA"/>
    <w:rsid w:val="00D049B1"/>
    <w:rsid w:val="00D32B73"/>
    <w:rsid w:val="26C834F2"/>
    <w:rsid w:val="6242302E"/>
    <w:rsid w:val="70EBBFD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D3D21"/>
  <w15:chartTrackingRefBased/>
  <w15:docId w15:val="{4A1A98E8-A068-4295-9ACA-FF7233928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2B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BEC"/>
  </w:style>
  <w:style w:type="paragraph" w:styleId="Footer">
    <w:name w:val="footer"/>
    <w:basedOn w:val="Normal"/>
    <w:link w:val="FooterChar"/>
    <w:uiPriority w:val="99"/>
    <w:unhideWhenUsed/>
    <w:rsid w:val="001D2B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2BEC"/>
  </w:style>
  <w:style w:type="paragraph" w:styleId="NormalWeb">
    <w:name w:val="Normal (Web)"/>
    <w:basedOn w:val="Normal"/>
    <w:uiPriority w:val="99"/>
    <w:semiHidden/>
    <w:unhideWhenUsed/>
    <w:rsid w:val="001D2BE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1D2B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734813">
      <w:bodyDiv w:val="1"/>
      <w:marLeft w:val="0"/>
      <w:marRight w:val="0"/>
      <w:marTop w:val="0"/>
      <w:marBottom w:val="0"/>
      <w:divBdr>
        <w:top w:val="none" w:sz="0" w:space="0" w:color="auto"/>
        <w:left w:val="none" w:sz="0" w:space="0" w:color="auto"/>
        <w:bottom w:val="none" w:sz="0" w:space="0" w:color="auto"/>
        <w:right w:val="none" w:sz="0" w:space="0" w:color="auto"/>
      </w:divBdr>
    </w:div>
    <w:div w:id="1174108918">
      <w:bodyDiv w:val="1"/>
      <w:marLeft w:val="0"/>
      <w:marRight w:val="0"/>
      <w:marTop w:val="0"/>
      <w:marBottom w:val="0"/>
      <w:divBdr>
        <w:top w:val="none" w:sz="0" w:space="0" w:color="auto"/>
        <w:left w:val="none" w:sz="0" w:space="0" w:color="auto"/>
        <w:bottom w:val="none" w:sz="0" w:space="0" w:color="auto"/>
        <w:right w:val="none" w:sz="0" w:space="0" w:color="auto"/>
      </w:divBdr>
    </w:div>
    <w:div w:id="1193416632">
      <w:bodyDiv w:val="1"/>
      <w:marLeft w:val="0"/>
      <w:marRight w:val="0"/>
      <w:marTop w:val="0"/>
      <w:marBottom w:val="0"/>
      <w:divBdr>
        <w:top w:val="none" w:sz="0" w:space="0" w:color="auto"/>
        <w:left w:val="none" w:sz="0" w:space="0" w:color="auto"/>
        <w:bottom w:val="none" w:sz="0" w:space="0" w:color="auto"/>
        <w:right w:val="none" w:sz="0" w:space="0" w:color="auto"/>
      </w:divBdr>
    </w:div>
    <w:div w:id="125917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9EEB3C4C478146AFF36907B889D8F4" ma:contentTypeVersion="12" ma:contentTypeDescription="Create a new document." ma:contentTypeScope="" ma:versionID="38240aa4f5dc731f48518f2eb80b4c61">
  <xsd:schema xmlns:xsd="http://www.w3.org/2001/XMLSchema" xmlns:xs="http://www.w3.org/2001/XMLSchema" xmlns:p="http://schemas.microsoft.com/office/2006/metadata/properties" xmlns:ns2="7f7be164-87b7-4a00-a547-51ca62b19393" xmlns:ns3="b5a6dacf-3561-47ae-91cf-7bcb6836e411" targetNamespace="http://schemas.microsoft.com/office/2006/metadata/properties" ma:root="true" ma:fieldsID="9d494283941160f7106ed727c8ac6f57" ns2:_="" ns3:_="">
    <xsd:import namespace="7f7be164-87b7-4a00-a547-51ca62b19393"/>
    <xsd:import namespace="b5a6dacf-3561-47ae-91cf-7bcb6836e41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be164-87b7-4a00-a547-51ca62b19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1c8b38f-8163-4752-a832-eb31b1292221"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a6dacf-3561-47ae-91cf-7bcb6836e4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7be164-87b7-4a00-a547-51ca62b1939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FC733A-F0D8-4C1D-AB1A-2006C4FA0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7be164-87b7-4a00-a547-51ca62b19393"/>
    <ds:schemaRef ds:uri="b5a6dacf-3561-47ae-91cf-7bcb6836e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55BDEA-8F9A-42BC-A88D-3362C56959E3}">
  <ds:schemaRefs>
    <ds:schemaRef ds:uri="http://schemas.microsoft.com/office/2006/metadata/properties"/>
    <ds:schemaRef ds:uri="http://schemas.microsoft.com/office/infopath/2007/PartnerControls"/>
    <ds:schemaRef ds:uri="7f7be164-87b7-4a00-a547-51ca62b19393"/>
  </ds:schemaRefs>
</ds:datastoreItem>
</file>

<file path=customXml/itemProps3.xml><?xml version="1.0" encoding="utf-8"?>
<ds:datastoreItem xmlns:ds="http://schemas.openxmlformats.org/officeDocument/2006/customXml" ds:itemID="{F828FCF8-3563-4FD3-8FE4-46B9BA35BD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2602</Characters>
  <Application>Microsoft Office Word</Application>
  <DocSecurity>0</DocSecurity>
  <Lines>21</Lines>
  <Paragraphs>6</Paragraphs>
  <ScaleCrop>false</ScaleCrop>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Cox</dc:creator>
  <cp:keywords/>
  <dc:description/>
  <cp:lastModifiedBy>Sandra Kenworthy</cp:lastModifiedBy>
  <cp:revision>4</cp:revision>
  <dcterms:created xsi:type="dcterms:W3CDTF">2026-04-21T09:37:00Z</dcterms:created>
  <dcterms:modified xsi:type="dcterms:W3CDTF">2026-05-14T14:57:00Z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0x010100E19EEB3C4C478146AFF36907B889D8F4</vt:lpwstr>
  </property>
  <property fmtid="{D5CDD505-2E9C-101B-9397-08002B2CF9AE}" pid="3" name="MediaServiceImageTags">
    <vt:lpwstr/>
  </property>
</Properties>
</file>