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928C5" w14:textId="24F5E0F3" w:rsidR="00D96F87" w:rsidRPr="00BA4200" w:rsidRDefault="00D96F87" w:rsidP="0063719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</w:p>
    <w:p w14:paraId="1F3DF44C" w14:textId="77777777" w:rsidR="00D96F87" w:rsidRPr="00BA4200" w:rsidRDefault="00D96F87" w:rsidP="0063719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</w:p>
    <w:p w14:paraId="5F09C612" w14:textId="77777777" w:rsidR="00637191" w:rsidRPr="00BA4200" w:rsidRDefault="00637191" w:rsidP="0063719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  <w:t xml:space="preserve">The Diamond Learning Trust </w:t>
      </w:r>
    </w:p>
    <w:p w14:paraId="4FDC3BF8" w14:textId="068CB700" w:rsidR="00637191" w:rsidRPr="00BA4200" w:rsidRDefault="00637191" w:rsidP="0063719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  <w:t>Job Description</w:t>
      </w:r>
      <w:r w:rsidR="00BA4200" w:rsidRPr="00BA4200"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  <w:t xml:space="preserve">: </w:t>
      </w:r>
      <w:r w:rsidR="00BA4200"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  <w:t>Catering</w:t>
      </w:r>
      <w:r w:rsidR="00BA4200" w:rsidRPr="00BA4200"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  <w:t xml:space="preserve"> Assistant</w:t>
      </w:r>
    </w:p>
    <w:p w14:paraId="1851C8B5" w14:textId="788767BA" w:rsidR="00BA4200" w:rsidRPr="00BA4200" w:rsidRDefault="00BA4200" w:rsidP="0063719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  <w:t>Reporting to: Catering Manager</w:t>
      </w:r>
    </w:p>
    <w:p w14:paraId="2EDF011A" w14:textId="24BDA24B" w:rsidR="00BA4200" w:rsidRPr="00BA4200" w:rsidRDefault="00BA4200" w:rsidP="0063719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  <w:t>Location: School Kitchen</w:t>
      </w:r>
    </w:p>
    <w:p w14:paraId="1A07EB65" w14:textId="3855680E" w:rsidR="00BA4200" w:rsidRPr="00BA4200" w:rsidRDefault="00BA4200" w:rsidP="0063719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  <w:t xml:space="preserve">Hours: </w:t>
      </w:r>
    </w:p>
    <w:p w14:paraId="4EF56FB6" w14:textId="77777777" w:rsidR="00637191" w:rsidRPr="00BA4200" w:rsidRDefault="00637191" w:rsidP="0063719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</w:p>
    <w:p w14:paraId="38CB720F" w14:textId="77777777" w:rsidR="00637191" w:rsidRPr="00BA4200" w:rsidRDefault="00637191" w:rsidP="0063719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  <w:t>Main Purpose</w:t>
      </w:r>
    </w:p>
    <w:p w14:paraId="4C89BA77" w14:textId="77777777" w:rsidR="00BA4200" w:rsidRPr="00BA4200" w:rsidRDefault="00BA4200" w:rsidP="00BA4200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42424"/>
          <w:sz w:val="20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color w:val="242424"/>
          <w:sz w:val="20"/>
          <w:szCs w:val="27"/>
          <w:lang w:eastAsia="en-GB"/>
        </w:rPr>
        <w:t>To assist in the preparation, serving, and cleaning duties required for the provision of school meals in an efficient and hygienic manner, ensuring a positive dining experience for pupils and staff.</w:t>
      </w:r>
    </w:p>
    <w:p w14:paraId="03EEB98E" w14:textId="77777777" w:rsidR="00637191" w:rsidRPr="00BA4200" w:rsidRDefault="00637191" w:rsidP="0063719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color w:val="242424"/>
          <w:szCs w:val="27"/>
          <w:lang w:eastAsia="en-GB"/>
        </w:rPr>
      </w:pPr>
    </w:p>
    <w:p w14:paraId="78512006" w14:textId="77777777" w:rsidR="00637191" w:rsidRPr="00BA4200" w:rsidRDefault="00637191" w:rsidP="00637191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  <w:t>Duties and Responsibilities</w:t>
      </w:r>
    </w:p>
    <w:p w14:paraId="39537847" w14:textId="5F552170" w:rsidR="00BA4200" w:rsidRPr="00BA4200" w:rsidRDefault="00BA4200" w:rsidP="00BA420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Assist in the preparation of food items following hygiene and safety -guidelines.</w:t>
      </w:r>
    </w:p>
    <w:p w14:paraId="523A1CC0" w14:textId="5FF0A67E" w:rsidR="00BA4200" w:rsidRPr="00BA4200" w:rsidRDefault="00BA4200" w:rsidP="00BA420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Serve food to pupils and staff in a friendly and efficient manner.</w:t>
      </w:r>
    </w:p>
    <w:p w14:paraId="1A6DCD3D" w14:textId="2E3023B0" w:rsidR="00BA4200" w:rsidRPr="00BA4200" w:rsidRDefault="00BA4200" w:rsidP="00BA420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Operate tills and handle cash (if required).</w:t>
      </w:r>
    </w:p>
    <w:p w14:paraId="01676EB0" w14:textId="07D5F0B5" w:rsidR="00BA4200" w:rsidRPr="00BA4200" w:rsidRDefault="00BA4200" w:rsidP="00BA420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Maintain cleanliness and hygiene in the kitchen and dining area, including washing dishes, cleaning surfaces, and disposing of waste.</w:t>
      </w:r>
    </w:p>
    <w:p w14:paraId="780DFB06" w14:textId="357FF418" w:rsidR="00BA4200" w:rsidRPr="00BA4200" w:rsidRDefault="00BA4200" w:rsidP="00BA420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Follow food safety and hygiene regulations at all times.</w:t>
      </w:r>
    </w:p>
    <w:p w14:paraId="4B641203" w14:textId="08C41A3C" w:rsidR="00BA4200" w:rsidRPr="00BA4200" w:rsidRDefault="00BA4200" w:rsidP="00BA420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Assist with stock rotation and reporting low stock levels to the Catering Manager.</w:t>
      </w:r>
    </w:p>
    <w:p w14:paraId="5913D3A1" w14:textId="662F1748" w:rsidR="00BA4200" w:rsidRPr="00BA4200" w:rsidRDefault="00BA4200" w:rsidP="00BA420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Work collaboratively with the catering team to ensure smooth daily operations.</w:t>
      </w:r>
    </w:p>
    <w:p w14:paraId="68AABFD2" w14:textId="379D1ACB" w:rsidR="00BA4200" w:rsidRPr="00BA4200" w:rsidRDefault="00BA4200" w:rsidP="00BA420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Support special dietary requirements and allergen management procedures.</w:t>
      </w:r>
    </w:p>
    <w:p w14:paraId="798DD08C" w14:textId="2119BE55" w:rsidR="00BA4200" w:rsidRPr="00BA4200" w:rsidRDefault="00BA4200" w:rsidP="00BA4200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Follow safeguarding procedures and maintain a friendly and professional approach towards pupils.</w:t>
      </w:r>
    </w:p>
    <w:p w14:paraId="50869553" w14:textId="77777777" w:rsidR="00BA4200" w:rsidRPr="00BA4200" w:rsidRDefault="00BA4200" w:rsidP="00BA4200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</w:p>
    <w:p w14:paraId="561B84C4" w14:textId="77777777" w:rsidR="00BA4200" w:rsidRPr="00BA4200" w:rsidRDefault="00BA4200" w:rsidP="00BA4200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/>
          <w:bCs/>
          <w:color w:val="242424"/>
          <w:szCs w:val="27"/>
          <w:lang w:eastAsia="en-GB"/>
        </w:rPr>
        <w:t>Person Specification:</w:t>
      </w:r>
    </w:p>
    <w:p w14:paraId="27795EB2" w14:textId="17EB21BB" w:rsidR="00BA4200" w:rsidRPr="00BA4200" w:rsidRDefault="00BA4200" w:rsidP="00BA420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Experience in a catering or food service role (desirable but not essential</w:t>
      </w:r>
      <w:proofErr w:type="gramStart"/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).-</w:t>
      </w:r>
      <w:proofErr w:type="gramEnd"/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Knowledge of basic food hygiene and safety regulations</w:t>
      </w:r>
    </w:p>
    <w:p w14:paraId="76328862" w14:textId="3279BEA7" w:rsidR="00BA4200" w:rsidRPr="00BA4200" w:rsidRDefault="00BA4200" w:rsidP="00BA420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Ability to work efficiently in a fast-paced environment.</w:t>
      </w:r>
    </w:p>
    <w:p w14:paraId="0BA720E0" w14:textId="0393DD98" w:rsidR="00BA4200" w:rsidRPr="00BA4200" w:rsidRDefault="00BA4200" w:rsidP="00BA420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Good communication and teamwork skills.</w:t>
      </w:r>
    </w:p>
    <w:p w14:paraId="25A4DBDC" w14:textId="5AA8CA49" w:rsidR="00BA4200" w:rsidRPr="00BA4200" w:rsidRDefault="00BA4200" w:rsidP="00BA420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A positive and friendly attitude.</w:t>
      </w:r>
    </w:p>
    <w:p w14:paraId="40936063" w14:textId="186549F5" w:rsidR="00BA4200" w:rsidRPr="00BA4200" w:rsidRDefault="00BA4200" w:rsidP="00BA4200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</w:pPr>
      <w:r w:rsidRPr="00BA4200">
        <w:rPr>
          <w:rFonts w:ascii="Century Gothic" w:eastAsia="Times New Roman" w:hAnsi="Century Gothic" w:cs="Arial"/>
          <w:bCs/>
          <w:color w:val="242424"/>
          <w:szCs w:val="27"/>
          <w:lang w:eastAsia="en-GB"/>
        </w:rPr>
        <w:t>Willingness to undertake training as required.</w:t>
      </w:r>
    </w:p>
    <w:p w14:paraId="1441D6F3" w14:textId="77777777" w:rsidR="005558D8" w:rsidRPr="00BA4200" w:rsidRDefault="005558D8" w:rsidP="00BA4200">
      <w:pPr>
        <w:shd w:val="clear" w:color="auto" w:fill="FFFFFF"/>
        <w:spacing w:after="0" w:line="240" w:lineRule="auto"/>
      </w:pPr>
    </w:p>
    <w:sectPr w:rsidR="005558D8" w:rsidRPr="00BA4200" w:rsidSect="00637191">
      <w:headerReference w:type="default" r:id="rId10"/>
      <w:pgSz w:w="11904" w:h="16834"/>
      <w:pgMar w:top="720" w:right="720" w:bottom="720" w:left="720" w:header="720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34E2" w14:textId="77777777" w:rsidR="00354D58" w:rsidRDefault="00354D58" w:rsidP="00040E7C">
      <w:pPr>
        <w:spacing w:after="0" w:line="240" w:lineRule="auto"/>
      </w:pPr>
      <w:r>
        <w:separator/>
      </w:r>
    </w:p>
  </w:endnote>
  <w:endnote w:type="continuationSeparator" w:id="0">
    <w:p w14:paraId="116C4154" w14:textId="77777777" w:rsidR="00354D58" w:rsidRDefault="00354D58" w:rsidP="0004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F74F" w14:textId="77777777" w:rsidR="00354D58" w:rsidRDefault="00354D58" w:rsidP="00040E7C">
      <w:pPr>
        <w:spacing w:after="0" w:line="240" w:lineRule="auto"/>
      </w:pPr>
      <w:r>
        <w:separator/>
      </w:r>
    </w:p>
  </w:footnote>
  <w:footnote w:type="continuationSeparator" w:id="0">
    <w:p w14:paraId="52E38986" w14:textId="77777777" w:rsidR="00354D58" w:rsidRDefault="00354D58" w:rsidP="0004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2817" w14:textId="027E5777" w:rsidR="00040E7C" w:rsidRDefault="00040E7C">
    <w:pPr>
      <w:pStyle w:val="Header"/>
    </w:pPr>
    <w:r w:rsidRPr="00BA4200">
      <w:rPr>
        <w:rFonts w:ascii="Century Gothic" w:eastAsia="Times New Roman" w:hAnsi="Century Gothic" w:cs="Arial"/>
        <w:noProof/>
        <w:color w:val="242424"/>
        <w:szCs w:val="27"/>
        <w:lang w:eastAsia="en-GB"/>
      </w:rPr>
      <w:drawing>
        <wp:anchor distT="0" distB="0" distL="114300" distR="114300" simplePos="0" relativeHeight="251659264" behindDoc="1" locked="0" layoutInCell="1" allowOverlap="1" wp14:anchorId="43EE2877" wp14:editId="1EA736E0">
          <wp:simplePos x="0" y="0"/>
          <wp:positionH relativeFrom="column">
            <wp:posOffset>-95250</wp:posOffset>
          </wp:positionH>
          <wp:positionV relativeFrom="paragraph">
            <wp:posOffset>-19050</wp:posOffset>
          </wp:positionV>
          <wp:extent cx="1934845" cy="666750"/>
          <wp:effectExtent l="0" t="0" r="8255" b="0"/>
          <wp:wrapTight wrapText="bothSides">
            <wp:wrapPolygon edited="0">
              <wp:start x="0" y="0"/>
              <wp:lineTo x="0" y="20983"/>
              <wp:lineTo x="21479" y="20983"/>
              <wp:lineTo x="21479" y="4320"/>
              <wp:lineTo x="13611" y="617"/>
              <wp:lineTo x="12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84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825D43">
      <w:rPr>
        <w:rFonts w:ascii="Century Gothic" w:eastAsia="Times New Roman" w:hAnsi="Century Gothic" w:cs="Arial"/>
        <w:bCs/>
        <w:noProof/>
        <w:color w:val="242424"/>
        <w:szCs w:val="27"/>
        <w:lang w:eastAsia="en-GB"/>
      </w:rPr>
      <w:drawing>
        <wp:inline distT="0" distB="0" distL="0" distR="0" wp14:anchorId="759BD62C" wp14:editId="76744BFE">
          <wp:extent cx="1036233" cy="682971"/>
          <wp:effectExtent l="0" t="0" r="0" b="317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2877" cy="707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3A4D"/>
    <w:multiLevelType w:val="hybridMultilevel"/>
    <w:tmpl w:val="A2C4A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30F33"/>
    <w:multiLevelType w:val="multilevel"/>
    <w:tmpl w:val="7858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A0A77"/>
    <w:multiLevelType w:val="hybridMultilevel"/>
    <w:tmpl w:val="370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261D4"/>
    <w:multiLevelType w:val="multilevel"/>
    <w:tmpl w:val="7740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FC769F"/>
    <w:multiLevelType w:val="multilevel"/>
    <w:tmpl w:val="E5FE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D5190"/>
    <w:multiLevelType w:val="multilevel"/>
    <w:tmpl w:val="848A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A581D"/>
    <w:multiLevelType w:val="multilevel"/>
    <w:tmpl w:val="0C44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615C4"/>
    <w:multiLevelType w:val="multilevel"/>
    <w:tmpl w:val="5D50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00373D"/>
    <w:multiLevelType w:val="multilevel"/>
    <w:tmpl w:val="B2A4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96818"/>
    <w:multiLevelType w:val="multilevel"/>
    <w:tmpl w:val="6F30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9D3112"/>
    <w:multiLevelType w:val="multilevel"/>
    <w:tmpl w:val="8526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395757"/>
    <w:multiLevelType w:val="multilevel"/>
    <w:tmpl w:val="D5C0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A67B39"/>
    <w:multiLevelType w:val="hybridMultilevel"/>
    <w:tmpl w:val="29224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509759">
    <w:abstractNumId w:val="6"/>
  </w:num>
  <w:num w:numId="2" w16cid:durableId="811946128">
    <w:abstractNumId w:val="10"/>
  </w:num>
  <w:num w:numId="3" w16cid:durableId="1436438881">
    <w:abstractNumId w:val="11"/>
  </w:num>
  <w:num w:numId="4" w16cid:durableId="134615061">
    <w:abstractNumId w:val="9"/>
  </w:num>
  <w:num w:numId="5" w16cid:durableId="99767350">
    <w:abstractNumId w:val="1"/>
  </w:num>
  <w:num w:numId="6" w16cid:durableId="396828817">
    <w:abstractNumId w:val="4"/>
  </w:num>
  <w:num w:numId="7" w16cid:durableId="979728770">
    <w:abstractNumId w:val="3"/>
  </w:num>
  <w:num w:numId="8" w16cid:durableId="1282686026">
    <w:abstractNumId w:val="8"/>
  </w:num>
  <w:num w:numId="9" w16cid:durableId="553389775">
    <w:abstractNumId w:val="7"/>
  </w:num>
  <w:num w:numId="10" w16cid:durableId="678389152">
    <w:abstractNumId w:val="5"/>
  </w:num>
  <w:num w:numId="11" w16cid:durableId="92943473">
    <w:abstractNumId w:val="2"/>
  </w:num>
  <w:num w:numId="12" w16cid:durableId="1391344595">
    <w:abstractNumId w:val="12"/>
  </w:num>
  <w:num w:numId="13" w16cid:durableId="738787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191"/>
    <w:rsid w:val="00040E7C"/>
    <w:rsid w:val="002A1662"/>
    <w:rsid w:val="00354D58"/>
    <w:rsid w:val="00412E33"/>
    <w:rsid w:val="00553E0D"/>
    <w:rsid w:val="005558D8"/>
    <w:rsid w:val="00637191"/>
    <w:rsid w:val="00674CDE"/>
    <w:rsid w:val="008F0B5F"/>
    <w:rsid w:val="00903E21"/>
    <w:rsid w:val="00A40918"/>
    <w:rsid w:val="00A851EC"/>
    <w:rsid w:val="00AC2780"/>
    <w:rsid w:val="00BA4200"/>
    <w:rsid w:val="00D96F87"/>
    <w:rsid w:val="00E0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93091"/>
  <w15:chartTrackingRefBased/>
  <w15:docId w15:val="{D1DEB7FE-5F07-44B9-982C-161F45DC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E7C"/>
  </w:style>
  <w:style w:type="paragraph" w:styleId="Footer">
    <w:name w:val="footer"/>
    <w:basedOn w:val="Normal"/>
    <w:link w:val="FooterChar"/>
    <w:uiPriority w:val="99"/>
    <w:unhideWhenUsed/>
    <w:rsid w:val="00040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1546B8A07074086C63213C7A95513" ma:contentTypeVersion="10" ma:contentTypeDescription="Create a new document." ma:contentTypeScope="" ma:versionID="f21686abda54c7e85671b33593216e2e">
  <xsd:schema xmlns:xsd="http://www.w3.org/2001/XMLSchema" xmlns:xs="http://www.w3.org/2001/XMLSchema" xmlns:p="http://schemas.microsoft.com/office/2006/metadata/properties" xmlns:ns3="84c4b9f3-8688-461c-b50f-cc2b3916e158" targetNamespace="http://schemas.microsoft.com/office/2006/metadata/properties" ma:root="true" ma:fieldsID="ee9795afe87db84ed5d24b457aab0545" ns3:_="">
    <xsd:import namespace="84c4b9f3-8688-461c-b50f-cc2b3916e15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4b9f3-8688-461c-b50f-cc2b3916e15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c4b9f3-8688-461c-b50f-cc2b3916e158" xsi:nil="true"/>
  </documentManagement>
</p:properties>
</file>

<file path=customXml/itemProps1.xml><?xml version="1.0" encoding="utf-8"?>
<ds:datastoreItem xmlns:ds="http://schemas.openxmlformats.org/officeDocument/2006/customXml" ds:itemID="{5B231991-8165-4E81-A0EF-EE60BCFE37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B2719-73DD-4C21-8152-FDEF01EFD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4b9f3-8688-461c-b50f-cc2b3916e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F14B16-749F-4A07-8E1F-190F157AB8D3}">
  <ds:schemaRefs>
    <ds:schemaRef ds:uri="http://schemas.microsoft.com/office/2006/metadata/properties"/>
    <ds:schemaRef ds:uri="http://schemas.microsoft.com/office/infopath/2007/PartnerControls"/>
    <ds:schemaRef ds:uri="84c4b9f3-8688-461c-b50f-cc2b3916e1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1229</Characters>
  <Application>Microsoft Office Word</Application>
  <DocSecurity>0</DocSecurity>
  <Lines>32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Bryden</dc:creator>
  <cp:keywords/>
  <dc:description/>
  <cp:lastModifiedBy>Elizabeth Staines</cp:lastModifiedBy>
  <cp:revision>2</cp:revision>
  <dcterms:created xsi:type="dcterms:W3CDTF">2025-10-20T10:43:00Z</dcterms:created>
  <dcterms:modified xsi:type="dcterms:W3CDTF">2025-10-20T10:43:00Z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0x01010084E1546B8A07074086C63213C7A95513</vt:lpwstr>
  </property>
</Properties>
</file>