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14768C9D" w:rsidR="00E6552F" w:rsidRPr="00BD2DA8" w:rsidRDefault="00221643"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Phase Leader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461C2759" w14:textId="05F05DC5" w:rsidR="002D0A8D" w:rsidRPr="00BD2DA8" w:rsidRDefault="00221643" w:rsidP="002D0A8D">
            <w:pPr>
              <w:jc w:val="center"/>
              <w:rPr>
                <w:rFonts w:ascii="Arial Nova" w:hAnsi="Arial Nova" w:cs="Arial"/>
                <w:b/>
                <w:color w:val="44546A" w:themeColor="text2"/>
                <w:sz w:val="24"/>
                <w:szCs w:val="24"/>
              </w:rPr>
            </w:pPr>
            <w:r>
              <w:rPr>
                <w:rFonts w:ascii="Arial Nova" w:hAnsi="Arial Nova" w:cs="Arial"/>
                <w:b/>
                <w:color w:val="44546A" w:themeColor="text2"/>
                <w:sz w:val="24"/>
                <w:szCs w:val="24"/>
              </w:rPr>
              <w:t>Phase Leader</w:t>
            </w:r>
          </w:p>
          <w:p w14:paraId="5BA4B390" w14:textId="23E29288" w:rsidR="003B7986" w:rsidRPr="00BD2DA8" w:rsidRDefault="003B7986" w:rsidP="00BD370E">
            <w:pPr>
              <w:rPr>
                <w:rFonts w:ascii="Arial Nova" w:hAnsi="Arial Nova" w:cs="Arial"/>
                <w:b/>
                <w:bCs/>
                <w:sz w:val="24"/>
                <w:szCs w:val="24"/>
              </w:rPr>
            </w:pP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474E50E0" w:rsidR="003B7986" w:rsidRPr="00BD2DA8" w:rsidRDefault="00221643" w:rsidP="00BD370E">
            <w:pPr>
              <w:rPr>
                <w:rFonts w:ascii="Arial Nova" w:hAnsi="Arial Nova" w:cs="Arial"/>
                <w:sz w:val="24"/>
                <w:szCs w:val="24"/>
              </w:rPr>
            </w:pPr>
            <w:r>
              <w:rPr>
                <w:rFonts w:ascii="Arial Nova" w:hAnsi="Arial Nova" w:cs="Arial"/>
                <w:sz w:val="24"/>
                <w:szCs w:val="24"/>
              </w:rPr>
              <w:t>JRS</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70A12375" w14:textId="00F748C5" w:rsidR="00C12819" w:rsidRPr="00C12819" w:rsidRDefault="0076432F" w:rsidP="00C12819">
            <w:pPr>
              <w:rPr>
                <w:rFonts w:ascii="Arial Nova" w:hAnsi="Arial Nova"/>
                <w:sz w:val="24"/>
                <w:szCs w:val="24"/>
              </w:rPr>
            </w:pPr>
            <w:r w:rsidRPr="0076432F">
              <w:rPr>
                <w:rFonts w:ascii="Arial Nova" w:hAnsi="Arial Nova" w:cs="Arial"/>
                <w:sz w:val="24"/>
                <w:szCs w:val="24"/>
              </w:rPr>
              <w:t>MPR</w:t>
            </w:r>
            <w:r w:rsidR="00290D0C">
              <w:rPr>
                <w:rFonts w:ascii="Arial Nova" w:hAnsi="Arial Nova" w:cs="Arial"/>
                <w:sz w:val="24"/>
                <w:szCs w:val="24"/>
              </w:rPr>
              <w:t>-</w:t>
            </w:r>
            <w:r w:rsidR="00290D0C" w:rsidRPr="00C12819">
              <w:rPr>
                <w:rFonts w:ascii="Arial Nova" w:hAnsi="Arial Nova" w:cs="Arial"/>
                <w:sz w:val="24"/>
                <w:szCs w:val="24"/>
              </w:rPr>
              <w:t>UPR</w:t>
            </w:r>
            <w:r w:rsidRPr="00C12819">
              <w:rPr>
                <w:rFonts w:ascii="Arial Nova" w:hAnsi="Arial Nova"/>
                <w:sz w:val="24"/>
                <w:szCs w:val="24"/>
              </w:rPr>
              <w:t xml:space="preserve"> </w:t>
            </w:r>
            <w:r w:rsidR="00C12819" w:rsidRPr="00C12819">
              <w:rPr>
                <w:rFonts w:ascii="Arial Nova" w:hAnsi="Arial Nova"/>
                <w:sz w:val="24"/>
                <w:szCs w:val="24"/>
              </w:rPr>
              <w:t xml:space="preserve">Plus </w:t>
            </w:r>
            <w:r w:rsidR="00C12819" w:rsidRPr="00C12819">
              <w:rPr>
                <w:rFonts w:ascii="Arial Nova" w:hAnsi="Arial Nova"/>
                <w:sz w:val="24"/>
                <w:szCs w:val="24"/>
              </w:rPr>
              <w:t>TLR2</w:t>
            </w:r>
            <w:r w:rsidR="009D28A5">
              <w:rPr>
                <w:rFonts w:ascii="Arial Nova" w:hAnsi="Arial Nova"/>
                <w:sz w:val="24"/>
                <w:szCs w:val="24"/>
              </w:rPr>
              <w:t>a</w:t>
            </w:r>
          </w:p>
          <w:p w14:paraId="1F31BB9E" w14:textId="70DA3BBB" w:rsidR="00D96F3F" w:rsidRPr="00BD2DA8" w:rsidRDefault="00D96F3F" w:rsidP="00BD370E">
            <w:pPr>
              <w:rPr>
                <w:rFonts w:ascii="Arial Nova" w:hAnsi="Arial Nova" w:cs="Arial"/>
                <w:sz w:val="24"/>
                <w:szCs w:val="24"/>
              </w:rPr>
            </w:pP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60C07FB" w:rsidR="00D96F3F" w:rsidRPr="00BD2DA8" w:rsidRDefault="00DF6C4E" w:rsidP="005C1BE8">
            <w:pPr>
              <w:rPr>
                <w:rFonts w:ascii="Arial Nova" w:hAnsi="Arial Nova" w:cs="Arial"/>
                <w:sz w:val="24"/>
                <w:szCs w:val="24"/>
              </w:rPr>
            </w:pPr>
            <w:r>
              <w:rPr>
                <w:rFonts w:ascii="Arial Nova" w:hAnsi="Arial Nova" w:cs="Arial"/>
                <w:sz w:val="24"/>
                <w:szCs w:val="24"/>
              </w:rPr>
              <w:t>Head</w:t>
            </w:r>
            <w:r w:rsidR="003525B8">
              <w:rPr>
                <w:rFonts w:ascii="Arial Nova" w:hAnsi="Arial Nova" w:cs="Arial"/>
                <w:sz w:val="24"/>
                <w:szCs w:val="24"/>
              </w:rPr>
              <w:t>t</w:t>
            </w:r>
            <w:r>
              <w:rPr>
                <w:rFonts w:ascii="Arial Nova" w:hAnsi="Arial Nova" w:cs="Arial"/>
                <w:sz w:val="24"/>
                <w:szCs w:val="24"/>
              </w:rPr>
              <w: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15412680" w:rsidR="003B7986" w:rsidRPr="00BD2DA8" w:rsidRDefault="00242092" w:rsidP="00385AEA">
            <w:pPr>
              <w:rPr>
                <w:rFonts w:ascii="Arial Nova" w:hAnsi="Arial Nova" w:cs="Segoe UI"/>
                <w:sz w:val="24"/>
                <w:szCs w:val="24"/>
              </w:rPr>
            </w:pPr>
            <w:r w:rsidRPr="00242092">
              <w:rPr>
                <w:rFonts w:ascii="Arial Nova" w:hAnsi="Arial Nova" w:cs="Segoe UI"/>
                <w:sz w:val="24"/>
                <w:szCs w:val="24"/>
              </w:rPr>
              <w:t>In addition to the requirements of a main scale/UPR teacher (as appropriate), the postholder will provide high quality leadership and management of an allocated school phase, modelling a positive and solution-focused approach that prioritises maximising students’ life chances, ensures the effective implementation of school and Trust policies, drives continuous improvement, supports staff development, and secures the needs of all learners in line with the ethos and values of the school.</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8D4F6FB" w:rsidR="00CC227D" w:rsidRPr="00BD2DA8" w:rsidRDefault="00D13371" w:rsidP="005C361B">
            <w:pPr>
              <w:tabs>
                <w:tab w:val="left" w:pos="2925"/>
              </w:tabs>
              <w:jc w:val="center"/>
              <w:rPr>
                <w:rFonts w:ascii="Arial Nova" w:hAnsi="Arial Nova" w:cs="Arial"/>
                <w:sz w:val="24"/>
                <w:szCs w:val="24"/>
              </w:rPr>
            </w:pPr>
            <w:r w:rsidRPr="00D13371">
              <w:rPr>
                <w:rFonts w:ascii="Arial Nova" w:hAnsi="Arial Nova" w:cs="Arial"/>
                <w:sz w:val="24"/>
                <w:szCs w:val="24"/>
              </w:rPr>
              <w:t>Line management of teachers within the phase, including performance management, professional development and day-to-day support.</w:t>
            </w:r>
            <w:r>
              <w:rPr>
                <w:rFonts w:ascii="Arial Nova" w:hAnsi="Arial Nova" w:cs="Arial"/>
                <w:sz w:val="24"/>
                <w:szCs w:val="24"/>
              </w:rPr>
              <w:t xml:space="preserve"> </w:t>
            </w:r>
            <w:r w:rsidRPr="00D13371">
              <w:rPr>
                <w:rFonts w:ascii="Arial Nova" w:hAnsi="Arial Nova" w:cs="Arial"/>
                <w:sz w:val="24"/>
                <w:szCs w:val="24"/>
              </w:rPr>
              <w:t>The postholder will be primarily based within their allocated phase and may be required to work flexibly across phases or key stages to support transition and whole-school priorities.</w:t>
            </w:r>
          </w:p>
        </w:tc>
        <w:tc>
          <w:tcPr>
            <w:tcW w:w="3515" w:type="dxa"/>
            <w:gridSpan w:val="2"/>
            <w:vAlign w:val="center"/>
          </w:tcPr>
          <w:p w14:paraId="5BAAEF56" w14:textId="591EF635" w:rsidR="00CC227D" w:rsidRPr="00BD2DA8" w:rsidRDefault="00D13371" w:rsidP="005C361B">
            <w:pPr>
              <w:tabs>
                <w:tab w:val="left" w:pos="2925"/>
              </w:tabs>
              <w:jc w:val="center"/>
              <w:rPr>
                <w:rFonts w:ascii="Arial Nova" w:hAnsi="Arial Nova" w:cs="Arial"/>
                <w:sz w:val="24"/>
                <w:szCs w:val="24"/>
              </w:rPr>
            </w:pPr>
            <w:r w:rsidRPr="00D13371">
              <w:rPr>
                <w:rFonts w:ascii="Arial Nova" w:hAnsi="Arial Nova" w:cs="Arial"/>
                <w:sz w:val="24"/>
                <w:szCs w:val="24"/>
              </w:rPr>
              <w:t>Oversight of phase resource requests to ensure appropriateness and alignment with available budgets.</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7B3C40FC" w:rsidR="00E00169" w:rsidRPr="00BD2DA8" w:rsidRDefault="00D13371" w:rsidP="00E9265E">
            <w:pPr>
              <w:tabs>
                <w:tab w:val="left" w:pos="2925"/>
              </w:tabs>
              <w:rPr>
                <w:rStyle w:val="normaltextrun"/>
                <w:rFonts w:ascii="Arial Nova" w:hAnsi="Arial Nova"/>
                <w:color w:val="000000"/>
                <w:sz w:val="24"/>
                <w:szCs w:val="24"/>
                <w:shd w:val="clear" w:color="auto" w:fill="FFFFFF"/>
              </w:rPr>
            </w:pPr>
            <w:r w:rsidRPr="00D13371">
              <w:rPr>
                <w:rFonts w:ascii="Arial Nova" w:hAnsi="Arial Nova"/>
                <w:color w:val="000000"/>
                <w:sz w:val="24"/>
                <w:szCs w:val="24"/>
                <w:shd w:val="clear" w:color="auto" w:fill="FFFFFF"/>
              </w:rPr>
              <w:t>Ensure high quality teaching and learning across the phase through effective leadership, support and challenge so that all pupils make strong progress; lead and manage staff within the phase, including performance management and professional development, to secure consistent high standards; monitor curriculum implementation and pupil outcomes using assessment and data to inform targeted interventions; promote high expectations of behaviour, attendance and wellbeing across the phase; ensure effective safeguarding practice through acting as DDSL and liaising with safeguarding leads and external agencies; coordinate transition processes and support pupil integration across key stages; maintain effective communication with families, staff and stakeholders to support pupil outcomes; contribute to whole-school improvement priorities and uphold Trust policies and ethos.</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0D5CC3B0" w14:textId="4FAD0560" w:rsidR="00292B78" w:rsidRPr="00292B78" w:rsidRDefault="00941593" w:rsidP="00292B78">
            <w:pPr>
              <w:rPr>
                <w:rFonts w:ascii="Times New Roman" w:eastAsia="Times New Roman" w:hAnsi="Times New Roman" w:cs="Times New Roman"/>
                <w:sz w:val="24"/>
                <w:szCs w:val="24"/>
                <w:lang w:eastAsia="en-GB"/>
              </w:rPr>
            </w:pPr>
            <w:r w:rsidRPr="00DC7758">
              <w:rPr>
                <w:rFonts w:ascii="Arial Nova" w:hAnsi="Arial Nova"/>
                <w:b/>
                <w:bCs/>
                <w:sz w:val="24"/>
                <w:szCs w:val="24"/>
              </w:rPr>
              <w:t>Teaching and Learning</w:t>
            </w:r>
            <w:r w:rsidRPr="00941593">
              <w:rPr>
                <w:rFonts w:ascii="Arial Nova" w:hAnsi="Arial Nova"/>
                <w:b/>
                <w:bCs/>
              </w:rPr>
              <w:br/>
            </w:r>
            <w:r w:rsidR="00292B78" w:rsidRPr="00292B78">
              <w:rPr>
                <w:rFonts w:ascii="Times New Roman" w:eastAsia="Times New Roman" w:hAnsi="Symbol" w:cs="Times New Roman"/>
                <w:sz w:val="24"/>
                <w:szCs w:val="24"/>
                <w:lang w:eastAsia="en-GB"/>
              </w:rPr>
              <w:t></w:t>
            </w:r>
            <w:r w:rsidR="00292B78" w:rsidRPr="00292B78">
              <w:rPr>
                <w:rFonts w:ascii="Times New Roman" w:eastAsia="Times New Roman" w:hAnsi="Times New Roman" w:cs="Times New Roman"/>
                <w:sz w:val="24"/>
                <w:szCs w:val="24"/>
                <w:lang w:eastAsia="en-GB"/>
              </w:rPr>
              <w:t xml:space="preserve"> </w:t>
            </w:r>
            <w:r w:rsidR="00B82810" w:rsidRPr="00B82810">
              <w:rPr>
                <w:rFonts w:ascii="Arial Nova" w:eastAsia="Times New Roman" w:hAnsi="Arial Nova" w:cs="Times New Roman"/>
                <w:sz w:val="24"/>
                <w:szCs w:val="24"/>
                <w:lang w:eastAsia="en-GB"/>
              </w:rPr>
              <w:t>Support teachers to deliver high-quality teaching and learning experiences tailored to the needs of pupils within the phase informed by up-to-date pedagogical research.</w:t>
            </w:r>
          </w:p>
          <w:p w14:paraId="3ACBF37B" w14:textId="2D308EF8"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00B82810" w:rsidRPr="00B82810">
              <w:rPr>
                <w:rFonts w:ascii="Arial Nova" w:eastAsia="Times New Roman" w:hAnsi="Arial Nova" w:cs="Times New Roman"/>
                <w:sz w:val="24"/>
                <w:szCs w:val="24"/>
                <w:lang w:eastAsia="en-GB"/>
              </w:rPr>
              <w:t>Model effective teaching strategies and support curriculum delivery across relevant pathways within the phase.</w:t>
            </w:r>
          </w:p>
          <w:p w14:paraId="3D488688" w14:textId="7949BC98"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00F93D8D" w:rsidRPr="00F93D8D">
              <w:rPr>
                <w:rFonts w:ascii="Arial Nova" w:eastAsia="Times New Roman" w:hAnsi="Arial Nova" w:cs="Times New Roman"/>
                <w:sz w:val="24"/>
                <w:szCs w:val="24"/>
                <w:lang w:eastAsia="en-GB"/>
              </w:rPr>
              <w:t>Facilitate collaborative planning to ensure coherence, progression and consistency across the phase.</w:t>
            </w:r>
          </w:p>
          <w:p w14:paraId="062120EC" w14:textId="62ED1BD4" w:rsidR="00292B78" w:rsidRDefault="00F93D8D" w:rsidP="00292B78">
            <w:pPr>
              <w:rPr>
                <w:rFonts w:ascii="Arial Nova" w:eastAsia="Times New Roman" w:hAnsi="Arial Nova"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F93D8D">
              <w:rPr>
                <w:rFonts w:ascii="Arial Nova" w:eastAsia="Times New Roman" w:hAnsi="Arial Nova" w:cs="Times New Roman"/>
                <w:sz w:val="24"/>
                <w:szCs w:val="24"/>
                <w:lang w:eastAsia="en-GB"/>
              </w:rPr>
              <w:t>Monitor the quality of teaching and learning through observation, coaching and review activities.</w:t>
            </w:r>
          </w:p>
          <w:p w14:paraId="498B9343" w14:textId="77777777" w:rsidR="008D4728" w:rsidRDefault="008D4728" w:rsidP="00292B78">
            <w:pPr>
              <w:rPr>
                <w:rFonts w:ascii="Arial Nova" w:eastAsia="Times New Roman" w:hAnsi="Arial Nova" w:cs="Times New Roman"/>
                <w:sz w:val="24"/>
                <w:szCs w:val="24"/>
                <w:lang w:eastAsia="en-GB"/>
              </w:rPr>
            </w:pPr>
          </w:p>
          <w:p w14:paraId="3D5FB82D" w14:textId="2AFD7333" w:rsidR="00B2484B" w:rsidRDefault="00B2484B" w:rsidP="00B2484B">
            <w:pPr>
              <w:rPr>
                <w:rFonts w:ascii="Arial Nova" w:eastAsia="Times New Roman" w:hAnsi="Arial Nova" w:cs="Times New Roman"/>
                <w:sz w:val="24"/>
                <w:szCs w:val="24"/>
                <w:lang w:eastAsia="en-GB"/>
              </w:rPr>
            </w:pPr>
            <w:r w:rsidRPr="00352AEA">
              <w:rPr>
                <w:rStyle w:val="Strong"/>
                <w:rFonts w:ascii="Arial Nova" w:hAnsi="Arial Nova"/>
                <w:sz w:val="24"/>
                <w:szCs w:val="24"/>
              </w:rPr>
              <w:t>Assessment</w:t>
            </w:r>
            <w:r w:rsidRPr="00492F29">
              <w:rPr>
                <w:rFonts w:ascii="Arial Nova" w:hAnsi="Arial Nova"/>
              </w:rPr>
              <w:br/>
            </w: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0053265F" w:rsidRPr="0053265F">
              <w:rPr>
                <w:rFonts w:ascii="Arial Nova" w:eastAsia="Times New Roman" w:hAnsi="Arial Nova" w:cs="Times New Roman"/>
                <w:sz w:val="24"/>
                <w:szCs w:val="24"/>
                <w:lang w:eastAsia="en-GB"/>
              </w:rPr>
              <w:t>Monitor curriculum implementation and pupil outcomes through book looks, planning scrutiny, moderation and pupil progress meetings.</w:t>
            </w:r>
          </w:p>
          <w:p w14:paraId="1C297609" w14:textId="6D2D9C6B" w:rsidR="00B2484B" w:rsidRPr="0053265F" w:rsidRDefault="00B2484B" w:rsidP="00B2484B">
            <w:pPr>
              <w:rPr>
                <w:rFonts w:ascii="Arial Nova" w:eastAsia="Times New Roman" w:hAnsi="Arial Nova"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0053265F" w:rsidRPr="0053265F">
              <w:rPr>
                <w:rFonts w:ascii="Arial Nova" w:eastAsia="Times New Roman" w:hAnsi="Arial Nova" w:cs="Times New Roman"/>
                <w:sz w:val="24"/>
                <w:szCs w:val="24"/>
                <w:lang w:eastAsia="en-GB"/>
              </w:rPr>
              <w:t>Use assessment data to identify strengths, areas for development and required interventions to improve outcomes to secure improved pupil progress outcomes.</w:t>
            </w:r>
          </w:p>
          <w:p w14:paraId="7DA1E905" w14:textId="1AA93B7C" w:rsidR="00B2484B" w:rsidRDefault="00B2484B" w:rsidP="00B2484B">
            <w:pPr>
              <w:rPr>
                <w:rFonts w:ascii="Arial Nova" w:eastAsia="Times New Roman" w:hAnsi="Arial Nova"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0053265F" w:rsidRPr="0053265F">
              <w:rPr>
                <w:rFonts w:ascii="Arial Nova" w:eastAsia="Times New Roman" w:hAnsi="Arial Nova" w:cs="Times New Roman"/>
                <w:sz w:val="24"/>
                <w:szCs w:val="24"/>
                <w:lang w:eastAsia="en-GB"/>
              </w:rPr>
              <w:t>Support teachers with the annual review process and ensure accurate and meaningful assessment practices across the phase.</w:t>
            </w:r>
          </w:p>
          <w:p w14:paraId="0D1CB8E7" w14:textId="77777777" w:rsidR="00F93D8D" w:rsidRPr="00292B78" w:rsidRDefault="00F93D8D" w:rsidP="00292B78">
            <w:pPr>
              <w:rPr>
                <w:rFonts w:ascii="Times New Roman" w:eastAsia="Times New Roman" w:hAnsi="Times New Roman" w:cs="Times New Roman"/>
                <w:sz w:val="24"/>
                <w:szCs w:val="24"/>
                <w:lang w:eastAsia="en-GB"/>
              </w:rPr>
            </w:pPr>
          </w:p>
          <w:p w14:paraId="6CA371B4" w14:textId="3444BA04" w:rsidR="00352AEA" w:rsidRDefault="008D4728" w:rsidP="00352AEA">
            <w:pPr>
              <w:rPr>
                <w:rFonts w:ascii="Arial Nova" w:eastAsia="Times New Roman" w:hAnsi="Arial Nova" w:cs="Times New Roman"/>
                <w:sz w:val="24"/>
                <w:szCs w:val="24"/>
                <w:lang w:eastAsia="en-GB"/>
              </w:rPr>
            </w:pPr>
            <w:r w:rsidRPr="008D4728">
              <w:rPr>
                <w:rStyle w:val="Strong"/>
                <w:rFonts w:ascii="Arial Nova" w:hAnsi="Arial Nova"/>
                <w:sz w:val="24"/>
                <w:szCs w:val="24"/>
              </w:rPr>
              <w:t>Behaviour Management and Student Wellbeing</w:t>
            </w:r>
            <w:r w:rsidR="00492F29" w:rsidRPr="00492F29">
              <w:rPr>
                <w:rFonts w:ascii="Arial Nova" w:hAnsi="Arial Nova"/>
              </w:rPr>
              <w:br/>
            </w:r>
            <w:r w:rsidR="00352AEA" w:rsidRPr="00352AEA">
              <w:rPr>
                <w:rFonts w:ascii="Times New Roman" w:eastAsia="Times New Roman" w:hAnsi="Symbol" w:cs="Times New Roman"/>
                <w:sz w:val="24"/>
                <w:szCs w:val="24"/>
                <w:lang w:eastAsia="en-GB"/>
              </w:rPr>
              <w:t></w:t>
            </w:r>
            <w:r w:rsidR="00352AEA" w:rsidRPr="00352AEA">
              <w:rPr>
                <w:rFonts w:ascii="Times New Roman" w:eastAsia="Times New Roman" w:hAnsi="Times New Roman" w:cs="Times New Roman"/>
                <w:sz w:val="24"/>
                <w:szCs w:val="24"/>
                <w:lang w:eastAsia="en-GB"/>
              </w:rPr>
              <w:t xml:space="preserve"> </w:t>
            </w:r>
            <w:r w:rsidR="00A917BB" w:rsidRPr="00A917BB">
              <w:rPr>
                <w:rFonts w:ascii="Arial Nova" w:eastAsia="Times New Roman" w:hAnsi="Arial Nova" w:cs="Times New Roman"/>
                <w:sz w:val="24"/>
                <w:szCs w:val="24"/>
                <w:lang w:eastAsia="en-GB"/>
              </w:rPr>
              <w:t>Promote and maintain high expectations of behaviour and engagement within the phase.</w:t>
            </w:r>
          </w:p>
          <w:p w14:paraId="77C9281C" w14:textId="74843CDA" w:rsidR="00D421DD" w:rsidRPr="0012628D" w:rsidRDefault="0012628D" w:rsidP="00352AEA">
            <w:pPr>
              <w:rPr>
                <w:rFonts w:ascii="Arial Nova" w:eastAsia="Times New Roman" w:hAnsi="Arial Nova"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001F0BC2" w:rsidRPr="001F0BC2">
              <w:rPr>
                <w:rFonts w:ascii="Arial Nova" w:eastAsia="Times New Roman" w:hAnsi="Arial Nova" w:cs="Times New Roman"/>
                <w:sz w:val="24"/>
                <w:szCs w:val="24"/>
                <w:lang w:eastAsia="en-GB"/>
              </w:rPr>
              <w:t>Oversee attendance within the phase, identifying patterns and implementing strategies to improve engagement and attendance to improve attendance and engagement outcomes.</w:t>
            </w:r>
          </w:p>
          <w:p w14:paraId="061C324B" w14:textId="0E8FBA1E" w:rsidR="0012628D" w:rsidRDefault="0012628D" w:rsidP="00352AEA">
            <w:pPr>
              <w:rPr>
                <w:rFonts w:ascii="Arial Nova" w:eastAsia="Times New Roman" w:hAnsi="Arial Nova"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001F0BC2" w:rsidRPr="001F0BC2">
              <w:rPr>
                <w:rFonts w:ascii="Arial Nova" w:eastAsia="Times New Roman" w:hAnsi="Arial Nova" w:cs="Times New Roman"/>
                <w:sz w:val="24"/>
                <w:szCs w:val="24"/>
                <w:lang w:eastAsia="en-GB"/>
              </w:rPr>
              <w:t>Act as DDSL for the phase, liaising with DSLs and external agencies and attending safeguarding meetings to ensure effective safeguarding practice.</w:t>
            </w:r>
          </w:p>
          <w:p w14:paraId="7828330D" w14:textId="77777777" w:rsidR="0080193E" w:rsidRPr="00403561" w:rsidRDefault="0080193E" w:rsidP="00C258B0">
            <w:pPr>
              <w:rPr>
                <w:rFonts w:ascii="Times New Roman" w:eastAsia="Times New Roman" w:hAnsi="Times New Roman" w:cs="Times New Roman"/>
                <w:sz w:val="24"/>
                <w:szCs w:val="24"/>
                <w:lang w:eastAsia="en-GB"/>
              </w:rPr>
            </w:pPr>
          </w:p>
          <w:p w14:paraId="718937DD" w14:textId="19B35B3D" w:rsidR="00170F04" w:rsidRPr="00170F04" w:rsidRDefault="00AD1C84" w:rsidP="00170F04">
            <w:pPr>
              <w:rPr>
                <w:rFonts w:ascii="Times New Roman" w:eastAsia="Times New Roman" w:hAnsi="Times New Roman" w:cs="Times New Roman"/>
                <w:sz w:val="24"/>
                <w:szCs w:val="24"/>
                <w:lang w:eastAsia="en-GB"/>
              </w:rPr>
            </w:pPr>
            <w:r w:rsidRPr="0080193E">
              <w:rPr>
                <w:rStyle w:val="Strong"/>
                <w:rFonts w:ascii="Arial Nova" w:hAnsi="Arial Nova"/>
                <w:sz w:val="24"/>
                <w:szCs w:val="24"/>
              </w:rPr>
              <w:t>Pastoral and Inclusion</w:t>
            </w:r>
            <w:r w:rsidRPr="00AD1C84">
              <w:rPr>
                <w:rFonts w:ascii="Arial Nova" w:hAnsi="Arial Nova"/>
              </w:rPr>
              <w:br/>
            </w:r>
            <w:r w:rsidR="00170F04" w:rsidRPr="00170F04">
              <w:rPr>
                <w:rFonts w:ascii="Times New Roman" w:eastAsia="Times New Roman" w:hAnsi="Symbol" w:cs="Times New Roman"/>
                <w:sz w:val="24"/>
                <w:szCs w:val="24"/>
                <w:lang w:eastAsia="en-GB"/>
              </w:rPr>
              <w:t></w:t>
            </w:r>
            <w:r w:rsidR="00170F04" w:rsidRPr="00170F04">
              <w:rPr>
                <w:rFonts w:ascii="Times New Roman" w:eastAsia="Times New Roman" w:hAnsi="Times New Roman" w:cs="Times New Roman"/>
                <w:sz w:val="24"/>
                <w:szCs w:val="24"/>
                <w:lang w:eastAsia="en-GB"/>
              </w:rPr>
              <w:t xml:space="preserve"> </w:t>
            </w:r>
            <w:r w:rsidR="00D219A1" w:rsidRPr="00D219A1">
              <w:rPr>
                <w:rFonts w:ascii="Arial Nova" w:eastAsia="Times New Roman" w:hAnsi="Arial Nova" w:cs="Times New Roman"/>
                <w:sz w:val="24"/>
                <w:szCs w:val="24"/>
                <w:lang w:eastAsia="en-GB"/>
              </w:rPr>
              <w:t xml:space="preserve">Lead the personal and academic development of all pupils </w:t>
            </w:r>
            <w:r w:rsidR="00D219A1" w:rsidRPr="00D219A1">
              <w:rPr>
                <w:rFonts w:ascii="Arial Nova" w:eastAsia="Times New Roman" w:hAnsi="Arial Nova" w:cs="Times New Roman"/>
                <w:sz w:val="24"/>
                <w:szCs w:val="24"/>
                <w:lang w:eastAsia="en-GB"/>
              </w:rPr>
              <w:lastRenderedPageBreak/>
              <w:t>within the phase, including vulnerable groups, in liaison with the relevant Assistant Headteacher and class teams</w:t>
            </w:r>
          </w:p>
          <w:p w14:paraId="02FDFEB8" w14:textId="5533F187" w:rsidR="004A03D8" w:rsidRDefault="00E80AC0" w:rsidP="00170F04">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883BBB" w:rsidRPr="00883BBB">
              <w:rPr>
                <w:rFonts w:ascii="Arial Nova" w:eastAsia="Times New Roman" w:hAnsi="Arial Nova" w:cs="Times New Roman"/>
                <w:sz w:val="24"/>
                <w:szCs w:val="24"/>
                <w:lang w:eastAsia="en-GB"/>
              </w:rPr>
              <w:t>Act as the Designated Teacher for Looked After Children, ensuring their needs are met and progress is supported.</w:t>
            </w:r>
          </w:p>
          <w:p w14:paraId="75E90837" w14:textId="67C37044" w:rsidR="00883BBB" w:rsidRDefault="00883BBB" w:rsidP="00883BBB">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883BBB">
              <w:rPr>
                <w:rFonts w:ascii="Arial Nova" w:eastAsia="Times New Roman" w:hAnsi="Arial Nova" w:cs="Times New Roman"/>
                <w:sz w:val="24"/>
                <w:szCs w:val="24"/>
                <w:lang w:eastAsia="en-GB"/>
              </w:rPr>
              <w:t>Work closely with pastoral and multi-disciplinary teams to support holistic pupil outcomes.</w:t>
            </w:r>
          </w:p>
          <w:p w14:paraId="4B1175C3" w14:textId="38FD7166" w:rsidR="00883BBB" w:rsidRDefault="00883BBB" w:rsidP="00883BBB">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5804FE" w:rsidRPr="005804FE">
              <w:rPr>
                <w:rFonts w:ascii="Arial Nova" w:eastAsia="Times New Roman" w:hAnsi="Arial Nova" w:cs="Times New Roman"/>
                <w:sz w:val="24"/>
                <w:szCs w:val="24"/>
                <w:lang w:eastAsia="en-GB"/>
              </w:rPr>
              <w:t>Support effective transition for pupils entering the school and between key stages.</w:t>
            </w:r>
          </w:p>
          <w:p w14:paraId="065F5F4E" w14:textId="77777777" w:rsidR="00505082" w:rsidRPr="0080193E" w:rsidRDefault="00505082" w:rsidP="00170F04">
            <w:pPr>
              <w:rPr>
                <w:rFonts w:ascii="Arial Nova" w:eastAsia="Times New Roman" w:hAnsi="Arial Nova" w:cs="Times New Roman"/>
                <w:sz w:val="24"/>
                <w:szCs w:val="24"/>
                <w:lang w:eastAsia="en-GB"/>
              </w:rPr>
            </w:pPr>
          </w:p>
          <w:p w14:paraId="7CF3C104" w14:textId="375AF492" w:rsidR="004A03D8" w:rsidRDefault="00505082" w:rsidP="004A03D8">
            <w:pPr>
              <w:rPr>
                <w:rFonts w:ascii="Arial Nova" w:eastAsia="Times New Roman" w:hAnsi="Arial Nova" w:cs="Times New Roman"/>
                <w:sz w:val="24"/>
                <w:szCs w:val="24"/>
                <w:lang w:eastAsia="en-GB"/>
              </w:rPr>
            </w:pPr>
            <w:r>
              <w:rPr>
                <w:rFonts w:ascii="Arial Nova" w:hAnsi="Arial Nova"/>
                <w:b/>
                <w:bCs/>
                <w:sz w:val="24"/>
                <w:szCs w:val="24"/>
              </w:rPr>
              <w:t>Trust Culture</w:t>
            </w:r>
            <w:r w:rsidR="004A03D8" w:rsidRPr="00AD1C84">
              <w:rPr>
                <w:rFonts w:ascii="Arial Nova" w:hAnsi="Arial Nova"/>
              </w:rPr>
              <w:br/>
            </w:r>
            <w:r w:rsidR="004A03D8" w:rsidRPr="00170F04">
              <w:rPr>
                <w:rFonts w:ascii="Times New Roman" w:eastAsia="Times New Roman" w:hAnsi="Symbol" w:cs="Times New Roman"/>
                <w:sz w:val="24"/>
                <w:szCs w:val="24"/>
                <w:lang w:eastAsia="en-GB"/>
              </w:rPr>
              <w:t></w:t>
            </w:r>
            <w:r w:rsidR="004A03D8" w:rsidRPr="00170F04">
              <w:rPr>
                <w:rFonts w:ascii="Times New Roman" w:eastAsia="Times New Roman" w:hAnsi="Times New Roman" w:cs="Times New Roman"/>
                <w:sz w:val="24"/>
                <w:szCs w:val="24"/>
                <w:lang w:eastAsia="en-GB"/>
              </w:rPr>
              <w:t xml:space="preserve"> </w:t>
            </w:r>
            <w:r w:rsidR="005804FE" w:rsidRPr="005804FE">
              <w:rPr>
                <w:rFonts w:ascii="Arial Nova" w:eastAsia="Times New Roman" w:hAnsi="Arial Nova" w:cs="Times New Roman"/>
                <w:sz w:val="24"/>
                <w:szCs w:val="24"/>
                <w:lang w:eastAsia="en-GB"/>
              </w:rPr>
              <w:t>Foster a positive, collaborative and professional culture within the phase team.</w:t>
            </w:r>
          </w:p>
          <w:p w14:paraId="1B6BD7FD" w14:textId="3F72C9C0" w:rsidR="00E34C96" w:rsidRDefault="00E34C96" w:rsidP="004A03D8">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5804FE" w:rsidRPr="005804FE">
              <w:rPr>
                <w:rFonts w:ascii="Arial Nova" w:eastAsia="Times New Roman" w:hAnsi="Arial Nova" w:cs="Times New Roman"/>
                <w:sz w:val="24"/>
                <w:szCs w:val="24"/>
                <w:lang w:eastAsia="en-GB"/>
              </w:rPr>
              <w:t>Contribute to the collective ethos of the school and Trust by maintaining high professional standards and expectations</w:t>
            </w:r>
            <w:r w:rsidRPr="00E34C96">
              <w:rPr>
                <w:rFonts w:ascii="Arial Nova" w:eastAsia="Times New Roman" w:hAnsi="Arial Nova" w:cs="Times New Roman"/>
                <w:sz w:val="24"/>
                <w:szCs w:val="24"/>
                <w:lang w:eastAsia="en-GB"/>
              </w:rPr>
              <w:t>.</w:t>
            </w:r>
          </w:p>
          <w:p w14:paraId="38284D1A" w14:textId="094CE42A" w:rsidR="005804FE" w:rsidRDefault="005804FE" w:rsidP="005804FE">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B4427C" w:rsidRPr="00B4427C">
              <w:rPr>
                <w:rFonts w:ascii="Arial Nova" w:eastAsia="Times New Roman" w:hAnsi="Arial Nova" w:cs="Times New Roman"/>
                <w:sz w:val="24"/>
                <w:szCs w:val="24"/>
                <w:lang w:eastAsia="en-GB"/>
              </w:rPr>
              <w:t>Participate in middle leader and extended leadership team meetings and contribute to school improvement priorities.</w:t>
            </w:r>
          </w:p>
          <w:p w14:paraId="7ABA8D76" w14:textId="11C06540" w:rsidR="005804FE" w:rsidRDefault="005804FE" w:rsidP="005804FE">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B4427C" w:rsidRPr="00B4427C">
              <w:rPr>
                <w:rFonts w:ascii="Arial Nova" w:eastAsia="Times New Roman" w:hAnsi="Arial Nova" w:cs="Times New Roman"/>
                <w:sz w:val="24"/>
                <w:szCs w:val="24"/>
                <w:lang w:eastAsia="en-GB"/>
              </w:rPr>
              <w:t>Support the implementation of whole-school and Trust initiatives.</w:t>
            </w:r>
          </w:p>
          <w:p w14:paraId="5DC1658E" w14:textId="77777777" w:rsidR="00B4427C" w:rsidRDefault="00B4427C" w:rsidP="005804FE">
            <w:pPr>
              <w:rPr>
                <w:rFonts w:ascii="Arial Nova" w:eastAsia="Times New Roman" w:hAnsi="Arial Nova" w:cs="Times New Roman"/>
                <w:sz w:val="24"/>
                <w:szCs w:val="24"/>
                <w:lang w:eastAsia="en-GB"/>
              </w:rPr>
            </w:pPr>
          </w:p>
          <w:p w14:paraId="3050EF02" w14:textId="377241B0" w:rsidR="00B4427C" w:rsidRDefault="00B4427C" w:rsidP="00B4427C">
            <w:pPr>
              <w:rPr>
                <w:rFonts w:ascii="Arial Nova" w:eastAsia="Times New Roman" w:hAnsi="Arial Nova" w:cs="Times New Roman"/>
                <w:sz w:val="24"/>
                <w:szCs w:val="24"/>
                <w:lang w:eastAsia="en-GB"/>
              </w:rPr>
            </w:pPr>
            <w:r w:rsidRPr="00B4427C">
              <w:rPr>
                <w:rFonts w:ascii="Arial Nova" w:hAnsi="Arial Nova"/>
                <w:b/>
                <w:bCs/>
                <w:sz w:val="24"/>
                <w:szCs w:val="24"/>
              </w:rPr>
              <w:t>Other</w:t>
            </w:r>
            <w:r w:rsidRPr="00AD1C84">
              <w:rPr>
                <w:rFonts w:ascii="Arial Nova" w:hAnsi="Arial Nova"/>
              </w:rPr>
              <w:br/>
            </w: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F96E6F" w:rsidRPr="00F96E6F">
              <w:rPr>
                <w:rFonts w:ascii="Arial Nova" w:eastAsia="Times New Roman" w:hAnsi="Arial Nova" w:cs="Times New Roman"/>
                <w:sz w:val="24"/>
                <w:szCs w:val="24"/>
                <w:lang w:eastAsia="en-GB"/>
              </w:rPr>
              <w:t>Organise enrichment activities, events and experiences to enhance learning and personal development.</w:t>
            </w:r>
          </w:p>
          <w:p w14:paraId="2BEDE556" w14:textId="43442148" w:rsidR="00B4427C" w:rsidRDefault="00B4427C" w:rsidP="00B4427C">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F96E6F" w:rsidRPr="00F96E6F">
              <w:rPr>
                <w:rFonts w:ascii="Arial Nova" w:eastAsia="Times New Roman" w:hAnsi="Arial Nova" w:cs="Times New Roman"/>
                <w:sz w:val="24"/>
                <w:szCs w:val="24"/>
                <w:lang w:eastAsia="en-GB"/>
              </w:rPr>
              <w:t>Manage the phase calendar and coordinate key dates, meetings and activities.</w:t>
            </w:r>
          </w:p>
          <w:p w14:paraId="6083E444" w14:textId="769638F9" w:rsidR="00B4427C" w:rsidRDefault="00B4427C" w:rsidP="00B4427C">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F96E6F" w:rsidRPr="00F96E6F">
              <w:rPr>
                <w:rFonts w:ascii="Arial Nova" w:eastAsia="Times New Roman" w:hAnsi="Arial Nova" w:cs="Times New Roman"/>
                <w:sz w:val="24"/>
                <w:szCs w:val="24"/>
                <w:lang w:eastAsia="en-GB"/>
              </w:rPr>
              <w:t>Contribute to communication with families, including newsletters and updates.</w:t>
            </w:r>
          </w:p>
          <w:p w14:paraId="3ED8DE3E" w14:textId="387DA235" w:rsidR="00B4427C" w:rsidRDefault="00B4427C" w:rsidP="00B4427C">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F96E6F" w:rsidRPr="00F96E6F">
              <w:rPr>
                <w:rFonts w:ascii="Arial Nova" w:eastAsia="Times New Roman" w:hAnsi="Arial Nova" w:cs="Times New Roman"/>
                <w:sz w:val="24"/>
                <w:szCs w:val="24"/>
                <w:lang w:eastAsia="en-GB"/>
              </w:rPr>
              <w:t>Deliver training sessions for staff and, where appropriate, external stakeholders.</w:t>
            </w:r>
          </w:p>
          <w:p w14:paraId="5A2714D1" w14:textId="54A4B0B4" w:rsidR="00F96E6F" w:rsidRDefault="00F96E6F" w:rsidP="00F96E6F">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E55BFF" w:rsidRPr="00E55BFF">
              <w:rPr>
                <w:rFonts w:ascii="Arial Nova" w:eastAsia="Times New Roman" w:hAnsi="Arial Nova" w:cs="Times New Roman"/>
                <w:sz w:val="24"/>
                <w:szCs w:val="24"/>
                <w:lang w:eastAsia="en-GB"/>
              </w:rPr>
              <w:t>Act as a key liaison between the phase, wider leadership team and families.</w:t>
            </w:r>
          </w:p>
          <w:p w14:paraId="452CCE39" w14:textId="56CC8410" w:rsidR="00F96E6F" w:rsidRDefault="00F96E6F" w:rsidP="00F96E6F">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191261">
              <w:rPr>
                <w:rFonts w:ascii="Arial Nova" w:eastAsia="Times New Roman" w:hAnsi="Arial Nova" w:cs="Times New Roman"/>
                <w:sz w:val="24"/>
                <w:szCs w:val="24"/>
                <w:lang w:eastAsia="en-GB"/>
              </w:rPr>
              <w:t>To undertake return to work interview for all Tas within your phase</w:t>
            </w:r>
            <w:r w:rsidR="00E55BFF" w:rsidRPr="00E55BFF">
              <w:rPr>
                <w:rFonts w:ascii="Arial Nova" w:eastAsia="Times New Roman" w:hAnsi="Arial Nova" w:cs="Times New Roman"/>
                <w:sz w:val="24"/>
                <w:szCs w:val="24"/>
                <w:lang w:eastAsia="en-GB"/>
              </w:rPr>
              <w:t>.</w:t>
            </w:r>
          </w:p>
          <w:p w14:paraId="2DA77970" w14:textId="77777777" w:rsidR="00191261" w:rsidRDefault="00191261" w:rsidP="00191261">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E55BFF">
              <w:rPr>
                <w:rFonts w:ascii="Arial Nova" w:eastAsia="Times New Roman" w:hAnsi="Arial Nova" w:cs="Times New Roman"/>
                <w:sz w:val="24"/>
                <w:szCs w:val="24"/>
                <w:lang w:eastAsia="en-GB"/>
              </w:rPr>
              <w:t>Undertake other duties as reasonably directed by the Headteacher.</w:t>
            </w:r>
          </w:p>
          <w:p w14:paraId="4CC674C8" w14:textId="77777777" w:rsidR="00E34C96" w:rsidRDefault="00E34C96" w:rsidP="004A03D8">
            <w:pPr>
              <w:rPr>
                <w:rFonts w:ascii="Times New Roman" w:eastAsia="Times New Roman" w:hAnsi="Times New Roman" w:cs="Times New Roman"/>
                <w:sz w:val="24"/>
                <w:szCs w:val="24"/>
                <w:lang w:eastAsia="en-GB"/>
              </w:rPr>
            </w:pPr>
          </w:p>
          <w:p w14:paraId="1FFEEA51" w14:textId="7ACDC63C" w:rsidR="00D02D9D" w:rsidRPr="003872E8" w:rsidRDefault="00D02D9D" w:rsidP="00E55BFF">
            <w:pPr>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3EE2BE9C" w14:textId="77777777" w:rsidR="00E6552F" w:rsidRPr="00E6552F" w:rsidRDefault="00E6552F" w:rsidP="00E6552F">
            <w:pPr>
              <w:pStyle w:val="NormalWeb"/>
              <w:rPr>
                <w:rFonts w:ascii="Arial Nova" w:hAnsi="Arial Nova"/>
              </w:rPr>
            </w:pP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46462A21" w:rsidR="005C4088" w:rsidRPr="00BD2DA8" w:rsidRDefault="00B0666D"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Phase Leader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110C997" w:rsidR="005C4088" w:rsidRPr="00BD2DA8" w:rsidRDefault="00396A43"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JRS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1361172" w14:textId="7210F15C" w:rsidR="00B661A9" w:rsidRPr="00AB6D3E" w:rsidRDefault="00C82A41" w:rsidP="00C82A41">
            <w:pPr>
              <w:pStyle w:val="ListParagraph"/>
              <w:numPr>
                <w:ilvl w:val="0"/>
                <w:numId w:val="43"/>
              </w:numPr>
              <w:spacing w:after="0" w:line="240" w:lineRule="auto"/>
              <w:textAlignment w:val="baseline"/>
              <w:rPr>
                <w:rFonts w:ascii="Arial Nova" w:hAnsi="Arial Nova"/>
                <w:sz w:val="24"/>
                <w:szCs w:val="24"/>
              </w:rPr>
            </w:pPr>
            <w:r w:rsidRPr="00AB6D3E">
              <w:rPr>
                <w:rFonts w:ascii="Arial Nova" w:hAnsi="Arial Nova"/>
                <w:sz w:val="24"/>
                <w:szCs w:val="24"/>
              </w:rPr>
              <w:t>Qualified Teacher Status</w:t>
            </w:r>
            <w:r w:rsidR="00A94FF0" w:rsidRPr="00AB6D3E">
              <w:rPr>
                <w:rFonts w:ascii="Arial Nova" w:hAnsi="Arial Nova"/>
                <w:sz w:val="24"/>
                <w:szCs w:val="24"/>
              </w:rPr>
              <w:br/>
            </w:r>
          </w:p>
          <w:p w14:paraId="4D4B8A0B" w14:textId="12392AB2" w:rsidR="001A55CC" w:rsidRPr="00D0213D" w:rsidRDefault="001A55CC"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CA237DF" w14:textId="77777777" w:rsidR="00D02D9D" w:rsidRDefault="007A6CFC" w:rsidP="00AB6D3E">
            <w:pPr>
              <w:spacing w:after="0" w:line="240" w:lineRule="auto"/>
              <w:rPr>
                <w:rFonts w:ascii="Arial Nova" w:hAnsi="Arial Nova"/>
                <w:sz w:val="24"/>
                <w:szCs w:val="24"/>
              </w:rPr>
            </w:pPr>
            <w:r w:rsidRPr="007A6CFC">
              <w:rPr>
                <w:rFonts w:ascii="Arial Nova" w:hAnsi="Arial Nova"/>
                <w:b/>
                <w:bCs/>
                <w:sz w:val="24"/>
                <w:szCs w:val="24"/>
              </w:rPr>
              <w:t>Teaching and learning</w:t>
            </w:r>
            <w:r w:rsidRPr="007A6CFC">
              <w:rPr>
                <w:rFonts w:ascii="Arial Nova" w:hAnsi="Arial Nova"/>
                <w:sz w:val="24"/>
                <w:szCs w:val="24"/>
              </w:rPr>
              <w:br/>
              <w:t>• Strong understanding of early years pedagogy including characteristics of effective learning</w:t>
            </w:r>
            <w:r w:rsidRPr="007A6CFC">
              <w:rPr>
                <w:rFonts w:ascii="Arial Nova" w:hAnsi="Arial Nova"/>
                <w:sz w:val="24"/>
                <w:szCs w:val="24"/>
              </w:rPr>
              <w:br/>
              <w:t>• Ability to implement and model effective teaching approaches aligned to curriculum pathways</w:t>
            </w:r>
            <w:r w:rsidRPr="007A6CFC">
              <w:rPr>
                <w:rFonts w:ascii="Arial Nova" w:hAnsi="Arial Nova"/>
                <w:sz w:val="24"/>
                <w:szCs w:val="24"/>
              </w:rPr>
              <w:br/>
              <w:t>• Ability to use assessment programmes effectively to support and monitor pupil progress</w:t>
            </w:r>
          </w:p>
          <w:p w14:paraId="171B362B" w14:textId="77777777" w:rsidR="007A6CFC" w:rsidRPr="007A6CFC" w:rsidRDefault="007A6CFC" w:rsidP="00AB6D3E">
            <w:pPr>
              <w:spacing w:after="0" w:line="240" w:lineRule="auto"/>
              <w:rPr>
                <w:rFonts w:ascii="Arial Nova" w:hAnsi="Arial Nova"/>
                <w:sz w:val="24"/>
                <w:szCs w:val="24"/>
              </w:rPr>
            </w:pPr>
          </w:p>
          <w:p w14:paraId="6206491B" w14:textId="254A24CE" w:rsidR="007A6CFC" w:rsidRDefault="007A6CFC" w:rsidP="00AB6D3E">
            <w:pPr>
              <w:spacing w:after="0" w:line="240" w:lineRule="auto"/>
              <w:rPr>
                <w:rFonts w:ascii="Arial Nova" w:hAnsi="Arial Nova"/>
                <w:sz w:val="24"/>
                <w:szCs w:val="24"/>
              </w:rPr>
            </w:pPr>
            <w:r w:rsidRPr="007A6CFC">
              <w:rPr>
                <w:rFonts w:ascii="Arial Nova" w:hAnsi="Arial Nova"/>
                <w:b/>
                <w:bCs/>
                <w:sz w:val="24"/>
                <w:szCs w:val="24"/>
              </w:rPr>
              <w:t>Communication</w:t>
            </w:r>
            <w:r w:rsidRPr="007A6CFC">
              <w:rPr>
                <w:rFonts w:ascii="Arial Nova" w:hAnsi="Arial Nova"/>
                <w:sz w:val="24"/>
                <w:szCs w:val="24"/>
              </w:rPr>
              <w:br/>
              <w:t>• Ability to build and maintain positive, professional relationships with parents, students and colleagues</w:t>
            </w:r>
            <w:r w:rsidRPr="007A6CFC">
              <w:rPr>
                <w:rFonts w:ascii="Arial Nova" w:hAnsi="Arial Nova"/>
                <w:sz w:val="24"/>
                <w:szCs w:val="24"/>
              </w:rPr>
              <w:br/>
              <w:t>• Ability to communicate effectively as part of a multi-disciplinary team</w:t>
            </w:r>
          </w:p>
          <w:p w14:paraId="4D6B0B81" w14:textId="77777777" w:rsidR="007A6CFC" w:rsidRDefault="007A6CFC" w:rsidP="00AB6D3E">
            <w:pPr>
              <w:spacing w:after="0" w:line="240" w:lineRule="auto"/>
              <w:rPr>
                <w:rFonts w:ascii="Arial Nova" w:hAnsi="Arial Nova"/>
                <w:sz w:val="24"/>
                <w:szCs w:val="24"/>
              </w:rPr>
            </w:pPr>
          </w:p>
          <w:p w14:paraId="426F7D35" w14:textId="191E9102" w:rsidR="007A6CFC" w:rsidRDefault="00DE5FBC" w:rsidP="00AB6D3E">
            <w:pPr>
              <w:spacing w:after="0" w:line="240" w:lineRule="auto"/>
              <w:rPr>
                <w:rFonts w:ascii="Arial Nova" w:hAnsi="Arial Nova"/>
                <w:sz w:val="24"/>
                <w:szCs w:val="24"/>
              </w:rPr>
            </w:pPr>
            <w:r w:rsidRPr="006B713F">
              <w:rPr>
                <w:rFonts w:ascii="Arial Nova" w:hAnsi="Arial Nova"/>
                <w:b/>
                <w:bCs/>
                <w:sz w:val="24"/>
                <w:szCs w:val="24"/>
              </w:rPr>
              <w:t>Organisation and planning</w:t>
            </w:r>
            <w:r w:rsidRPr="00DE5FBC">
              <w:rPr>
                <w:rFonts w:ascii="Arial Nova" w:hAnsi="Arial Nova"/>
                <w:sz w:val="24"/>
                <w:szCs w:val="24"/>
              </w:rPr>
              <w:br/>
              <w:t>• Ability to interpret and use internal and external data to inform planning and improvement</w:t>
            </w:r>
            <w:r w:rsidRPr="00DE5FBC">
              <w:rPr>
                <w:rFonts w:ascii="Arial Nova" w:hAnsi="Arial Nova"/>
                <w:sz w:val="24"/>
                <w:szCs w:val="24"/>
              </w:rPr>
              <w:br/>
              <w:t>• Ability to support and contribute to whole school initiatives and development priorities</w:t>
            </w:r>
          </w:p>
          <w:p w14:paraId="33957BC1" w14:textId="77777777" w:rsidR="00DE5FBC" w:rsidRDefault="00DE5FBC" w:rsidP="00AB6D3E">
            <w:pPr>
              <w:spacing w:after="0" w:line="240" w:lineRule="auto"/>
              <w:rPr>
                <w:rFonts w:ascii="Arial Nova" w:hAnsi="Arial Nova"/>
                <w:sz w:val="24"/>
                <w:szCs w:val="24"/>
              </w:rPr>
            </w:pPr>
          </w:p>
          <w:p w14:paraId="49F73248" w14:textId="62BA1826" w:rsidR="00DE5FBC" w:rsidRDefault="00DE5FBC" w:rsidP="00AB6D3E">
            <w:pPr>
              <w:spacing w:after="0" w:line="240" w:lineRule="auto"/>
              <w:rPr>
                <w:rFonts w:ascii="Arial Nova" w:hAnsi="Arial Nova"/>
                <w:sz w:val="24"/>
                <w:szCs w:val="24"/>
              </w:rPr>
            </w:pPr>
            <w:r w:rsidRPr="006B713F">
              <w:rPr>
                <w:rFonts w:ascii="Arial Nova" w:hAnsi="Arial Nova"/>
                <w:b/>
                <w:bCs/>
                <w:sz w:val="24"/>
                <w:szCs w:val="24"/>
              </w:rPr>
              <w:t>Behaviour management</w:t>
            </w:r>
            <w:r w:rsidRPr="00DE5FBC">
              <w:rPr>
                <w:rFonts w:ascii="Arial Nova" w:hAnsi="Arial Nova"/>
                <w:sz w:val="24"/>
                <w:szCs w:val="24"/>
              </w:rPr>
              <w:br/>
              <w:t>• Strong classroom and behaviour management skills with the ability to maintain high expectations</w:t>
            </w:r>
          </w:p>
          <w:p w14:paraId="3D32F98F" w14:textId="77777777" w:rsidR="00DE5FBC" w:rsidRDefault="00DE5FBC" w:rsidP="00AB6D3E">
            <w:pPr>
              <w:spacing w:after="0" w:line="240" w:lineRule="auto"/>
              <w:rPr>
                <w:rFonts w:ascii="Arial Nova" w:hAnsi="Arial Nova"/>
                <w:sz w:val="24"/>
                <w:szCs w:val="24"/>
              </w:rPr>
            </w:pPr>
          </w:p>
          <w:p w14:paraId="7FF2A65B" w14:textId="75B35242" w:rsidR="00DE5FBC" w:rsidRDefault="00DE5FBC" w:rsidP="00AB6D3E">
            <w:pPr>
              <w:spacing w:after="0" w:line="240" w:lineRule="auto"/>
              <w:rPr>
                <w:rFonts w:ascii="Arial Nova" w:hAnsi="Arial Nova"/>
                <w:sz w:val="24"/>
                <w:szCs w:val="24"/>
              </w:rPr>
            </w:pPr>
            <w:r w:rsidRPr="006B713F">
              <w:rPr>
                <w:rFonts w:ascii="Arial Nova" w:hAnsi="Arial Nova"/>
                <w:b/>
                <w:bCs/>
                <w:sz w:val="24"/>
                <w:szCs w:val="24"/>
              </w:rPr>
              <w:t>Pastoral and inclusion</w:t>
            </w:r>
            <w:r w:rsidRPr="00DE5FBC">
              <w:rPr>
                <w:rFonts w:ascii="Arial Nova" w:hAnsi="Arial Nova"/>
                <w:sz w:val="24"/>
                <w:szCs w:val="24"/>
              </w:rPr>
              <w:br/>
              <w:t>• Experience of providing pastoral support to students</w:t>
            </w:r>
            <w:r w:rsidRPr="00DE5FBC">
              <w:rPr>
                <w:rFonts w:ascii="Arial Nova" w:hAnsi="Arial Nova"/>
                <w:sz w:val="24"/>
                <w:szCs w:val="24"/>
              </w:rPr>
              <w:br/>
              <w:t>• Ability to work collaboratively with external agencies to remove barriers to learning</w:t>
            </w:r>
            <w:r w:rsidRPr="00DE5FBC">
              <w:rPr>
                <w:rFonts w:ascii="Arial Nova" w:hAnsi="Arial Nova"/>
                <w:sz w:val="24"/>
                <w:szCs w:val="24"/>
              </w:rPr>
              <w:br/>
              <w:t>• Commitment to inclusive practice and supporting the needs of all learners</w:t>
            </w:r>
          </w:p>
          <w:p w14:paraId="224396DF" w14:textId="77777777" w:rsidR="00DE5FBC" w:rsidRDefault="00DE5FBC" w:rsidP="00AB6D3E">
            <w:pPr>
              <w:spacing w:after="0" w:line="240" w:lineRule="auto"/>
              <w:rPr>
                <w:rFonts w:ascii="Arial Nova" w:hAnsi="Arial Nova"/>
                <w:sz w:val="24"/>
                <w:szCs w:val="24"/>
              </w:rPr>
            </w:pPr>
          </w:p>
          <w:p w14:paraId="0AE99029" w14:textId="7D089D5A" w:rsidR="00DE5FBC" w:rsidRDefault="00DE5FBC" w:rsidP="00AB6D3E">
            <w:pPr>
              <w:spacing w:after="0" w:line="240" w:lineRule="auto"/>
              <w:rPr>
                <w:rFonts w:ascii="Arial Nova" w:hAnsi="Arial Nova"/>
                <w:sz w:val="24"/>
                <w:szCs w:val="24"/>
              </w:rPr>
            </w:pPr>
            <w:r w:rsidRPr="006B713F">
              <w:rPr>
                <w:rFonts w:ascii="Arial Nova" w:hAnsi="Arial Nova"/>
                <w:b/>
                <w:bCs/>
                <w:sz w:val="24"/>
                <w:szCs w:val="24"/>
              </w:rPr>
              <w:lastRenderedPageBreak/>
              <w:t>Technical skills</w:t>
            </w:r>
            <w:r w:rsidRPr="00DE5FBC">
              <w:rPr>
                <w:rFonts w:ascii="Arial Nova" w:hAnsi="Arial Nova"/>
                <w:sz w:val="24"/>
                <w:szCs w:val="24"/>
              </w:rPr>
              <w:br/>
              <w:t>• Proficient use of data analysis tools to monitor and support pupil outcomes</w:t>
            </w:r>
          </w:p>
          <w:p w14:paraId="4AB7290F" w14:textId="77777777" w:rsidR="006B713F" w:rsidRDefault="006B713F" w:rsidP="00AB6D3E">
            <w:pPr>
              <w:spacing w:after="0" w:line="240" w:lineRule="auto"/>
              <w:rPr>
                <w:rFonts w:ascii="Arial Nova" w:hAnsi="Arial Nova"/>
                <w:sz w:val="24"/>
                <w:szCs w:val="24"/>
              </w:rPr>
            </w:pPr>
          </w:p>
          <w:p w14:paraId="27B18ACE" w14:textId="03B611B8" w:rsidR="006B713F" w:rsidRPr="007A6CFC" w:rsidRDefault="006B713F" w:rsidP="00AB6D3E">
            <w:pPr>
              <w:spacing w:after="0" w:line="240" w:lineRule="auto"/>
              <w:rPr>
                <w:rFonts w:ascii="Arial Nova" w:hAnsi="Arial Nova"/>
                <w:sz w:val="24"/>
                <w:szCs w:val="24"/>
              </w:rPr>
            </w:pPr>
            <w:r w:rsidRPr="006B713F">
              <w:rPr>
                <w:rFonts w:ascii="Arial Nova" w:hAnsi="Arial Nova"/>
                <w:b/>
                <w:bCs/>
                <w:sz w:val="24"/>
                <w:szCs w:val="24"/>
              </w:rPr>
              <w:t>Personal qualities</w:t>
            </w:r>
            <w:r w:rsidRPr="006B713F">
              <w:rPr>
                <w:rFonts w:ascii="Arial Nova" w:hAnsi="Arial Nova"/>
                <w:sz w:val="24"/>
                <w:szCs w:val="24"/>
              </w:rPr>
              <w:br/>
              <w:t>• Ability to build rapport with students and colleagues</w:t>
            </w:r>
            <w:r w:rsidRPr="006B713F">
              <w:rPr>
                <w:rFonts w:ascii="Arial Nova" w:hAnsi="Arial Nova"/>
                <w:sz w:val="24"/>
                <w:szCs w:val="24"/>
              </w:rPr>
              <w:br/>
              <w:t>• Willingness to learn and develop professionally</w:t>
            </w:r>
            <w:r w:rsidRPr="006B713F">
              <w:rPr>
                <w:rFonts w:ascii="Arial Nova" w:hAnsi="Arial Nova"/>
                <w:sz w:val="24"/>
                <w:szCs w:val="24"/>
              </w:rPr>
              <w:br/>
              <w:t>• Genuine passion and belief in the potential of every student</w:t>
            </w:r>
            <w:r w:rsidRPr="006B713F">
              <w:rPr>
                <w:rFonts w:ascii="Arial Nova" w:hAnsi="Arial Nova"/>
                <w:sz w:val="24"/>
                <w:szCs w:val="24"/>
              </w:rPr>
              <w:br/>
              <w:t>• Collaborative and team-oriented approach to leadership</w:t>
            </w:r>
          </w:p>
          <w:p w14:paraId="33F28B0E" w14:textId="53C7558E" w:rsidR="007A6CFC" w:rsidRPr="00BD2DA8" w:rsidRDefault="007A6CFC" w:rsidP="00AB6D3E">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14DB" w14:textId="77777777" w:rsidR="003D1E29" w:rsidRDefault="003D1E29" w:rsidP="00A959FF">
      <w:pPr>
        <w:spacing w:after="0" w:line="240" w:lineRule="auto"/>
      </w:pPr>
      <w:r>
        <w:separator/>
      </w:r>
    </w:p>
  </w:endnote>
  <w:endnote w:type="continuationSeparator" w:id="0">
    <w:p w14:paraId="3A425FD6" w14:textId="77777777" w:rsidR="003D1E29" w:rsidRDefault="003D1E29"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6E28" w14:textId="77777777" w:rsidR="003D1E29" w:rsidRDefault="003D1E29" w:rsidP="00A959FF">
      <w:pPr>
        <w:spacing w:after="0" w:line="240" w:lineRule="auto"/>
      </w:pPr>
      <w:r>
        <w:separator/>
      </w:r>
    </w:p>
  </w:footnote>
  <w:footnote w:type="continuationSeparator" w:id="0">
    <w:p w14:paraId="6065FE1B" w14:textId="77777777" w:rsidR="003D1E29" w:rsidRDefault="003D1E29"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D2440"/>
    <w:multiLevelType w:val="hybridMultilevel"/>
    <w:tmpl w:val="AA6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36C5088"/>
    <w:multiLevelType w:val="hybridMultilevel"/>
    <w:tmpl w:val="4CFA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06AA7"/>
    <w:multiLevelType w:val="hybridMultilevel"/>
    <w:tmpl w:val="98A8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7"/>
  </w:num>
  <w:num w:numId="3" w16cid:durableId="983893118">
    <w:abstractNumId w:val="39"/>
  </w:num>
  <w:num w:numId="4" w16cid:durableId="197857996">
    <w:abstractNumId w:val="29"/>
  </w:num>
  <w:num w:numId="5" w16cid:durableId="248002154">
    <w:abstractNumId w:val="25"/>
  </w:num>
  <w:num w:numId="6" w16cid:durableId="2033993702">
    <w:abstractNumId w:val="42"/>
  </w:num>
  <w:num w:numId="7" w16cid:durableId="1221018604">
    <w:abstractNumId w:val="37"/>
  </w:num>
  <w:num w:numId="8" w16cid:durableId="1530485560">
    <w:abstractNumId w:val="23"/>
  </w:num>
  <w:num w:numId="9" w16cid:durableId="2056807079">
    <w:abstractNumId w:val="34"/>
  </w:num>
  <w:num w:numId="10" w16cid:durableId="774596279">
    <w:abstractNumId w:val="18"/>
  </w:num>
  <w:num w:numId="11" w16cid:durableId="666322121">
    <w:abstractNumId w:val="12"/>
  </w:num>
  <w:num w:numId="12" w16cid:durableId="1920092572">
    <w:abstractNumId w:val="5"/>
  </w:num>
  <w:num w:numId="13" w16cid:durableId="2056192276">
    <w:abstractNumId w:val="8"/>
  </w:num>
  <w:num w:numId="14" w16cid:durableId="1224564770">
    <w:abstractNumId w:val="22"/>
  </w:num>
  <w:num w:numId="15" w16cid:durableId="1362897359">
    <w:abstractNumId w:val="13"/>
  </w:num>
  <w:num w:numId="16" w16cid:durableId="789783363">
    <w:abstractNumId w:val="16"/>
  </w:num>
  <w:num w:numId="17" w16cid:durableId="888110809">
    <w:abstractNumId w:val="10"/>
  </w:num>
  <w:num w:numId="18" w16cid:durableId="1607231579">
    <w:abstractNumId w:val="38"/>
  </w:num>
  <w:num w:numId="19" w16cid:durableId="504631093">
    <w:abstractNumId w:val="15"/>
  </w:num>
  <w:num w:numId="20" w16cid:durableId="1066075454">
    <w:abstractNumId w:val="19"/>
  </w:num>
  <w:num w:numId="21" w16cid:durableId="570972081">
    <w:abstractNumId w:val="32"/>
  </w:num>
  <w:num w:numId="22" w16cid:durableId="1433862444">
    <w:abstractNumId w:val="9"/>
  </w:num>
  <w:num w:numId="23" w16cid:durableId="803817096">
    <w:abstractNumId w:val="3"/>
  </w:num>
  <w:num w:numId="24" w16cid:durableId="874929388">
    <w:abstractNumId w:val="2"/>
  </w:num>
  <w:num w:numId="25" w16cid:durableId="1897080185">
    <w:abstractNumId w:val="21"/>
  </w:num>
  <w:num w:numId="26" w16cid:durableId="1701314690">
    <w:abstractNumId w:val="17"/>
  </w:num>
  <w:num w:numId="27" w16cid:durableId="300577845">
    <w:abstractNumId w:val="26"/>
  </w:num>
  <w:num w:numId="28" w16cid:durableId="1737703331">
    <w:abstractNumId w:val="0"/>
  </w:num>
  <w:num w:numId="29" w16cid:durableId="33822053">
    <w:abstractNumId w:val="36"/>
  </w:num>
  <w:num w:numId="30" w16cid:durableId="532305913">
    <w:abstractNumId w:val="1"/>
  </w:num>
  <w:num w:numId="31" w16cid:durableId="2030787940">
    <w:abstractNumId w:val="7"/>
  </w:num>
  <w:num w:numId="32" w16cid:durableId="1519347485">
    <w:abstractNumId w:val="24"/>
  </w:num>
  <w:num w:numId="33" w16cid:durableId="210456713">
    <w:abstractNumId w:val="30"/>
  </w:num>
  <w:num w:numId="34" w16cid:durableId="289408840">
    <w:abstractNumId w:val="4"/>
  </w:num>
  <w:num w:numId="35" w16cid:durableId="793983550">
    <w:abstractNumId w:val="11"/>
  </w:num>
  <w:num w:numId="36" w16cid:durableId="2118060297">
    <w:abstractNumId w:val="31"/>
  </w:num>
  <w:num w:numId="37" w16cid:durableId="1550874575">
    <w:abstractNumId w:val="28"/>
  </w:num>
  <w:num w:numId="38" w16cid:durableId="339357212">
    <w:abstractNumId w:val="40"/>
  </w:num>
  <w:num w:numId="39" w16cid:durableId="222300130">
    <w:abstractNumId w:val="35"/>
  </w:num>
  <w:num w:numId="40" w16cid:durableId="365721410">
    <w:abstractNumId w:val="33"/>
  </w:num>
  <w:num w:numId="41" w16cid:durableId="1392730752">
    <w:abstractNumId w:val="14"/>
  </w:num>
  <w:num w:numId="42" w16cid:durableId="557127434">
    <w:abstractNumId w:val="41"/>
  </w:num>
  <w:num w:numId="43" w16cid:durableId="46663215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18C9"/>
    <w:rsid w:val="0005700A"/>
    <w:rsid w:val="000622F0"/>
    <w:rsid w:val="00067282"/>
    <w:rsid w:val="000748C4"/>
    <w:rsid w:val="00074ED5"/>
    <w:rsid w:val="00076F37"/>
    <w:rsid w:val="0008200A"/>
    <w:rsid w:val="00093FE9"/>
    <w:rsid w:val="000A4BB6"/>
    <w:rsid w:val="000E3342"/>
    <w:rsid w:val="000F69C2"/>
    <w:rsid w:val="00101697"/>
    <w:rsid w:val="00101B49"/>
    <w:rsid w:val="0010318A"/>
    <w:rsid w:val="00106A64"/>
    <w:rsid w:val="00122386"/>
    <w:rsid w:val="0012628D"/>
    <w:rsid w:val="001473CD"/>
    <w:rsid w:val="0015179F"/>
    <w:rsid w:val="00157A6D"/>
    <w:rsid w:val="00164CB0"/>
    <w:rsid w:val="00170F04"/>
    <w:rsid w:val="00177518"/>
    <w:rsid w:val="00181AC1"/>
    <w:rsid w:val="00186B94"/>
    <w:rsid w:val="00191261"/>
    <w:rsid w:val="00192C51"/>
    <w:rsid w:val="001A23DE"/>
    <w:rsid w:val="001A55CC"/>
    <w:rsid w:val="001A69D5"/>
    <w:rsid w:val="001B69C7"/>
    <w:rsid w:val="001D0FE1"/>
    <w:rsid w:val="001E7BB0"/>
    <w:rsid w:val="001F0BC2"/>
    <w:rsid w:val="0020563F"/>
    <w:rsid w:val="00214D22"/>
    <w:rsid w:val="00221643"/>
    <w:rsid w:val="00223836"/>
    <w:rsid w:val="00232FDB"/>
    <w:rsid w:val="00242092"/>
    <w:rsid w:val="0024254B"/>
    <w:rsid w:val="00243972"/>
    <w:rsid w:val="00243D65"/>
    <w:rsid w:val="00246381"/>
    <w:rsid w:val="00251109"/>
    <w:rsid w:val="0027679A"/>
    <w:rsid w:val="00281C49"/>
    <w:rsid w:val="002862E4"/>
    <w:rsid w:val="00286F06"/>
    <w:rsid w:val="002874CC"/>
    <w:rsid w:val="00290D0C"/>
    <w:rsid w:val="00292B78"/>
    <w:rsid w:val="002A61A2"/>
    <w:rsid w:val="002B2081"/>
    <w:rsid w:val="002B62B5"/>
    <w:rsid w:val="002B653B"/>
    <w:rsid w:val="002C10B8"/>
    <w:rsid w:val="002C7A26"/>
    <w:rsid w:val="002D0A8D"/>
    <w:rsid w:val="00303BE3"/>
    <w:rsid w:val="003127ED"/>
    <w:rsid w:val="003164C9"/>
    <w:rsid w:val="00321716"/>
    <w:rsid w:val="003450FB"/>
    <w:rsid w:val="00351822"/>
    <w:rsid w:val="003525B8"/>
    <w:rsid w:val="00352AEA"/>
    <w:rsid w:val="00357516"/>
    <w:rsid w:val="003714A8"/>
    <w:rsid w:val="003715AE"/>
    <w:rsid w:val="003734E3"/>
    <w:rsid w:val="00374B53"/>
    <w:rsid w:val="00385AEA"/>
    <w:rsid w:val="003872E8"/>
    <w:rsid w:val="00393B1C"/>
    <w:rsid w:val="00396A43"/>
    <w:rsid w:val="003976BC"/>
    <w:rsid w:val="003A22F1"/>
    <w:rsid w:val="003B2036"/>
    <w:rsid w:val="003B7986"/>
    <w:rsid w:val="003C4C9B"/>
    <w:rsid w:val="003C4F91"/>
    <w:rsid w:val="003D1E29"/>
    <w:rsid w:val="003D4290"/>
    <w:rsid w:val="003E3D84"/>
    <w:rsid w:val="003F60D2"/>
    <w:rsid w:val="00403561"/>
    <w:rsid w:val="00405E2E"/>
    <w:rsid w:val="00431F3C"/>
    <w:rsid w:val="004364AE"/>
    <w:rsid w:val="00445189"/>
    <w:rsid w:val="004544A4"/>
    <w:rsid w:val="00475434"/>
    <w:rsid w:val="00492F29"/>
    <w:rsid w:val="00494F90"/>
    <w:rsid w:val="00497BEF"/>
    <w:rsid w:val="004A03D8"/>
    <w:rsid w:val="004A1E91"/>
    <w:rsid w:val="004B449E"/>
    <w:rsid w:val="004B5A0F"/>
    <w:rsid w:val="004C3951"/>
    <w:rsid w:val="004D2177"/>
    <w:rsid w:val="004D586B"/>
    <w:rsid w:val="004D5A6F"/>
    <w:rsid w:val="004F1225"/>
    <w:rsid w:val="00500CA3"/>
    <w:rsid w:val="00505082"/>
    <w:rsid w:val="005115BB"/>
    <w:rsid w:val="005132F8"/>
    <w:rsid w:val="005239CB"/>
    <w:rsid w:val="00527E48"/>
    <w:rsid w:val="0053265F"/>
    <w:rsid w:val="0053300B"/>
    <w:rsid w:val="00543BD4"/>
    <w:rsid w:val="00544358"/>
    <w:rsid w:val="00545237"/>
    <w:rsid w:val="005625D1"/>
    <w:rsid w:val="0057313E"/>
    <w:rsid w:val="005804FE"/>
    <w:rsid w:val="0058643D"/>
    <w:rsid w:val="005934E5"/>
    <w:rsid w:val="005C1BE8"/>
    <w:rsid w:val="005C3413"/>
    <w:rsid w:val="005C361B"/>
    <w:rsid w:val="005C4088"/>
    <w:rsid w:val="005D2597"/>
    <w:rsid w:val="005E6802"/>
    <w:rsid w:val="005F0D24"/>
    <w:rsid w:val="005F1CD1"/>
    <w:rsid w:val="00600492"/>
    <w:rsid w:val="00605910"/>
    <w:rsid w:val="006101E8"/>
    <w:rsid w:val="006203A7"/>
    <w:rsid w:val="00621701"/>
    <w:rsid w:val="00623402"/>
    <w:rsid w:val="00635EE2"/>
    <w:rsid w:val="00636769"/>
    <w:rsid w:val="0064424C"/>
    <w:rsid w:val="0066257F"/>
    <w:rsid w:val="00664A8A"/>
    <w:rsid w:val="006709C5"/>
    <w:rsid w:val="00675765"/>
    <w:rsid w:val="006A3375"/>
    <w:rsid w:val="006A73B7"/>
    <w:rsid w:val="006B0580"/>
    <w:rsid w:val="006B5BF3"/>
    <w:rsid w:val="006B713F"/>
    <w:rsid w:val="006C6DBB"/>
    <w:rsid w:val="006F0DF8"/>
    <w:rsid w:val="006F47D0"/>
    <w:rsid w:val="006F5749"/>
    <w:rsid w:val="006F76A6"/>
    <w:rsid w:val="00704066"/>
    <w:rsid w:val="0070478E"/>
    <w:rsid w:val="00726EE2"/>
    <w:rsid w:val="0073247F"/>
    <w:rsid w:val="00740E17"/>
    <w:rsid w:val="007432B2"/>
    <w:rsid w:val="0076362F"/>
    <w:rsid w:val="0076432F"/>
    <w:rsid w:val="0076781C"/>
    <w:rsid w:val="00776B00"/>
    <w:rsid w:val="0079318C"/>
    <w:rsid w:val="007964DC"/>
    <w:rsid w:val="007A3C3E"/>
    <w:rsid w:val="007A6091"/>
    <w:rsid w:val="007A68EB"/>
    <w:rsid w:val="007A6CFC"/>
    <w:rsid w:val="007B3FA2"/>
    <w:rsid w:val="007B4E81"/>
    <w:rsid w:val="007B6CC5"/>
    <w:rsid w:val="0080193E"/>
    <w:rsid w:val="0080335B"/>
    <w:rsid w:val="0080787F"/>
    <w:rsid w:val="00813DD4"/>
    <w:rsid w:val="008221B7"/>
    <w:rsid w:val="00823E9E"/>
    <w:rsid w:val="00834426"/>
    <w:rsid w:val="00836327"/>
    <w:rsid w:val="0084018C"/>
    <w:rsid w:val="00843803"/>
    <w:rsid w:val="00851C6E"/>
    <w:rsid w:val="00862D48"/>
    <w:rsid w:val="00871048"/>
    <w:rsid w:val="00883BBB"/>
    <w:rsid w:val="008970EA"/>
    <w:rsid w:val="008A0473"/>
    <w:rsid w:val="008A0BAA"/>
    <w:rsid w:val="008A5E84"/>
    <w:rsid w:val="008C3443"/>
    <w:rsid w:val="008C519C"/>
    <w:rsid w:val="008D4728"/>
    <w:rsid w:val="008E0103"/>
    <w:rsid w:val="008F098D"/>
    <w:rsid w:val="008F5429"/>
    <w:rsid w:val="008F57C4"/>
    <w:rsid w:val="00900751"/>
    <w:rsid w:val="009036F7"/>
    <w:rsid w:val="009062E8"/>
    <w:rsid w:val="00910EA4"/>
    <w:rsid w:val="0091696F"/>
    <w:rsid w:val="00937D73"/>
    <w:rsid w:val="00941593"/>
    <w:rsid w:val="009621F4"/>
    <w:rsid w:val="00964CFA"/>
    <w:rsid w:val="00965470"/>
    <w:rsid w:val="00970521"/>
    <w:rsid w:val="00974642"/>
    <w:rsid w:val="0098392C"/>
    <w:rsid w:val="00987223"/>
    <w:rsid w:val="00990D0E"/>
    <w:rsid w:val="0099133A"/>
    <w:rsid w:val="009A7691"/>
    <w:rsid w:val="009B54E1"/>
    <w:rsid w:val="009B6C20"/>
    <w:rsid w:val="009C0F19"/>
    <w:rsid w:val="009C45B4"/>
    <w:rsid w:val="009D28A5"/>
    <w:rsid w:val="009E4A1D"/>
    <w:rsid w:val="009E69A8"/>
    <w:rsid w:val="009F56DA"/>
    <w:rsid w:val="009F5BF8"/>
    <w:rsid w:val="00A16CC2"/>
    <w:rsid w:val="00A16EBD"/>
    <w:rsid w:val="00A4053A"/>
    <w:rsid w:val="00A423F4"/>
    <w:rsid w:val="00A4243E"/>
    <w:rsid w:val="00A441A4"/>
    <w:rsid w:val="00A572D6"/>
    <w:rsid w:val="00A62CD6"/>
    <w:rsid w:val="00A63558"/>
    <w:rsid w:val="00A63EE1"/>
    <w:rsid w:val="00A744A0"/>
    <w:rsid w:val="00A75EFC"/>
    <w:rsid w:val="00A841DB"/>
    <w:rsid w:val="00A917BB"/>
    <w:rsid w:val="00A94FF0"/>
    <w:rsid w:val="00A959FF"/>
    <w:rsid w:val="00AA29D6"/>
    <w:rsid w:val="00AA49A5"/>
    <w:rsid w:val="00AB086E"/>
    <w:rsid w:val="00AB6D3E"/>
    <w:rsid w:val="00AD1C84"/>
    <w:rsid w:val="00AE01D7"/>
    <w:rsid w:val="00AF0D93"/>
    <w:rsid w:val="00B02764"/>
    <w:rsid w:val="00B03EFE"/>
    <w:rsid w:val="00B0666D"/>
    <w:rsid w:val="00B074E6"/>
    <w:rsid w:val="00B13BFA"/>
    <w:rsid w:val="00B20A57"/>
    <w:rsid w:val="00B2484B"/>
    <w:rsid w:val="00B356FB"/>
    <w:rsid w:val="00B41F55"/>
    <w:rsid w:val="00B4427C"/>
    <w:rsid w:val="00B661A9"/>
    <w:rsid w:val="00B72F8B"/>
    <w:rsid w:val="00B76593"/>
    <w:rsid w:val="00B82810"/>
    <w:rsid w:val="00B94481"/>
    <w:rsid w:val="00BD17EE"/>
    <w:rsid w:val="00BD2DA8"/>
    <w:rsid w:val="00BD370E"/>
    <w:rsid w:val="00BD49AD"/>
    <w:rsid w:val="00BE12FE"/>
    <w:rsid w:val="00BE47F4"/>
    <w:rsid w:val="00BF5953"/>
    <w:rsid w:val="00C00048"/>
    <w:rsid w:val="00C02FED"/>
    <w:rsid w:val="00C12819"/>
    <w:rsid w:val="00C23462"/>
    <w:rsid w:val="00C258B0"/>
    <w:rsid w:val="00C32931"/>
    <w:rsid w:val="00C418BA"/>
    <w:rsid w:val="00C43FA3"/>
    <w:rsid w:val="00C440B5"/>
    <w:rsid w:val="00C511E5"/>
    <w:rsid w:val="00C54298"/>
    <w:rsid w:val="00C82A41"/>
    <w:rsid w:val="00CC05A7"/>
    <w:rsid w:val="00CC227D"/>
    <w:rsid w:val="00CD499F"/>
    <w:rsid w:val="00CE4C79"/>
    <w:rsid w:val="00D0213D"/>
    <w:rsid w:val="00D02D9D"/>
    <w:rsid w:val="00D10319"/>
    <w:rsid w:val="00D13371"/>
    <w:rsid w:val="00D153D3"/>
    <w:rsid w:val="00D16022"/>
    <w:rsid w:val="00D219A1"/>
    <w:rsid w:val="00D23265"/>
    <w:rsid w:val="00D33E9E"/>
    <w:rsid w:val="00D35445"/>
    <w:rsid w:val="00D421DD"/>
    <w:rsid w:val="00D46099"/>
    <w:rsid w:val="00D46557"/>
    <w:rsid w:val="00D46EEF"/>
    <w:rsid w:val="00D51639"/>
    <w:rsid w:val="00D610EF"/>
    <w:rsid w:val="00D70A45"/>
    <w:rsid w:val="00D748BB"/>
    <w:rsid w:val="00D74B04"/>
    <w:rsid w:val="00D91088"/>
    <w:rsid w:val="00D914EB"/>
    <w:rsid w:val="00D91A5A"/>
    <w:rsid w:val="00D96F3F"/>
    <w:rsid w:val="00DA34E9"/>
    <w:rsid w:val="00DA5D23"/>
    <w:rsid w:val="00DB16B6"/>
    <w:rsid w:val="00DB42DE"/>
    <w:rsid w:val="00DB47FE"/>
    <w:rsid w:val="00DC3BC3"/>
    <w:rsid w:val="00DC7758"/>
    <w:rsid w:val="00DE2653"/>
    <w:rsid w:val="00DE5532"/>
    <w:rsid w:val="00DE5FBC"/>
    <w:rsid w:val="00DF1149"/>
    <w:rsid w:val="00DF5B7D"/>
    <w:rsid w:val="00DF6C4E"/>
    <w:rsid w:val="00DF7B85"/>
    <w:rsid w:val="00E00169"/>
    <w:rsid w:val="00E00AF5"/>
    <w:rsid w:val="00E117F4"/>
    <w:rsid w:val="00E11801"/>
    <w:rsid w:val="00E12AB4"/>
    <w:rsid w:val="00E13F4A"/>
    <w:rsid w:val="00E212A5"/>
    <w:rsid w:val="00E34353"/>
    <w:rsid w:val="00E34C96"/>
    <w:rsid w:val="00E37278"/>
    <w:rsid w:val="00E41AAA"/>
    <w:rsid w:val="00E47F0D"/>
    <w:rsid w:val="00E53EAF"/>
    <w:rsid w:val="00E53EDA"/>
    <w:rsid w:val="00E55BFF"/>
    <w:rsid w:val="00E6552F"/>
    <w:rsid w:val="00E65DCD"/>
    <w:rsid w:val="00E6661E"/>
    <w:rsid w:val="00E80AC0"/>
    <w:rsid w:val="00E84452"/>
    <w:rsid w:val="00E9265E"/>
    <w:rsid w:val="00EA0A30"/>
    <w:rsid w:val="00EA6B91"/>
    <w:rsid w:val="00EC3617"/>
    <w:rsid w:val="00EE2B0E"/>
    <w:rsid w:val="00EE34EF"/>
    <w:rsid w:val="00EF14C2"/>
    <w:rsid w:val="00F1082D"/>
    <w:rsid w:val="00F140DF"/>
    <w:rsid w:val="00F22168"/>
    <w:rsid w:val="00F267EB"/>
    <w:rsid w:val="00F37C9B"/>
    <w:rsid w:val="00F40636"/>
    <w:rsid w:val="00F6088E"/>
    <w:rsid w:val="00F86980"/>
    <w:rsid w:val="00F93D8D"/>
    <w:rsid w:val="00F96E6F"/>
    <w:rsid w:val="00F971E6"/>
    <w:rsid w:val="00FA1E9D"/>
    <w:rsid w:val="00FB1109"/>
    <w:rsid w:val="00FC65FE"/>
    <w:rsid w:val="00FC6751"/>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4</cp:revision>
  <cp:lastPrinted>2022-11-03T14:30:00Z</cp:lastPrinted>
  <dcterms:created xsi:type="dcterms:W3CDTF">2026-04-24T12:48:00Z</dcterms:created>
  <dcterms:modified xsi:type="dcterms:W3CDTF">2026-04-24T12:50:00Z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