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7B706973" w:rsidR="00EE288E" w:rsidRPr="00272E6D" w:rsidRDefault="4CDC5BDC" w:rsidP="00EE288E">
      <w:pPr>
        <w:jc w:val="center"/>
        <w:rPr>
          <w:rFonts w:cstheme="minorHAnsi"/>
          <w:bCs/>
          <w:u w:val="single"/>
        </w:rPr>
      </w:pPr>
      <w:r w:rsidRPr="00272E6D">
        <w:rPr>
          <w:rFonts w:cstheme="minorHAnsi"/>
          <w:bCs/>
          <w:u w:val="single"/>
        </w:rPr>
        <w:t xml:space="preserve">THE </w:t>
      </w:r>
      <w:r w:rsidR="00EE288E" w:rsidRPr="00272E6D">
        <w:rPr>
          <w:rFonts w:cstheme="minorHAnsi"/>
          <w:bCs/>
          <w:u w:val="single"/>
        </w:rPr>
        <w:t>SYDNEY RUSSELL SCHOOL</w:t>
      </w:r>
    </w:p>
    <w:p w14:paraId="4E5F2332" w14:textId="5BFC3779" w:rsidR="00EE288E" w:rsidRPr="00272E6D" w:rsidRDefault="00EE288E" w:rsidP="6850EEDD">
      <w:pPr>
        <w:spacing w:line="360" w:lineRule="auto"/>
        <w:jc w:val="center"/>
        <w:rPr>
          <w:rFonts w:cstheme="minorHAnsi"/>
          <w:bCs/>
          <w:highlight w:val="yellow"/>
          <w:u w:val="single"/>
        </w:rPr>
      </w:pPr>
      <w:r w:rsidRPr="00272E6D">
        <w:rPr>
          <w:rFonts w:cstheme="minorHAnsi"/>
          <w:bCs/>
          <w:u w:val="single"/>
        </w:rPr>
        <w:t>JOB DESCRIPTION</w:t>
      </w:r>
      <w:r w:rsidR="76FF75FD" w:rsidRPr="00272E6D">
        <w:rPr>
          <w:rFonts w:cstheme="minorHAnsi"/>
          <w:bCs/>
          <w:u w:val="single"/>
        </w:rPr>
        <w:t xml:space="preserve"> - </w:t>
      </w:r>
      <w:r w:rsidRPr="00272E6D">
        <w:rPr>
          <w:rFonts w:cstheme="minorHAnsi"/>
          <w:bCs/>
          <w:u w:val="single"/>
        </w:rPr>
        <w:t xml:space="preserve">SCHOOL COUNSELLOR </w:t>
      </w:r>
    </w:p>
    <w:p w14:paraId="785558AD" w14:textId="3ACDF0DC" w:rsidR="00EE288E" w:rsidRPr="00272E6D" w:rsidRDefault="00EE288E" w:rsidP="6850EEDD">
      <w:pPr>
        <w:rPr>
          <w:rFonts w:cstheme="minorHAnsi"/>
        </w:rPr>
      </w:pPr>
      <w:r w:rsidRPr="00272E6D">
        <w:rPr>
          <w:rFonts w:cstheme="minorHAnsi"/>
        </w:rPr>
        <w:t xml:space="preserve">POSITION:  School Counsellor </w:t>
      </w:r>
    </w:p>
    <w:p w14:paraId="5B2DFE60" w14:textId="74925361" w:rsidR="00272E6D" w:rsidRPr="00272E6D" w:rsidRDefault="00272E6D" w:rsidP="6850EEDD">
      <w:pPr>
        <w:rPr>
          <w:rFonts w:cstheme="minorHAnsi"/>
        </w:rPr>
      </w:pPr>
      <w:r w:rsidRPr="00272E6D">
        <w:rPr>
          <w:rFonts w:cstheme="minorHAnsi"/>
        </w:rPr>
        <w:t>HOURS: 35 hours per week, term time only</w:t>
      </w:r>
    </w:p>
    <w:p w14:paraId="1BFD23ED" w14:textId="28C7B709" w:rsidR="00EE288E" w:rsidRPr="00272E6D" w:rsidRDefault="00EE288E" w:rsidP="27770FB8">
      <w:pPr>
        <w:rPr>
          <w:rFonts w:cstheme="minorHAnsi"/>
        </w:rPr>
      </w:pPr>
      <w:r w:rsidRPr="00272E6D">
        <w:rPr>
          <w:rFonts w:cstheme="minorHAnsi"/>
        </w:rPr>
        <w:t>PAYSCALE: LGPS</w:t>
      </w:r>
      <w:r w:rsidR="00272E6D" w:rsidRPr="00272E6D">
        <w:rPr>
          <w:rFonts w:cstheme="minorHAnsi"/>
        </w:rPr>
        <w:t xml:space="preserve"> Scale</w:t>
      </w:r>
      <w:r w:rsidRPr="00272E6D">
        <w:rPr>
          <w:rFonts w:cstheme="minorHAnsi"/>
        </w:rPr>
        <w:t xml:space="preserve"> 4 </w:t>
      </w:r>
      <w:r w:rsidR="00272E6D" w:rsidRPr="00272E6D">
        <w:rPr>
          <w:rFonts w:cstheme="minorHAnsi"/>
        </w:rPr>
        <w:t xml:space="preserve">(point </w:t>
      </w:r>
      <w:r w:rsidRPr="00272E6D">
        <w:rPr>
          <w:rFonts w:cstheme="minorHAnsi"/>
        </w:rPr>
        <w:t>7-1</w:t>
      </w:r>
      <w:r w:rsidR="00272E6D" w:rsidRPr="00272E6D">
        <w:rPr>
          <w:rFonts w:cstheme="minorHAnsi"/>
        </w:rPr>
        <w:t>0)</w:t>
      </w:r>
      <w:r w:rsidRPr="00272E6D">
        <w:rPr>
          <w:rFonts w:cstheme="minorHAnsi"/>
        </w:rPr>
        <w:t xml:space="preserve"> actual salary </w:t>
      </w:r>
      <w:r w:rsidR="00990DA4" w:rsidRPr="00272E6D">
        <w:rPr>
          <w:rFonts w:cstheme="minorHAnsi"/>
        </w:rPr>
        <w:t>£</w:t>
      </w:r>
      <w:r w:rsidR="00272E6D" w:rsidRPr="00272E6D">
        <w:rPr>
          <w:rFonts w:cstheme="minorHAnsi"/>
        </w:rPr>
        <w:t>26,053-£27,191</w:t>
      </w:r>
      <w:r w:rsidR="00990DA4" w:rsidRPr="00272E6D">
        <w:rPr>
          <w:rFonts w:cstheme="minorHAnsi"/>
        </w:rPr>
        <w:t xml:space="preserve"> </w:t>
      </w:r>
    </w:p>
    <w:p w14:paraId="1AEDF91F" w14:textId="3222A560" w:rsidR="00990DA4" w:rsidRPr="00272E6D" w:rsidRDefault="00272E6D" w:rsidP="00EE288E">
      <w:pPr>
        <w:spacing w:line="256" w:lineRule="auto"/>
        <w:rPr>
          <w:rFonts w:cstheme="minorHAnsi"/>
        </w:rPr>
      </w:pPr>
      <w:r w:rsidRPr="00272E6D">
        <w:rPr>
          <w:rFonts w:cstheme="minorHAnsi"/>
        </w:rPr>
        <w:t>CLOSING DATE:</w:t>
      </w:r>
      <w:r w:rsidR="00665933">
        <w:rPr>
          <w:rFonts w:cstheme="minorHAnsi"/>
        </w:rPr>
        <w:t xml:space="preserve"> 30</w:t>
      </w:r>
      <w:r w:rsidR="00665933" w:rsidRPr="00665933">
        <w:rPr>
          <w:rFonts w:cstheme="minorHAnsi"/>
          <w:vertAlign w:val="superscript"/>
        </w:rPr>
        <w:t>th</w:t>
      </w:r>
      <w:r w:rsidR="00665933">
        <w:rPr>
          <w:rFonts w:cstheme="minorHAnsi"/>
        </w:rPr>
        <w:t xml:space="preserve"> January 2026. Early applications encouraged.</w:t>
      </w:r>
    </w:p>
    <w:p w14:paraId="53E93BE2" w14:textId="5A0C0A24" w:rsidR="00EE288E" w:rsidRPr="00272E6D" w:rsidRDefault="00EE288E" w:rsidP="00EE288E">
      <w:pPr>
        <w:spacing w:line="256" w:lineRule="auto"/>
        <w:rPr>
          <w:rFonts w:cstheme="minorHAnsi"/>
        </w:rPr>
      </w:pPr>
      <w:r w:rsidRPr="00272E6D">
        <w:rPr>
          <w:rFonts w:cstheme="minorHAnsi"/>
        </w:rPr>
        <w:t>PURPOSE OF JOB:</w:t>
      </w:r>
    </w:p>
    <w:p w14:paraId="2B41FA15" w14:textId="101E379B" w:rsidR="00EE288E" w:rsidRPr="00272E6D" w:rsidRDefault="00EE288E" w:rsidP="00EE288E">
      <w:pPr>
        <w:rPr>
          <w:rFonts w:cstheme="minorHAnsi"/>
        </w:rPr>
      </w:pPr>
      <w:r w:rsidRPr="00272E6D">
        <w:rPr>
          <w:rFonts w:cstheme="minorHAnsi"/>
        </w:rPr>
        <w:t xml:space="preserve">We are looking to appoint an enthusiastic and passionate new member of staff to join </w:t>
      </w:r>
      <w:r w:rsidR="1A807AB8" w:rsidRPr="00272E6D">
        <w:rPr>
          <w:rFonts w:cstheme="minorHAnsi"/>
        </w:rPr>
        <w:t>our Inclusion</w:t>
      </w:r>
      <w:r w:rsidR="1DD41969" w:rsidRPr="00272E6D">
        <w:rPr>
          <w:rFonts w:cstheme="minorHAnsi"/>
          <w:color w:val="FF0000"/>
        </w:rPr>
        <w:t xml:space="preserve"> </w:t>
      </w:r>
      <w:r w:rsidR="1DD41969" w:rsidRPr="00272E6D">
        <w:rPr>
          <w:rFonts w:cstheme="minorHAnsi"/>
        </w:rPr>
        <w:t>and Wellbeing team</w:t>
      </w:r>
      <w:r w:rsidRPr="00272E6D">
        <w:rPr>
          <w:rFonts w:cstheme="minorHAnsi"/>
        </w:rPr>
        <w:t xml:space="preserve">. </w:t>
      </w:r>
      <w:r w:rsidR="4369653D" w:rsidRPr="00272E6D">
        <w:rPr>
          <w:rFonts w:cstheme="minorHAnsi"/>
        </w:rPr>
        <w:t>Under the direction of the Senior Counsellor, t</w:t>
      </w:r>
      <w:r w:rsidRPr="00272E6D">
        <w:rPr>
          <w:rFonts w:cstheme="minorHAnsi"/>
        </w:rPr>
        <w:t>he successful applicant will provide our students with Counselling support across all phases</w:t>
      </w:r>
      <w:r w:rsidR="1A641FA1" w:rsidRPr="00272E6D">
        <w:rPr>
          <w:rFonts w:cstheme="minorHAnsi"/>
        </w:rPr>
        <w:t xml:space="preserve"> of the school</w:t>
      </w:r>
      <w:r w:rsidRPr="00272E6D">
        <w:rPr>
          <w:rFonts w:cstheme="minorHAnsi"/>
        </w:rPr>
        <w:t xml:space="preserve"> </w:t>
      </w:r>
      <w:r w:rsidR="56282741" w:rsidRPr="00272E6D">
        <w:rPr>
          <w:rFonts w:cstheme="minorHAnsi"/>
        </w:rPr>
        <w:t>-</w:t>
      </w:r>
      <w:r w:rsidRPr="00272E6D">
        <w:rPr>
          <w:rFonts w:cstheme="minorHAnsi"/>
        </w:rPr>
        <w:t xml:space="preserve"> Primary, Secondary and </w:t>
      </w:r>
      <w:r w:rsidR="2C2729F8" w:rsidRPr="00272E6D">
        <w:rPr>
          <w:rFonts w:cstheme="minorHAnsi"/>
        </w:rPr>
        <w:t>S</w:t>
      </w:r>
      <w:r w:rsidRPr="00272E6D">
        <w:rPr>
          <w:rFonts w:cstheme="minorHAnsi"/>
        </w:rPr>
        <w:t xml:space="preserve">ixth </w:t>
      </w:r>
      <w:r w:rsidR="58F17938" w:rsidRPr="00272E6D">
        <w:rPr>
          <w:rFonts w:cstheme="minorHAnsi"/>
        </w:rPr>
        <w:t>F</w:t>
      </w:r>
      <w:r w:rsidRPr="00272E6D">
        <w:rPr>
          <w:rFonts w:cstheme="minorHAnsi"/>
        </w:rPr>
        <w:t xml:space="preserve">orm. </w:t>
      </w:r>
    </w:p>
    <w:p w14:paraId="05FE16B9" w14:textId="49D737BD" w:rsidR="76FDC9D4" w:rsidRPr="00272E6D" w:rsidRDefault="76FDC9D4" w:rsidP="6850EEDD">
      <w:pPr>
        <w:spacing w:after="0" w:line="300" w:lineRule="auto"/>
        <w:rPr>
          <w:rFonts w:eastAsia="Segoe UI" w:cstheme="minorHAnsi"/>
          <w:color w:val="0070C0"/>
        </w:rPr>
      </w:pPr>
      <w:r w:rsidRPr="00272E6D">
        <w:rPr>
          <w:rFonts w:eastAsiaTheme="minorEastAsia" w:cstheme="minorHAnsi"/>
          <w:iCs/>
        </w:rPr>
        <w:t xml:space="preserve">The culturally diverse context of the school requires the successful applicant to have strong cultural and community awareness, particularly with experience of working with families from Black and South Asian backgrounds, including Bengali, Pakistani, Nigerian, and wider African communities </w:t>
      </w:r>
      <w:proofErr w:type="gramStart"/>
      <w:r w:rsidRPr="00272E6D">
        <w:rPr>
          <w:rFonts w:eastAsiaTheme="minorEastAsia" w:cstheme="minorHAnsi"/>
          <w:iCs/>
        </w:rPr>
        <w:t>in order to</w:t>
      </w:r>
      <w:proofErr w:type="gramEnd"/>
      <w:r w:rsidRPr="00272E6D">
        <w:rPr>
          <w:rFonts w:eastAsiaTheme="minorEastAsia" w:cstheme="minorHAnsi"/>
          <w:iCs/>
        </w:rPr>
        <w:t xml:space="preserve"> support effective liaison with parents while providing appropriate support to the children.</w:t>
      </w:r>
      <w:r w:rsidR="5E42AA53" w:rsidRPr="00272E6D">
        <w:rPr>
          <w:rFonts w:eastAsiaTheme="minorEastAsia" w:cstheme="minorHAnsi"/>
          <w:iCs/>
        </w:rPr>
        <w:t xml:space="preserve"> </w:t>
      </w:r>
      <w:r w:rsidR="5E42AA53" w:rsidRPr="00272E6D">
        <w:rPr>
          <w:rFonts w:eastAsiaTheme="minorEastAsia" w:cstheme="minorHAnsi"/>
          <w:color w:val="0070C0"/>
        </w:rPr>
        <w:t xml:space="preserve"> </w:t>
      </w:r>
    </w:p>
    <w:p w14:paraId="615551A6" w14:textId="5C6A446D" w:rsidR="6850EEDD" w:rsidRPr="00272E6D" w:rsidRDefault="6850EEDD" w:rsidP="6850EEDD">
      <w:pPr>
        <w:spacing w:after="0"/>
        <w:rPr>
          <w:rFonts w:eastAsiaTheme="minorEastAsia" w:cstheme="minorHAnsi"/>
          <w:i/>
          <w:iCs/>
        </w:rPr>
      </w:pPr>
    </w:p>
    <w:p w14:paraId="47349621" w14:textId="5E34A2D5" w:rsidR="76FDC9D4" w:rsidRPr="00272E6D" w:rsidRDefault="76FDC9D4" w:rsidP="27770FB8">
      <w:pPr>
        <w:spacing w:after="0"/>
        <w:rPr>
          <w:rFonts w:eastAsiaTheme="minorEastAsia" w:cstheme="minorHAnsi"/>
        </w:rPr>
      </w:pPr>
      <w:r w:rsidRPr="00272E6D">
        <w:rPr>
          <w:rFonts w:eastAsiaTheme="minorEastAsia" w:cstheme="minorHAnsi"/>
        </w:rPr>
        <w:t xml:space="preserve">The </w:t>
      </w:r>
      <w:r w:rsidR="78BA2442" w:rsidRPr="00272E6D">
        <w:rPr>
          <w:rFonts w:eastAsiaTheme="minorEastAsia" w:cstheme="minorHAnsi"/>
        </w:rPr>
        <w:t>successful applicant will be</w:t>
      </w:r>
      <w:r w:rsidRPr="00272E6D">
        <w:rPr>
          <w:rFonts w:eastAsiaTheme="minorEastAsia" w:cstheme="minorHAnsi"/>
        </w:rPr>
        <w:t xml:space="preserve"> highly organised, able to maintain clear and confidential records of student support, and confident in managing ongoing casework. Experience in delivering group counselling sessions would be a strong advantage, alongside </w:t>
      </w:r>
      <w:r w:rsidR="5523AF55" w:rsidRPr="00272E6D">
        <w:rPr>
          <w:rFonts w:eastAsiaTheme="minorEastAsia" w:cstheme="minorHAnsi"/>
        </w:rPr>
        <w:t xml:space="preserve">impactful </w:t>
      </w:r>
      <w:r w:rsidRPr="00272E6D">
        <w:rPr>
          <w:rFonts w:eastAsiaTheme="minorEastAsia" w:cstheme="minorHAnsi"/>
        </w:rPr>
        <w:t>one-to-one support.</w:t>
      </w:r>
    </w:p>
    <w:p w14:paraId="65EEA12E" w14:textId="59B5AF8A" w:rsidR="27770FB8" w:rsidRPr="00272E6D" w:rsidRDefault="27770FB8" w:rsidP="27770FB8">
      <w:pPr>
        <w:spacing w:after="0"/>
        <w:rPr>
          <w:rFonts w:cstheme="minorHAnsi"/>
        </w:rPr>
      </w:pPr>
    </w:p>
    <w:p w14:paraId="0209C14C" w14:textId="5C63D3D2" w:rsidR="58A2B289" w:rsidRPr="00272E6D" w:rsidRDefault="58A2B289" w:rsidP="27770FB8">
      <w:pPr>
        <w:spacing w:after="0"/>
        <w:rPr>
          <w:rFonts w:cstheme="minorHAnsi"/>
        </w:rPr>
      </w:pPr>
      <w:r w:rsidRPr="00272E6D">
        <w:rPr>
          <w:rFonts w:eastAsiaTheme="minorEastAsia" w:cstheme="minorHAnsi"/>
        </w:rPr>
        <w:t xml:space="preserve">The successful applicant will be </w:t>
      </w:r>
      <w:r w:rsidR="76FDC9D4" w:rsidRPr="00272E6D">
        <w:rPr>
          <w:rFonts w:eastAsiaTheme="minorEastAsia" w:cstheme="minorHAnsi"/>
        </w:rPr>
        <w:t>proactive and confident in multi-agency and school-based working, including attending meetings as required with Heads of Year and parents, to help reduce barriers between the child, family, and school and support the best possible outcomes for each student.</w:t>
      </w:r>
    </w:p>
    <w:p w14:paraId="00D8093C" w14:textId="71C16AE7" w:rsidR="27770FB8" w:rsidRPr="00272E6D" w:rsidRDefault="27770FB8" w:rsidP="27770FB8">
      <w:pPr>
        <w:spacing w:after="0"/>
        <w:rPr>
          <w:rFonts w:cstheme="minorHAnsi"/>
        </w:rPr>
      </w:pPr>
    </w:p>
    <w:p w14:paraId="0A37501D" w14:textId="77777777" w:rsidR="00EE288E" w:rsidRPr="00272E6D" w:rsidRDefault="00EE288E" w:rsidP="00EE288E">
      <w:pPr>
        <w:pStyle w:val="ListParagraph"/>
        <w:spacing w:after="0" w:line="276" w:lineRule="auto"/>
        <w:rPr>
          <w:rFonts w:cstheme="minorHAnsi"/>
        </w:rPr>
      </w:pPr>
    </w:p>
    <w:p w14:paraId="503A1335" w14:textId="77777777" w:rsidR="00EE288E" w:rsidRPr="00272E6D" w:rsidRDefault="00EE288E" w:rsidP="00EE288E">
      <w:pPr>
        <w:spacing w:line="256" w:lineRule="auto"/>
        <w:rPr>
          <w:rFonts w:cstheme="minorHAnsi"/>
        </w:rPr>
      </w:pPr>
      <w:r w:rsidRPr="00272E6D">
        <w:rPr>
          <w:rFonts w:cstheme="minorHAnsi"/>
        </w:rPr>
        <w:t>MAIN ACTIVITIES:</w:t>
      </w:r>
    </w:p>
    <w:p w14:paraId="5957F874" w14:textId="7D126115" w:rsidR="00EE288E" w:rsidRPr="00272E6D" w:rsidRDefault="00EE288E" w:rsidP="6850EEDD">
      <w:pPr>
        <w:pStyle w:val="ListParagraph"/>
        <w:numPr>
          <w:ilvl w:val="0"/>
          <w:numId w:val="3"/>
        </w:numPr>
        <w:rPr>
          <w:rFonts w:cstheme="minorHAnsi"/>
        </w:rPr>
      </w:pPr>
      <w:r w:rsidRPr="00272E6D">
        <w:rPr>
          <w:rFonts w:cstheme="minorHAnsi"/>
        </w:rPr>
        <w:t>To manage a caseload of students per w</w:t>
      </w:r>
      <w:r w:rsidR="726105FB" w:rsidRPr="00272E6D">
        <w:rPr>
          <w:rFonts w:cstheme="minorHAnsi"/>
        </w:rPr>
        <w:t>eek</w:t>
      </w:r>
      <w:r w:rsidRPr="00272E6D">
        <w:rPr>
          <w:rFonts w:cstheme="minorHAnsi"/>
        </w:rPr>
        <w:t xml:space="preserve"> providing counselling support </w:t>
      </w:r>
      <w:r w:rsidR="00990DA4" w:rsidRPr="00272E6D">
        <w:rPr>
          <w:rFonts w:cstheme="minorHAnsi"/>
        </w:rPr>
        <w:t>f</w:t>
      </w:r>
      <w:r w:rsidR="4C75D7A0" w:rsidRPr="00272E6D">
        <w:rPr>
          <w:rFonts w:cstheme="minorHAnsi"/>
        </w:rPr>
        <w:t xml:space="preserve">or both </w:t>
      </w:r>
      <w:r w:rsidR="4CFF7BA8" w:rsidRPr="00272E6D">
        <w:rPr>
          <w:rFonts w:cstheme="minorHAnsi"/>
        </w:rPr>
        <w:t>s</w:t>
      </w:r>
      <w:r w:rsidR="4C75D7A0" w:rsidRPr="00272E6D">
        <w:rPr>
          <w:rFonts w:cstheme="minorHAnsi"/>
        </w:rPr>
        <w:t xml:space="preserve">econdary and primary </w:t>
      </w:r>
      <w:r w:rsidR="152C6D9C" w:rsidRPr="00272E6D">
        <w:rPr>
          <w:rFonts w:cstheme="minorHAnsi"/>
        </w:rPr>
        <w:t xml:space="preserve">aged </w:t>
      </w:r>
      <w:r w:rsidR="4C75D7A0" w:rsidRPr="00272E6D">
        <w:rPr>
          <w:rFonts w:cstheme="minorHAnsi"/>
        </w:rPr>
        <w:t>students.</w:t>
      </w:r>
    </w:p>
    <w:p w14:paraId="6BE6088C" w14:textId="77777777" w:rsidR="00EE288E" w:rsidRPr="00272E6D" w:rsidRDefault="00EE288E" w:rsidP="00EE288E">
      <w:pPr>
        <w:pStyle w:val="ListParagraph"/>
        <w:numPr>
          <w:ilvl w:val="0"/>
          <w:numId w:val="3"/>
        </w:numPr>
        <w:rPr>
          <w:rFonts w:cstheme="minorHAnsi"/>
        </w:rPr>
      </w:pPr>
      <w:r w:rsidRPr="00272E6D">
        <w:rPr>
          <w:rFonts w:cstheme="minorHAnsi"/>
        </w:rPr>
        <w:t xml:space="preserve">Supporting other members of staff with any wellbeing concerns regarding students that they are concerned about. </w:t>
      </w:r>
    </w:p>
    <w:p w14:paraId="72F43C5A" w14:textId="77777777" w:rsidR="00990DA4" w:rsidRPr="00272E6D" w:rsidRDefault="00EE288E" w:rsidP="27770FB8">
      <w:pPr>
        <w:pStyle w:val="ListParagraph"/>
        <w:numPr>
          <w:ilvl w:val="0"/>
          <w:numId w:val="3"/>
        </w:numPr>
        <w:rPr>
          <w:rFonts w:cstheme="minorHAnsi"/>
          <w:color w:val="FF0000"/>
        </w:rPr>
      </w:pPr>
      <w:r w:rsidRPr="00272E6D">
        <w:rPr>
          <w:rFonts w:cstheme="minorHAnsi"/>
        </w:rPr>
        <w:t xml:space="preserve">Supporting our </w:t>
      </w:r>
      <w:r w:rsidR="59FDE6B9" w:rsidRPr="00272E6D">
        <w:rPr>
          <w:rFonts w:cstheme="minorHAnsi"/>
        </w:rPr>
        <w:t>L</w:t>
      </w:r>
      <w:r w:rsidRPr="00272E6D">
        <w:rPr>
          <w:rFonts w:cstheme="minorHAnsi"/>
        </w:rPr>
        <w:t xml:space="preserve">earning </w:t>
      </w:r>
      <w:r w:rsidR="314887DE" w:rsidRPr="00272E6D">
        <w:rPr>
          <w:rFonts w:cstheme="minorHAnsi"/>
        </w:rPr>
        <w:t>S</w:t>
      </w:r>
      <w:r w:rsidRPr="00272E6D">
        <w:rPr>
          <w:rFonts w:cstheme="minorHAnsi"/>
        </w:rPr>
        <w:t xml:space="preserve">upport </w:t>
      </w:r>
      <w:r w:rsidR="09906A36" w:rsidRPr="00272E6D">
        <w:rPr>
          <w:rFonts w:cstheme="minorHAnsi"/>
        </w:rPr>
        <w:t>C</w:t>
      </w:r>
      <w:r w:rsidRPr="00272E6D">
        <w:rPr>
          <w:rFonts w:cstheme="minorHAnsi"/>
        </w:rPr>
        <w:t xml:space="preserve">entre with any </w:t>
      </w:r>
      <w:r w:rsidR="3C97EA44" w:rsidRPr="00272E6D">
        <w:rPr>
          <w:rFonts w:cstheme="minorHAnsi"/>
        </w:rPr>
        <w:t>day-to-day</w:t>
      </w:r>
      <w:r w:rsidRPr="00272E6D">
        <w:rPr>
          <w:rFonts w:cstheme="minorHAnsi"/>
        </w:rPr>
        <w:t xml:space="preserve"> Wellbeing needs of our students e.g. talking with students in distress etc. </w:t>
      </w:r>
    </w:p>
    <w:p w14:paraId="1469E038" w14:textId="7DCE6B38" w:rsidR="00EE288E" w:rsidRPr="00272E6D" w:rsidRDefault="00EE288E" w:rsidP="27770FB8">
      <w:pPr>
        <w:pStyle w:val="ListParagraph"/>
        <w:numPr>
          <w:ilvl w:val="0"/>
          <w:numId w:val="3"/>
        </w:numPr>
        <w:rPr>
          <w:rFonts w:cstheme="minorHAnsi"/>
        </w:rPr>
      </w:pPr>
      <w:r w:rsidRPr="00272E6D">
        <w:rPr>
          <w:rFonts w:cstheme="minorHAnsi"/>
        </w:rPr>
        <w:t>Assist members of staff with their wellbeing needs</w:t>
      </w:r>
      <w:r w:rsidR="57D19055" w:rsidRPr="00272E6D">
        <w:rPr>
          <w:rFonts w:cstheme="minorHAnsi"/>
        </w:rPr>
        <w:t xml:space="preserve"> as required, signposting additional resources/services.</w:t>
      </w:r>
      <w:r w:rsidRPr="00272E6D">
        <w:rPr>
          <w:rFonts w:cstheme="minorHAnsi"/>
        </w:rPr>
        <w:t xml:space="preserve"> </w:t>
      </w:r>
    </w:p>
    <w:p w14:paraId="3AA6096D" w14:textId="77777777" w:rsidR="00EE288E" w:rsidRPr="00272E6D" w:rsidRDefault="00EE288E" w:rsidP="00EE288E">
      <w:pPr>
        <w:rPr>
          <w:rFonts w:cstheme="minorHAnsi"/>
        </w:rPr>
      </w:pPr>
      <w:r w:rsidRPr="00272E6D">
        <w:rPr>
          <w:rFonts w:cstheme="minorHAnsi"/>
        </w:rPr>
        <w:t>EDUCATION AND QUALIFICATIONS:</w:t>
      </w:r>
    </w:p>
    <w:p w14:paraId="45F867D2" w14:textId="0903AB07" w:rsidR="00EE288E" w:rsidRPr="00272E6D" w:rsidRDefault="00EE288E" w:rsidP="6850EEDD">
      <w:pPr>
        <w:pStyle w:val="ListParagraph"/>
        <w:numPr>
          <w:ilvl w:val="0"/>
          <w:numId w:val="4"/>
        </w:numPr>
        <w:rPr>
          <w:rFonts w:cstheme="minorHAnsi"/>
        </w:rPr>
      </w:pPr>
      <w:r w:rsidRPr="00272E6D">
        <w:rPr>
          <w:rFonts w:cstheme="minorHAnsi"/>
        </w:rPr>
        <w:t xml:space="preserve">Must be a qualified counsellor or in their last year of training on </w:t>
      </w:r>
      <w:r w:rsidR="2772670B" w:rsidRPr="00272E6D">
        <w:rPr>
          <w:rFonts w:cstheme="minorHAnsi"/>
        </w:rPr>
        <w:t xml:space="preserve">a </w:t>
      </w:r>
      <w:r w:rsidR="5C8AB0D6" w:rsidRPr="00272E6D">
        <w:rPr>
          <w:rFonts w:cstheme="minorHAnsi"/>
        </w:rPr>
        <w:t>level 4 diploma or degree</w:t>
      </w:r>
      <w:r w:rsidR="00990DA4" w:rsidRPr="00272E6D">
        <w:rPr>
          <w:rFonts w:cstheme="minorHAnsi"/>
        </w:rPr>
        <w:t xml:space="preserve"> qualification</w:t>
      </w:r>
      <w:r w:rsidR="1412201C" w:rsidRPr="00272E6D">
        <w:rPr>
          <w:rFonts w:cstheme="minorHAnsi"/>
        </w:rPr>
        <w:t>.</w:t>
      </w:r>
    </w:p>
    <w:p w14:paraId="16D62E2D" w14:textId="06195C87" w:rsidR="00EE288E" w:rsidRPr="00272E6D" w:rsidRDefault="00EE288E" w:rsidP="00EE288E">
      <w:pPr>
        <w:pStyle w:val="ListParagraph"/>
        <w:numPr>
          <w:ilvl w:val="0"/>
          <w:numId w:val="4"/>
        </w:numPr>
        <w:rPr>
          <w:rFonts w:cstheme="minorHAnsi"/>
        </w:rPr>
      </w:pPr>
      <w:r w:rsidRPr="00272E6D">
        <w:rPr>
          <w:rFonts w:cstheme="minorHAnsi"/>
        </w:rPr>
        <w:t xml:space="preserve">Must be a member of the BACP </w:t>
      </w:r>
      <w:r w:rsidR="04DC26CA" w:rsidRPr="00272E6D">
        <w:rPr>
          <w:rFonts w:cstheme="minorHAnsi"/>
        </w:rPr>
        <w:t xml:space="preserve">/NCPS </w:t>
      </w:r>
      <w:r w:rsidRPr="00272E6D">
        <w:rPr>
          <w:rFonts w:cstheme="minorHAnsi"/>
        </w:rPr>
        <w:t xml:space="preserve">(including student membership). </w:t>
      </w:r>
    </w:p>
    <w:p w14:paraId="47DDB4F7" w14:textId="57679797" w:rsidR="00EE288E" w:rsidRPr="00272E6D" w:rsidRDefault="00EE288E" w:rsidP="00EE288E">
      <w:pPr>
        <w:pStyle w:val="ListParagraph"/>
        <w:numPr>
          <w:ilvl w:val="0"/>
          <w:numId w:val="4"/>
        </w:numPr>
        <w:rPr>
          <w:rFonts w:cstheme="minorHAnsi"/>
        </w:rPr>
      </w:pPr>
      <w:r w:rsidRPr="00272E6D">
        <w:rPr>
          <w:rFonts w:cstheme="minorHAnsi"/>
        </w:rPr>
        <w:lastRenderedPageBreak/>
        <w:t xml:space="preserve">If a student member must have a </w:t>
      </w:r>
      <w:r w:rsidR="290F9869" w:rsidRPr="00272E6D">
        <w:rPr>
          <w:rFonts w:cstheme="minorHAnsi"/>
        </w:rPr>
        <w:t>Fit to Practice letter in place.</w:t>
      </w:r>
      <w:r w:rsidRPr="00272E6D">
        <w:rPr>
          <w:rFonts w:cstheme="minorHAnsi"/>
        </w:rPr>
        <w:t xml:space="preserve"> </w:t>
      </w:r>
    </w:p>
    <w:p w14:paraId="3C2F6B93" w14:textId="77777777" w:rsidR="00990DA4" w:rsidRPr="00272E6D" w:rsidRDefault="00990DA4" w:rsidP="00990DA4">
      <w:pPr>
        <w:pStyle w:val="ListParagraph"/>
        <w:rPr>
          <w:rFonts w:cstheme="minorHAnsi"/>
        </w:rPr>
      </w:pPr>
    </w:p>
    <w:p w14:paraId="76060F43" w14:textId="77777777" w:rsidR="00EE288E" w:rsidRPr="00272E6D" w:rsidRDefault="00EE288E" w:rsidP="00EE288E">
      <w:pPr>
        <w:rPr>
          <w:rFonts w:cstheme="minorHAnsi"/>
        </w:rPr>
      </w:pPr>
      <w:r w:rsidRPr="00272E6D">
        <w:rPr>
          <w:rFonts w:cstheme="minorHAnsi"/>
        </w:rPr>
        <w:t>COMMUNICATION AND INTERPERSONAL SKILLS:</w:t>
      </w:r>
    </w:p>
    <w:p w14:paraId="64956C24" w14:textId="77777777" w:rsidR="00EE288E" w:rsidRPr="00272E6D" w:rsidRDefault="00EE288E" w:rsidP="00EE288E">
      <w:pPr>
        <w:pStyle w:val="ListParagraph"/>
        <w:numPr>
          <w:ilvl w:val="0"/>
          <w:numId w:val="5"/>
        </w:numPr>
        <w:rPr>
          <w:rFonts w:cstheme="minorHAnsi"/>
        </w:rPr>
      </w:pPr>
      <w:r w:rsidRPr="00272E6D">
        <w:rPr>
          <w:rFonts w:cstheme="minorHAnsi"/>
        </w:rPr>
        <w:t>Able to establish positive relationships with young people.</w:t>
      </w:r>
    </w:p>
    <w:p w14:paraId="5701943E" w14:textId="77777777" w:rsidR="00EE288E" w:rsidRPr="00272E6D" w:rsidRDefault="00EE288E" w:rsidP="00EE288E">
      <w:pPr>
        <w:pStyle w:val="ListParagraph"/>
        <w:numPr>
          <w:ilvl w:val="0"/>
          <w:numId w:val="5"/>
        </w:numPr>
        <w:rPr>
          <w:rFonts w:cstheme="minorHAnsi"/>
        </w:rPr>
      </w:pPr>
      <w:r w:rsidRPr="00272E6D">
        <w:rPr>
          <w:rFonts w:cstheme="minorHAnsi"/>
        </w:rPr>
        <w:t xml:space="preserve">Able to work effectively as part of a team. </w:t>
      </w:r>
    </w:p>
    <w:p w14:paraId="24DE6FF6" w14:textId="77777777" w:rsidR="00EE288E" w:rsidRPr="00272E6D" w:rsidRDefault="00EE288E" w:rsidP="00EE288E">
      <w:pPr>
        <w:pStyle w:val="ListParagraph"/>
        <w:numPr>
          <w:ilvl w:val="0"/>
          <w:numId w:val="5"/>
        </w:numPr>
        <w:rPr>
          <w:rFonts w:cstheme="minorHAnsi"/>
        </w:rPr>
      </w:pPr>
      <w:r w:rsidRPr="00272E6D">
        <w:rPr>
          <w:rFonts w:cstheme="minorHAnsi"/>
        </w:rPr>
        <w:t xml:space="preserve">A passion for helping young people. </w:t>
      </w:r>
    </w:p>
    <w:p w14:paraId="605D96B8" w14:textId="77777777" w:rsidR="00EE288E" w:rsidRPr="00272E6D" w:rsidRDefault="00EE288E" w:rsidP="00EE288E">
      <w:pPr>
        <w:pStyle w:val="ListParagraph"/>
        <w:numPr>
          <w:ilvl w:val="0"/>
          <w:numId w:val="5"/>
        </w:numPr>
        <w:rPr>
          <w:rFonts w:cstheme="minorHAnsi"/>
        </w:rPr>
      </w:pPr>
      <w:r w:rsidRPr="00272E6D">
        <w:rPr>
          <w:rFonts w:cstheme="minorHAnsi"/>
        </w:rPr>
        <w:t>Ability to work under pressure.</w:t>
      </w:r>
    </w:p>
    <w:p w14:paraId="750E0D0F" w14:textId="77777777" w:rsidR="00EE288E" w:rsidRPr="00272E6D" w:rsidRDefault="00EE288E" w:rsidP="00EE288E">
      <w:pPr>
        <w:pStyle w:val="ListParagraph"/>
        <w:numPr>
          <w:ilvl w:val="0"/>
          <w:numId w:val="5"/>
        </w:numPr>
        <w:rPr>
          <w:rFonts w:cstheme="minorHAnsi"/>
        </w:rPr>
      </w:pPr>
      <w:r w:rsidRPr="00272E6D">
        <w:rPr>
          <w:rFonts w:cstheme="minorHAnsi"/>
        </w:rPr>
        <w:t xml:space="preserve">Excellent communication skills. </w:t>
      </w:r>
    </w:p>
    <w:p w14:paraId="3D07D698" w14:textId="023EB994" w:rsidR="00EE288E" w:rsidRPr="00272E6D" w:rsidRDefault="00EE288E" w:rsidP="00EE288E">
      <w:pPr>
        <w:rPr>
          <w:rFonts w:cstheme="minorHAnsi"/>
        </w:rPr>
      </w:pPr>
      <w:r w:rsidRPr="00272E6D">
        <w:rPr>
          <w:rFonts w:cstheme="minorHAnsi"/>
        </w:rPr>
        <w:t xml:space="preserve">The school will </w:t>
      </w:r>
      <w:r w:rsidR="116D3A86" w:rsidRPr="00272E6D">
        <w:rPr>
          <w:rFonts w:cstheme="minorHAnsi"/>
        </w:rPr>
        <w:t>provide</w:t>
      </w:r>
      <w:r w:rsidR="116D3A86" w:rsidRPr="00272E6D">
        <w:rPr>
          <w:rFonts w:cstheme="minorHAnsi"/>
          <w:color w:val="0070C0"/>
        </w:rPr>
        <w:t xml:space="preserve"> </w:t>
      </w:r>
      <w:r w:rsidRPr="00272E6D">
        <w:rPr>
          <w:rFonts w:cstheme="minorHAnsi"/>
        </w:rPr>
        <w:t>fortnightly supervision to support.</w:t>
      </w:r>
    </w:p>
    <w:p w14:paraId="6CA65A00" w14:textId="77777777" w:rsidR="00272E6D" w:rsidRPr="00272E6D" w:rsidRDefault="00272E6D" w:rsidP="00272E6D">
      <w:pPr>
        <w:jc w:val="both"/>
        <w:rPr>
          <w:rFonts w:eastAsia="Calibri" w:cstheme="minorHAnsi"/>
          <w:lang w:val="en-US"/>
        </w:rPr>
      </w:pPr>
      <w:r w:rsidRPr="00272E6D">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272E6D">
        <w:rPr>
          <w:rFonts w:eastAsia="Calibri" w:cstheme="minorHAnsi"/>
          <w:lang w:val="en-US"/>
        </w:rPr>
        <w:t>summarises</w:t>
      </w:r>
      <w:proofErr w:type="spellEnd"/>
      <w:r w:rsidRPr="00272E6D">
        <w:rPr>
          <w:rFonts w:eastAsia="Calibri" w:cstheme="minorHAnsi"/>
          <w:lang w:val="en-US"/>
        </w:rPr>
        <w:t xml:space="preserve"> the main responsibilities of the post.</w:t>
      </w:r>
    </w:p>
    <w:p w14:paraId="44D7A7DD" w14:textId="77777777" w:rsidR="00272E6D" w:rsidRPr="00272E6D" w:rsidRDefault="00272E6D" w:rsidP="00272E6D">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REVIEW ARRANGEMENTS</w:t>
      </w:r>
    </w:p>
    <w:p w14:paraId="204F987D" w14:textId="77777777" w:rsidR="00272E6D" w:rsidRPr="00272E6D" w:rsidRDefault="00272E6D" w:rsidP="00272E6D">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 xml:space="preserve"> </w:t>
      </w:r>
    </w:p>
    <w:p w14:paraId="2899A6AA" w14:textId="77777777" w:rsidR="00272E6D" w:rsidRPr="00272E6D" w:rsidRDefault="00272E6D" w:rsidP="00272E6D">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272E6D">
        <w:rPr>
          <w:rFonts w:eastAsia="Calibri" w:cstheme="minorHAnsi"/>
          <w:color w:val="000000" w:themeColor="text1"/>
        </w:rPr>
        <w:t>required</w:t>
      </w:r>
      <w:proofErr w:type="gramEnd"/>
      <w:r w:rsidRPr="00272E6D">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299B8487" w14:textId="77777777" w:rsidR="00272E6D" w:rsidRPr="00272E6D" w:rsidRDefault="00272E6D" w:rsidP="00272E6D">
      <w:pPr>
        <w:tabs>
          <w:tab w:val="left" w:pos="142"/>
        </w:tabs>
        <w:spacing w:after="0" w:line="240" w:lineRule="auto"/>
        <w:jc w:val="both"/>
        <w:rPr>
          <w:rFonts w:cstheme="minorHAnsi"/>
        </w:rPr>
      </w:pPr>
    </w:p>
    <w:p w14:paraId="4E37EE6F" w14:textId="77777777" w:rsidR="00272E6D" w:rsidRPr="00272E6D" w:rsidRDefault="00272E6D" w:rsidP="00272E6D">
      <w:pPr>
        <w:spacing w:after="0" w:line="240" w:lineRule="auto"/>
        <w:rPr>
          <w:rFonts w:eastAsia="Calibri" w:cstheme="minorHAnsi"/>
          <w:color w:val="000000" w:themeColor="text1"/>
        </w:rPr>
      </w:pPr>
      <w:r w:rsidRPr="00272E6D">
        <w:rPr>
          <w:rFonts w:eastAsia="Calibri" w:cstheme="minorHAnsi"/>
          <w:color w:val="000000" w:themeColor="text1"/>
        </w:rPr>
        <w:t xml:space="preserve">The school is committed to the ongoing professional development of our staff so will provide relevant training courses for the successful candidate. </w:t>
      </w:r>
    </w:p>
    <w:p w14:paraId="52C2E56D" w14:textId="77777777" w:rsidR="00272E6D" w:rsidRPr="00272E6D" w:rsidRDefault="00272E6D" w:rsidP="00272E6D">
      <w:pPr>
        <w:spacing w:after="0" w:line="240" w:lineRule="auto"/>
        <w:rPr>
          <w:rFonts w:eastAsia="Calibri" w:cstheme="minorHAnsi"/>
          <w:color w:val="000000" w:themeColor="text1"/>
        </w:rPr>
      </w:pPr>
    </w:p>
    <w:p w14:paraId="19E85CEB" w14:textId="77777777" w:rsidR="00272E6D" w:rsidRPr="00272E6D" w:rsidRDefault="00272E6D" w:rsidP="00272E6D">
      <w:pPr>
        <w:spacing w:after="0" w:line="240" w:lineRule="auto"/>
        <w:rPr>
          <w:rFonts w:eastAsia="Calibri" w:cstheme="minorHAnsi"/>
          <w:color w:val="000000" w:themeColor="text1"/>
        </w:rPr>
      </w:pPr>
      <w:r w:rsidRPr="00272E6D">
        <w:rPr>
          <w:rFonts w:eastAsia="Calibri" w:cstheme="minorHAnsi"/>
          <w:color w:val="000000" w:themeColor="text1"/>
        </w:rPr>
        <w:t>CONDITIONS OF EMPLOYMENT</w:t>
      </w:r>
    </w:p>
    <w:p w14:paraId="02416071" w14:textId="77777777" w:rsidR="00272E6D" w:rsidRPr="00272E6D" w:rsidRDefault="00272E6D" w:rsidP="00272E6D">
      <w:pPr>
        <w:spacing w:after="0" w:line="240" w:lineRule="auto"/>
        <w:rPr>
          <w:rFonts w:eastAsia="Calibri" w:cstheme="minorHAnsi"/>
          <w:color w:val="000000" w:themeColor="text1"/>
        </w:rPr>
      </w:pPr>
    </w:p>
    <w:p w14:paraId="211D83F4" w14:textId="77777777" w:rsidR="00272E6D" w:rsidRPr="00272E6D" w:rsidRDefault="00272E6D" w:rsidP="00272E6D">
      <w:pPr>
        <w:spacing w:after="20" w:line="240" w:lineRule="auto"/>
        <w:rPr>
          <w:rFonts w:eastAsia="Calibri" w:cstheme="minorHAnsi"/>
          <w:color w:val="000000" w:themeColor="text1"/>
        </w:rPr>
      </w:pPr>
      <w:r w:rsidRPr="00272E6D">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272E6D">
        <w:rPr>
          <w:rFonts w:eastAsia="Calibri" w:cstheme="minorHAnsi"/>
          <w:color w:val="000000" w:themeColor="text1"/>
        </w:rPr>
        <w:t>ethos</w:t>
      </w:r>
      <w:proofErr w:type="gramEnd"/>
      <w:r w:rsidRPr="00272E6D">
        <w:rPr>
          <w:rFonts w:eastAsia="Calibri" w:cstheme="minorHAnsi"/>
          <w:color w:val="000000" w:themeColor="text1"/>
        </w:rPr>
        <w:t xml:space="preserve"> and its objectives, policies and procedures as agreed by the governing body:</w:t>
      </w:r>
    </w:p>
    <w:p w14:paraId="045BE444" w14:textId="77777777" w:rsidR="00272E6D" w:rsidRPr="00272E6D" w:rsidRDefault="00272E6D" w:rsidP="00272E6D">
      <w:pPr>
        <w:pStyle w:val="ListParagraph"/>
        <w:numPr>
          <w:ilvl w:val="0"/>
          <w:numId w:val="7"/>
        </w:numPr>
        <w:spacing w:after="20" w:line="240" w:lineRule="auto"/>
        <w:rPr>
          <w:rFonts w:eastAsia="Calibri" w:cstheme="minorHAnsi"/>
          <w:color w:val="000000" w:themeColor="text1"/>
        </w:rPr>
      </w:pPr>
      <w:r w:rsidRPr="00272E6D">
        <w:rPr>
          <w:rFonts w:eastAsia="Calibri" w:cstheme="minorHAnsi"/>
          <w:color w:val="000000" w:themeColor="text1"/>
        </w:rPr>
        <w:t>To uphold the school’s policy in respect of child protection matters</w:t>
      </w:r>
    </w:p>
    <w:p w14:paraId="5450A6CB" w14:textId="77777777" w:rsidR="00272E6D" w:rsidRPr="00272E6D" w:rsidRDefault="00272E6D" w:rsidP="00272E6D">
      <w:pPr>
        <w:pStyle w:val="ListParagraph"/>
        <w:numPr>
          <w:ilvl w:val="0"/>
          <w:numId w:val="6"/>
        </w:numPr>
        <w:spacing w:after="20" w:line="240" w:lineRule="auto"/>
        <w:rPr>
          <w:rFonts w:eastAsia="Calibri" w:cstheme="minorHAnsi"/>
          <w:color w:val="000000" w:themeColor="text1"/>
        </w:rPr>
      </w:pPr>
      <w:r w:rsidRPr="00272E6D">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351BAC63" w14:textId="77777777" w:rsidR="00272E6D" w:rsidRPr="00272E6D" w:rsidRDefault="00272E6D" w:rsidP="00272E6D">
      <w:pPr>
        <w:pStyle w:val="ListParagraph"/>
        <w:numPr>
          <w:ilvl w:val="0"/>
          <w:numId w:val="6"/>
        </w:numPr>
        <w:spacing w:after="20" w:line="240" w:lineRule="auto"/>
        <w:rPr>
          <w:rFonts w:eastAsia="Calibri" w:cstheme="minorHAnsi"/>
          <w:color w:val="000000" w:themeColor="text1"/>
        </w:rPr>
      </w:pPr>
      <w:r w:rsidRPr="00272E6D">
        <w:rPr>
          <w:rFonts w:eastAsia="Calibri" w:cstheme="minorHAnsi"/>
          <w:color w:val="000000" w:themeColor="text1"/>
        </w:rPr>
        <w:t>The post holder may be required to perform any other reasonable tasks after consultation</w:t>
      </w:r>
    </w:p>
    <w:p w14:paraId="01B1285C" w14:textId="77777777" w:rsidR="00272E6D" w:rsidRPr="00272E6D" w:rsidRDefault="00272E6D" w:rsidP="00272E6D">
      <w:pPr>
        <w:pStyle w:val="ListParagraph"/>
        <w:numPr>
          <w:ilvl w:val="0"/>
          <w:numId w:val="6"/>
        </w:numPr>
        <w:spacing w:after="20" w:line="240" w:lineRule="auto"/>
        <w:rPr>
          <w:rFonts w:eastAsia="Calibri" w:cstheme="minorHAnsi"/>
          <w:color w:val="000000" w:themeColor="text1"/>
        </w:rPr>
      </w:pPr>
      <w:r w:rsidRPr="00272E6D">
        <w:rPr>
          <w:rFonts w:eastAsia="Calibri" w:cstheme="minorHAnsi"/>
          <w:color w:val="000000" w:themeColor="text1"/>
        </w:rPr>
        <w:t xml:space="preserve">This Job Description allocates duties and responsibilities but does not direct the </w:t>
      </w:r>
      <w:proofErr w:type="gramStart"/>
      <w:r w:rsidRPr="00272E6D">
        <w:rPr>
          <w:rFonts w:eastAsia="Calibri" w:cstheme="minorHAnsi"/>
          <w:color w:val="000000" w:themeColor="text1"/>
        </w:rPr>
        <w:t>particular amount</w:t>
      </w:r>
      <w:proofErr w:type="gramEnd"/>
      <w:r w:rsidRPr="00272E6D">
        <w:rPr>
          <w:rFonts w:eastAsia="Calibri" w:cstheme="minorHAnsi"/>
          <w:color w:val="000000" w:themeColor="text1"/>
        </w:rPr>
        <w:t xml:space="preserve"> of time to be spent on carrying them out and no part of it may be so constructed</w:t>
      </w:r>
    </w:p>
    <w:p w14:paraId="04661576" w14:textId="77777777" w:rsidR="00272E6D" w:rsidRPr="00272E6D" w:rsidRDefault="00272E6D" w:rsidP="00272E6D">
      <w:pPr>
        <w:pStyle w:val="ListParagraph"/>
        <w:numPr>
          <w:ilvl w:val="0"/>
          <w:numId w:val="6"/>
        </w:numPr>
        <w:spacing w:after="20" w:line="240" w:lineRule="auto"/>
        <w:rPr>
          <w:rFonts w:eastAsia="Calibri" w:cstheme="minorHAnsi"/>
          <w:color w:val="000000" w:themeColor="text1"/>
        </w:rPr>
      </w:pPr>
      <w:r w:rsidRPr="00272E6D">
        <w:rPr>
          <w:rFonts w:eastAsia="Calibri" w:cstheme="minorHAnsi"/>
          <w:color w:val="000000" w:themeColor="text1"/>
        </w:rPr>
        <w:t>This Job Description is not necessarily a comprehensive definition of the post.  It may be subject to modification at any time after consultation with the post holder</w:t>
      </w:r>
    </w:p>
    <w:p w14:paraId="5B5200A6" w14:textId="77777777" w:rsidR="00272E6D" w:rsidRPr="00272E6D" w:rsidRDefault="00272E6D" w:rsidP="00272E6D">
      <w:pPr>
        <w:pStyle w:val="ListParagraph"/>
        <w:numPr>
          <w:ilvl w:val="0"/>
          <w:numId w:val="6"/>
        </w:numPr>
        <w:spacing w:after="20" w:line="240" w:lineRule="auto"/>
        <w:rPr>
          <w:rFonts w:eastAsia="Calibri" w:cstheme="minorHAnsi"/>
          <w:color w:val="000000" w:themeColor="text1"/>
        </w:rPr>
      </w:pPr>
      <w:r w:rsidRPr="00272E6D">
        <w:rPr>
          <w:rFonts w:eastAsia="Calibri" w:cstheme="minorHAnsi"/>
          <w:color w:val="000000" w:themeColor="text1"/>
        </w:rPr>
        <w:t>All staff will be expected to participate in the school’s performance management scheme.</w:t>
      </w:r>
    </w:p>
    <w:p w14:paraId="73EFB449" w14:textId="77777777" w:rsidR="00272E6D" w:rsidRPr="00272E6D" w:rsidRDefault="00272E6D" w:rsidP="00272E6D">
      <w:pPr>
        <w:tabs>
          <w:tab w:val="left" w:pos="0"/>
          <w:tab w:val="left" w:pos="142"/>
        </w:tabs>
        <w:jc w:val="both"/>
        <w:rPr>
          <w:rFonts w:cstheme="minorHAnsi"/>
        </w:rPr>
      </w:pPr>
    </w:p>
    <w:p w14:paraId="77184402" w14:textId="7F0AD575" w:rsidR="27770FB8" w:rsidRPr="00272E6D" w:rsidRDefault="27770FB8">
      <w:pPr>
        <w:rPr>
          <w:rFonts w:cstheme="minorHAnsi"/>
        </w:rPr>
      </w:pPr>
    </w:p>
    <w:p w14:paraId="4D282C1A" w14:textId="77777777" w:rsidR="00272E6D" w:rsidRPr="00272E6D" w:rsidRDefault="00272E6D">
      <w:pPr>
        <w:rPr>
          <w:rFonts w:cstheme="minorHAnsi"/>
        </w:rPr>
      </w:pPr>
    </w:p>
    <w:p w14:paraId="7C2F00F7" w14:textId="77777777" w:rsidR="00272E6D" w:rsidRPr="00272E6D" w:rsidRDefault="00272E6D">
      <w:pPr>
        <w:rPr>
          <w:rFonts w:cstheme="minorHAnsi"/>
        </w:rPr>
      </w:pPr>
    </w:p>
    <w:p w14:paraId="1D3EB35E" w14:textId="77777777" w:rsidR="00272E6D" w:rsidRDefault="00272E6D"/>
    <w:p w14:paraId="35B88D73" w14:textId="3B6207B5" w:rsidR="1D32B32B" w:rsidRDefault="1D32B32B" w:rsidP="6850EEDD">
      <w:pPr>
        <w:spacing w:beforeAutospacing="1" w:after="200" w:afterAutospacing="1" w:line="240" w:lineRule="auto"/>
        <w:rPr>
          <w:rFonts w:ascii="Calibri Light" w:eastAsia="Calibri Light" w:hAnsi="Calibri Light" w:cs="Calibri Light"/>
          <w:color w:val="000000" w:themeColor="text1"/>
          <w:sz w:val="24"/>
          <w:szCs w:val="24"/>
        </w:rPr>
      </w:pPr>
      <w:r w:rsidRPr="6850EEDD">
        <w:rPr>
          <w:rFonts w:ascii="Calibri Light" w:eastAsia="Calibri Light" w:hAnsi="Calibri Light" w:cs="Calibri Light"/>
          <w:b/>
          <w:bCs/>
          <w:color w:val="000000" w:themeColor="text1"/>
          <w:sz w:val="24"/>
          <w:szCs w:val="24"/>
        </w:rPr>
        <w:lastRenderedPageBreak/>
        <w:t xml:space="preserve">Person Specification – School Counsellor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25"/>
        <w:gridCol w:w="1260"/>
        <w:gridCol w:w="1260"/>
      </w:tblGrid>
      <w:tr w:rsidR="27770FB8" w14:paraId="7C667D51" w14:textId="77777777" w:rsidTr="6850EEDD">
        <w:trPr>
          <w:trHeight w:val="360"/>
        </w:trPr>
        <w:tc>
          <w:tcPr>
            <w:tcW w:w="7425" w:type="dxa"/>
            <w:tcBorders>
              <w:top w:val="single" w:sz="6" w:space="0" w:color="auto"/>
              <w:left w:val="single" w:sz="6" w:space="0" w:color="auto"/>
            </w:tcBorders>
            <w:shd w:val="clear" w:color="auto" w:fill="E2EFD9" w:themeFill="accent6" w:themeFillTint="33"/>
            <w:tcMar>
              <w:left w:w="90" w:type="dxa"/>
              <w:right w:w="90" w:type="dxa"/>
            </w:tcMar>
            <w:vAlign w:val="center"/>
          </w:tcPr>
          <w:p w14:paraId="72D33B39" w14:textId="7806987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General</w:t>
            </w:r>
          </w:p>
        </w:tc>
        <w:tc>
          <w:tcPr>
            <w:tcW w:w="1260" w:type="dxa"/>
            <w:tcBorders>
              <w:top w:val="single" w:sz="6" w:space="0" w:color="auto"/>
            </w:tcBorders>
            <w:shd w:val="clear" w:color="auto" w:fill="E2EFD9" w:themeFill="accent6" w:themeFillTint="33"/>
            <w:tcMar>
              <w:left w:w="90" w:type="dxa"/>
              <w:right w:w="90" w:type="dxa"/>
            </w:tcMar>
            <w:vAlign w:val="center"/>
          </w:tcPr>
          <w:p w14:paraId="37B25D90" w14:textId="0EEAEC62"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Essential</w:t>
            </w:r>
          </w:p>
        </w:tc>
        <w:tc>
          <w:tcPr>
            <w:tcW w:w="1260" w:type="dxa"/>
            <w:tcBorders>
              <w:top w:val="single" w:sz="6" w:space="0" w:color="auto"/>
              <w:right w:val="single" w:sz="6" w:space="0" w:color="auto"/>
            </w:tcBorders>
            <w:shd w:val="clear" w:color="auto" w:fill="E2EFD9" w:themeFill="accent6" w:themeFillTint="33"/>
            <w:tcMar>
              <w:left w:w="90" w:type="dxa"/>
              <w:right w:w="90" w:type="dxa"/>
            </w:tcMar>
            <w:vAlign w:val="center"/>
          </w:tcPr>
          <w:p w14:paraId="345F859E" w14:textId="3D820CF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Desirable</w:t>
            </w:r>
          </w:p>
        </w:tc>
      </w:tr>
      <w:tr w:rsidR="27770FB8" w14:paraId="1C688278" w14:textId="77777777" w:rsidTr="6850EEDD">
        <w:trPr>
          <w:trHeight w:val="360"/>
        </w:trPr>
        <w:tc>
          <w:tcPr>
            <w:tcW w:w="7425" w:type="dxa"/>
            <w:tcBorders>
              <w:left w:val="single" w:sz="6" w:space="0" w:color="auto"/>
            </w:tcBorders>
            <w:tcMar>
              <w:left w:w="90" w:type="dxa"/>
              <w:right w:w="90" w:type="dxa"/>
            </w:tcMar>
            <w:vAlign w:val="center"/>
          </w:tcPr>
          <w:p w14:paraId="7DD38F04" w14:textId="3C0542AE"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Record of good attendance and punctuality</w:t>
            </w:r>
          </w:p>
        </w:tc>
        <w:tc>
          <w:tcPr>
            <w:tcW w:w="1260" w:type="dxa"/>
            <w:tcMar>
              <w:left w:w="90" w:type="dxa"/>
              <w:right w:w="90" w:type="dxa"/>
            </w:tcMar>
            <w:vAlign w:val="center"/>
          </w:tcPr>
          <w:p w14:paraId="79B4FF9C" w14:textId="7F482D2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D56D6A5" w14:textId="43836E50"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24A94E8A" w14:textId="77777777" w:rsidTr="6850EEDD">
        <w:trPr>
          <w:trHeight w:val="390"/>
        </w:trPr>
        <w:tc>
          <w:tcPr>
            <w:tcW w:w="7425" w:type="dxa"/>
            <w:tcBorders>
              <w:left w:val="single" w:sz="6" w:space="0" w:color="auto"/>
            </w:tcBorders>
            <w:tcMar>
              <w:left w:w="90" w:type="dxa"/>
              <w:right w:w="90" w:type="dxa"/>
            </w:tcMar>
            <w:vAlign w:val="center"/>
          </w:tcPr>
          <w:p w14:paraId="4C86347D" w14:textId="743D6FB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Professional demeanour</w:t>
            </w:r>
          </w:p>
        </w:tc>
        <w:tc>
          <w:tcPr>
            <w:tcW w:w="1260" w:type="dxa"/>
            <w:tcMar>
              <w:left w:w="90" w:type="dxa"/>
              <w:right w:w="90" w:type="dxa"/>
            </w:tcMar>
            <w:vAlign w:val="center"/>
          </w:tcPr>
          <w:p w14:paraId="08FB577A" w14:textId="34B4C280"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81EECBC" w14:textId="0B620D1E"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4636B6FE" w14:textId="77777777" w:rsidTr="6850EEDD">
        <w:trPr>
          <w:trHeight w:val="360"/>
        </w:trPr>
        <w:tc>
          <w:tcPr>
            <w:tcW w:w="7425" w:type="dxa"/>
            <w:tcBorders>
              <w:left w:val="single" w:sz="6" w:space="0" w:color="auto"/>
            </w:tcBorders>
            <w:tcMar>
              <w:left w:w="90" w:type="dxa"/>
              <w:right w:w="90" w:type="dxa"/>
            </w:tcMar>
            <w:vAlign w:val="center"/>
          </w:tcPr>
          <w:p w14:paraId="2ECF451C" w14:textId="02A56F96" w:rsidR="03519C88" w:rsidRDefault="03519C88" w:rsidP="27770FB8">
            <w:pPr>
              <w:spacing w:beforeAutospacing="1" w:afterAutospacing="1" w:line="259" w:lineRule="auto"/>
            </w:pPr>
            <w:r w:rsidRPr="27770FB8">
              <w:rPr>
                <w:rFonts w:ascii="Calibri Light" w:eastAsia="Calibri Light" w:hAnsi="Calibri Light" w:cs="Calibri Light"/>
                <w:sz w:val="24"/>
                <w:szCs w:val="24"/>
              </w:rPr>
              <w:t>BACP accredited</w:t>
            </w:r>
          </w:p>
        </w:tc>
        <w:tc>
          <w:tcPr>
            <w:tcW w:w="1260" w:type="dxa"/>
            <w:tcMar>
              <w:left w:w="90" w:type="dxa"/>
              <w:right w:w="90" w:type="dxa"/>
            </w:tcMar>
            <w:vAlign w:val="center"/>
          </w:tcPr>
          <w:p w14:paraId="3F299D08" w14:textId="612FCBC5" w:rsidR="27770FB8" w:rsidRDefault="27770FB8" w:rsidP="6850EEDD">
            <w:pPr>
              <w:spacing w:beforeAutospacing="1" w:after="200" w:afterAutospacing="1" w:line="259" w:lineRule="auto"/>
              <w:rPr>
                <w:rFonts w:ascii="Calibri Light" w:eastAsia="Calibri Light" w:hAnsi="Calibri Light" w:cs="Calibri Light"/>
                <w:sz w:val="24"/>
                <w:szCs w:val="24"/>
                <w:highlight w:val="green"/>
              </w:rPr>
            </w:pPr>
          </w:p>
        </w:tc>
        <w:tc>
          <w:tcPr>
            <w:tcW w:w="1260" w:type="dxa"/>
            <w:tcBorders>
              <w:right w:val="single" w:sz="6" w:space="0" w:color="auto"/>
            </w:tcBorders>
            <w:tcMar>
              <w:left w:w="90" w:type="dxa"/>
              <w:right w:w="90" w:type="dxa"/>
            </w:tcMar>
            <w:vAlign w:val="center"/>
          </w:tcPr>
          <w:p w14:paraId="3E19F840" w14:textId="114FD537" w:rsidR="27770FB8" w:rsidRDefault="212D7955" w:rsidP="6850EEDD">
            <w:pPr>
              <w:spacing w:beforeAutospacing="1" w:after="200" w:afterAutospacing="1" w:line="259" w:lineRule="auto"/>
              <w:rPr>
                <w:rFonts w:ascii="Calibri Light" w:eastAsia="Calibri Light" w:hAnsi="Calibri Light" w:cs="Calibri Light"/>
                <w:color w:val="0070C0"/>
                <w:sz w:val="24"/>
                <w:szCs w:val="24"/>
              </w:rPr>
            </w:pPr>
            <w:r w:rsidRPr="00990DA4">
              <w:rPr>
                <w:rFonts w:ascii="Calibri Light" w:eastAsia="Calibri Light" w:hAnsi="Calibri Light" w:cs="Calibri Light"/>
                <w:sz w:val="24"/>
                <w:szCs w:val="24"/>
              </w:rPr>
              <w:t>/</w:t>
            </w:r>
          </w:p>
        </w:tc>
      </w:tr>
      <w:tr w:rsidR="27770FB8" w14:paraId="23A01283" w14:textId="77777777" w:rsidTr="6850EEDD">
        <w:trPr>
          <w:trHeight w:val="360"/>
        </w:trPr>
        <w:tc>
          <w:tcPr>
            <w:tcW w:w="7425" w:type="dxa"/>
            <w:tcBorders>
              <w:left w:val="single" w:sz="6" w:space="0" w:color="auto"/>
            </w:tcBorders>
            <w:tcMar>
              <w:left w:w="90" w:type="dxa"/>
              <w:right w:w="90" w:type="dxa"/>
            </w:tcMar>
            <w:vAlign w:val="center"/>
          </w:tcPr>
          <w:p w14:paraId="3751CD83" w14:textId="7E629102"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Further professional or academic qualifications relevant to the role</w:t>
            </w:r>
          </w:p>
        </w:tc>
        <w:tc>
          <w:tcPr>
            <w:tcW w:w="1260" w:type="dxa"/>
            <w:tcMar>
              <w:left w:w="90" w:type="dxa"/>
              <w:right w:w="90" w:type="dxa"/>
            </w:tcMar>
            <w:vAlign w:val="center"/>
          </w:tcPr>
          <w:p w14:paraId="19F60433" w14:textId="0819F81F" w:rsidR="27770FB8" w:rsidRDefault="27770FB8" w:rsidP="27770FB8">
            <w:pPr>
              <w:spacing w:beforeAutospacing="1" w:after="200" w:afterAutospacing="1" w:line="259" w:lineRule="auto"/>
              <w:rPr>
                <w:rFonts w:ascii="Calibri Light" w:eastAsia="Calibri Light" w:hAnsi="Calibri Light" w:cs="Calibri Light"/>
                <w:sz w:val="24"/>
                <w:szCs w:val="24"/>
              </w:rPr>
            </w:pPr>
          </w:p>
        </w:tc>
        <w:tc>
          <w:tcPr>
            <w:tcW w:w="1260" w:type="dxa"/>
            <w:tcBorders>
              <w:right w:val="single" w:sz="6" w:space="0" w:color="auto"/>
            </w:tcBorders>
            <w:tcMar>
              <w:left w:w="90" w:type="dxa"/>
              <w:right w:w="90" w:type="dxa"/>
            </w:tcMar>
            <w:vAlign w:val="center"/>
          </w:tcPr>
          <w:p w14:paraId="5CFCBD70" w14:textId="61293649"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r>
      <w:tr w:rsidR="27770FB8" w14:paraId="731F462D" w14:textId="77777777" w:rsidTr="6850EEDD">
        <w:trPr>
          <w:trHeight w:val="360"/>
        </w:trPr>
        <w:tc>
          <w:tcPr>
            <w:tcW w:w="9945" w:type="dxa"/>
            <w:gridSpan w:val="3"/>
            <w:tcBorders>
              <w:left w:val="single" w:sz="6" w:space="0" w:color="auto"/>
              <w:right w:val="single" w:sz="6" w:space="0" w:color="auto"/>
            </w:tcBorders>
            <w:shd w:val="clear" w:color="auto" w:fill="E2EFD9" w:themeFill="accent6" w:themeFillTint="33"/>
            <w:tcMar>
              <w:left w:w="90" w:type="dxa"/>
              <w:right w:w="90" w:type="dxa"/>
            </w:tcMar>
            <w:vAlign w:val="center"/>
          </w:tcPr>
          <w:p w14:paraId="48CA9858" w14:textId="6004202B"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Experience</w:t>
            </w:r>
          </w:p>
        </w:tc>
      </w:tr>
      <w:tr w:rsidR="27770FB8" w14:paraId="5A19C415" w14:textId="77777777" w:rsidTr="6850EEDD">
        <w:trPr>
          <w:trHeight w:val="360"/>
        </w:trPr>
        <w:tc>
          <w:tcPr>
            <w:tcW w:w="7425" w:type="dxa"/>
            <w:tcBorders>
              <w:left w:val="single" w:sz="6" w:space="0" w:color="auto"/>
              <w:right w:val="single" w:sz="6" w:space="0" w:color="auto"/>
            </w:tcBorders>
            <w:tcMar>
              <w:left w:w="90" w:type="dxa"/>
              <w:right w:w="90" w:type="dxa"/>
            </w:tcMar>
            <w:vAlign w:val="center"/>
          </w:tcPr>
          <w:p w14:paraId="49CFD193" w14:textId="449911F0" w:rsidR="0851801D" w:rsidRDefault="0851801D" w:rsidP="27770FB8">
            <w:pPr>
              <w:spacing w:beforeAutospacing="1" w:afterAutospacing="1" w:line="259" w:lineRule="auto"/>
            </w:pPr>
            <w:r w:rsidRPr="27770FB8">
              <w:rPr>
                <w:rFonts w:ascii="Calibri Light" w:eastAsia="Calibri Light" w:hAnsi="Calibri Light" w:cs="Calibri Light"/>
                <w:sz w:val="24"/>
                <w:szCs w:val="24"/>
              </w:rPr>
              <w:t>Experience of school counselling (students age 4-18 years)</w:t>
            </w:r>
          </w:p>
        </w:tc>
        <w:tc>
          <w:tcPr>
            <w:tcW w:w="1260" w:type="dxa"/>
            <w:tcMar>
              <w:left w:w="90" w:type="dxa"/>
              <w:right w:w="90" w:type="dxa"/>
            </w:tcMar>
            <w:vAlign w:val="center"/>
          </w:tcPr>
          <w:p w14:paraId="4EBB6AE8" w14:textId="01A8A4AE"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09856F24" w14:textId="2FAB7585"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3E1FD0BA" w14:textId="77777777" w:rsidTr="6850EEDD">
        <w:trPr>
          <w:trHeight w:val="360"/>
        </w:trPr>
        <w:tc>
          <w:tcPr>
            <w:tcW w:w="7425" w:type="dxa"/>
            <w:tcBorders>
              <w:left w:val="single" w:sz="6" w:space="0" w:color="auto"/>
            </w:tcBorders>
            <w:tcMar>
              <w:left w:w="90" w:type="dxa"/>
              <w:right w:w="90" w:type="dxa"/>
            </w:tcMar>
            <w:vAlign w:val="center"/>
          </w:tcPr>
          <w:p w14:paraId="481A7FA6" w14:textId="52A0A489"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The ability to build good relationships with all students and adults</w:t>
            </w:r>
          </w:p>
        </w:tc>
        <w:tc>
          <w:tcPr>
            <w:tcW w:w="1260" w:type="dxa"/>
            <w:tcMar>
              <w:left w:w="90" w:type="dxa"/>
              <w:right w:w="90" w:type="dxa"/>
            </w:tcMar>
            <w:vAlign w:val="center"/>
          </w:tcPr>
          <w:p w14:paraId="58DB385D" w14:textId="4C1B25A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0FD9377" w14:textId="54250358"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1281AA29" w14:textId="77777777" w:rsidTr="6850EEDD">
        <w:trPr>
          <w:trHeight w:val="390"/>
        </w:trPr>
        <w:tc>
          <w:tcPr>
            <w:tcW w:w="7425" w:type="dxa"/>
            <w:tcBorders>
              <w:left w:val="single" w:sz="6" w:space="0" w:color="auto"/>
            </w:tcBorders>
            <w:tcMar>
              <w:left w:w="90" w:type="dxa"/>
              <w:right w:w="90" w:type="dxa"/>
            </w:tcMar>
            <w:vAlign w:val="center"/>
          </w:tcPr>
          <w:p w14:paraId="65B14D29" w14:textId="62467CC6"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Effective team member who contributes to the success of the school</w:t>
            </w:r>
          </w:p>
        </w:tc>
        <w:tc>
          <w:tcPr>
            <w:tcW w:w="1260" w:type="dxa"/>
            <w:tcMar>
              <w:left w:w="90" w:type="dxa"/>
              <w:right w:w="90" w:type="dxa"/>
            </w:tcMar>
            <w:vAlign w:val="center"/>
          </w:tcPr>
          <w:p w14:paraId="1CC5EDFA" w14:textId="63A8EC98"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1990A52E" w14:textId="19DB9FA8"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2822730A" w14:textId="77777777" w:rsidTr="6850EEDD">
        <w:trPr>
          <w:trHeight w:val="390"/>
        </w:trPr>
        <w:tc>
          <w:tcPr>
            <w:tcW w:w="7425" w:type="dxa"/>
            <w:tcBorders>
              <w:left w:val="single" w:sz="6" w:space="0" w:color="auto"/>
            </w:tcBorders>
            <w:tcMar>
              <w:left w:w="90" w:type="dxa"/>
              <w:right w:w="90" w:type="dxa"/>
            </w:tcMar>
            <w:vAlign w:val="center"/>
          </w:tcPr>
          <w:p w14:paraId="6E1DCF8D" w14:textId="47526E9A"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Proven success of ensuring students make progress from their starting points and achieve good outcomes</w:t>
            </w:r>
          </w:p>
        </w:tc>
        <w:tc>
          <w:tcPr>
            <w:tcW w:w="1260" w:type="dxa"/>
            <w:tcMar>
              <w:left w:w="90" w:type="dxa"/>
              <w:right w:w="90" w:type="dxa"/>
            </w:tcMar>
            <w:vAlign w:val="center"/>
          </w:tcPr>
          <w:p w14:paraId="1D82309D" w14:textId="0B4573AF"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7C76B865" w14:textId="5C10D598"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72685F91" w14:textId="77777777" w:rsidTr="6850EEDD">
        <w:trPr>
          <w:trHeight w:val="360"/>
        </w:trPr>
        <w:tc>
          <w:tcPr>
            <w:tcW w:w="9945" w:type="dxa"/>
            <w:gridSpan w:val="3"/>
            <w:tcBorders>
              <w:left w:val="single" w:sz="6" w:space="0" w:color="auto"/>
              <w:right w:val="single" w:sz="6" w:space="0" w:color="auto"/>
            </w:tcBorders>
            <w:shd w:val="clear" w:color="auto" w:fill="E2EFD9" w:themeFill="accent6" w:themeFillTint="33"/>
            <w:tcMar>
              <w:left w:w="90" w:type="dxa"/>
              <w:right w:w="90" w:type="dxa"/>
            </w:tcMar>
            <w:vAlign w:val="center"/>
          </w:tcPr>
          <w:p w14:paraId="366E909A" w14:textId="5C1FD2B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Disposition/Attitudes</w:t>
            </w:r>
          </w:p>
        </w:tc>
      </w:tr>
      <w:tr w:rsidR="27770FB8" w14:paraId="417A6636" w14:textId="77777777" w:rsidTr="6850EEDD">
        <w:trPr>
          <w:trHeight w:val="435"/>
        </w:trPr>
        <w:tc>
          <w:tcPr>
            <w:tcW w:w="7425" w:type="dxa"/>
            <w:tcBorders>
              <w:left w:val="single" w:sz="6" w:space="0" w:color="auto"/>
              <w:right w:val="single" w:sz="6" w:space="0" w:color="auto"/>
            </w:tcBorders>
            <w:tcMar>
              <w:left w:w="90" w:type="dxa"/>
              <w:right w:w="90" w:type="dxa"/>
            </w:tcMar>
            <w:vAlign w:val="center"/>
          </w:tcPr>
          <w:p w14:paraId="4B538FFD" w14:textId="50D77313"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 xml:space="preserve">Ability to cope with pressures of </w:t>
            </w:r>
            <w:r w:rsidR="73209678" w:rsidRPr="27770FB8">
              <w:rPr>
                <w:rFonts w:ascii="Calibri Light" w:eastAsia="Calibri Light" w:hAnsi="Calibri Light" w:cs="Calibri Light"/>
                <w:sz w:val="24"/>
                <w:szCs w:val="24"/>
              </w:rPr>
              <w:t>counsell</w:t>
            </w:r>
            <w:r w:rsidRPr="27770FB8">
              <w:rPr>
                <w:rFonts w:ascii="Calibri Light" w:eastAsia="Calibri Light" w:hAnsi="Calibri Light" w:cs="Calibri Light"/>
                <w:sz w:val="24"/>
                <w:szCs w:val="24"/>
              </w:rPr>
              <w:t>ing in an effective way</w:t>
            </w:r>
          </w:p>
        </w:tc>
        <w:tc>
          <w:tcPr>
            <w:tcW w:w="1260" w:type="dxa"/>
            <w:tcMar>
              <w:left w:w="90" w:type="dxa"/>
              <w:right w:w="90" w:type="dxa"/>
            </w:tcMar>
            <w:vAlign w:val="center"/>
          </w:tcPr>
          <w:p w14:paraId="42D52BC9" w14:textId="77082659"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79E45702" w14:textId="6C01BFC5"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26489F2B" w14:textId="77777777" w:rsidTr="6850EEDD">
        <w:trPr>
          <w:trHeight w:val="495"/>
        </w:trPr>
        <w:tc>
          <w:tcPr>
            <w:tcW w:w="7425" w:type="dxa"/>
            <w:tcBorders>
              <w:left w:val="single" w:sz="6" w:space="0" w:color="auto"/>
            </w:tcBorders>
            <w:tcMar>
              <w:left w:w="90" w:type="dxa"/>
              <w:right w:w="90" w:type="dxa"/>
            </w:tcMar>
            <w:vAlign w:val="center"/>
          </w:tcPr>
          <w:p w14:paraId="392202FC" w14:textId="48461326"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 xml:space="preserve">Ability to use initiative to overcome challenges </w:t>
            </w:r>
          </w:p>
        </w:tc>
        <w:tc>
          <w:tcPr>
            <w:tcW w:w="1260" w:type="dxa"/>
            <w:tcMar>
              <w:left w:w="90" w:type="dxa"/>
              <w:right w:w="90" w:type="dxa"/>
            </w:tcMar>
            <w:vAlign w:val="center"/>
          </w:tcPr>
          <w:p w14:paraId="024EA1D1" w14:textId="2E5A5300"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3B3C2BE3" w14:textId="51AA6693"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165E62E3" w14:textId="77777777" w:rsidTr="6850EEDD">
        <w:trPr>
          <w:trHeight w:val="360"/>
        </w:trPr>
        <w:tc>
          <w:tcPr>
            <w:tcW w:w="7425" w:type="dxa"/>
            <w:tcBorders>
              <w:left w:val="single" w:sz="6" w:space="0" w:color="auto"/>
            </w:tcBorders>
            <w:tcMar>
              <w:left w:w="90" w:type="dxa"/>
              <w:right w:w="90" w:type="dxa"/>
            </w:tcMar>
            <w:vAlign w:val="center"/>
          </w:tcPr>
          <w:p w14:paraId="5A3AA63A" w14:textId="4B615886"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High expectations of students which are role modelled through own practice</w:t>
            </w:r>
          </w:p>
        </w:tc>
        <w:tc>
          <w:tcPr>
            <w:tcW w:w="1260" w:type="dxa"/>
            <w:tcMar>
              <w:left w:w="90" w:type="dxa"/>
              <w:right w:w="90" w:type="dxa"/>
            </w:tcMar>
            <w:vAlign w:val="center"/>
          </w:tcPr>
          <w:p w14:paraId="4CF5B01D" w14:textId="248FDB5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730DB98B" w14:textId="6CA51EBC"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112EAF43" w14:textId="77777777" w:rsidTr="6850EEDD">
        <w:trPr>
          <w:trHeight w:val="360"/>
        </w:trPr>
        <w:tc>
          <w:tcPr>
            <w:tcW w:w="7425" w:type="dxa"/>
            <w:tcBorders>
              <w:left w:val="single" w:sz="6" w:space="0" w:color="auto"/>
            </w:tcBorders>
            <w:tcMar>
              <w:left w:w="90" w:type="dxa"/>
              <w:right w:w="90" w:type="dxa"/>
            </w:tcMar>
            <w:vAlign w:val="center"/>
          </w:tcPr>
          <w:p w14:paraId="3BD29D16" w14:textId="6E475233"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Team player with energy, enthusiasm and perseverance.</w:t>
            </w:r>
          </w:p>
        </w:tc>
        <w:tc>
          <w:tcPr>
            <w:tcW w:w="1260" w:type="dxa"/>
            <w:tcMar>
              <w:left w:w="90" w:type="dxa"/>
              <w:right w:w="90" w:type="dxa"/>
            </w:tcMar>
            <w:vAlign w:val="center"/>
          </w:tcPr>
          <w:p w14:paraId="46810C41" w14:textId="2F3A9EF8"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079D3BC" w14:textId="53D004AF" w:rsidR="27770FB8" w:rsidRDefault="27770FB8" w:rsidP="27770FB8">
            <w:pPr>
              <w:spacing w:after="200" w:line="259" w:lineRule="auto"/>
              <w:rPr>
                <w:rFonts w:ascii="Calibri Light" w:eastAsia="Calibri Light" w:hAnsi="Calibri Light" w:cs="Calibri Light"/>
                <w:sz w:val="24"/>
                <w:szCs w:val="24"/>
              </w:rPr>
            </w:pPr>
          </w:p>
        </w:tc>
      </w:tr>
      <w:tr w:rsidR="27770FB8" w14:paraId="18B85E40" w14:textId="77777777" w:rsidTr="6850EEDD">
        <w:trPr>
          <w:trHeight w:val="360"/>
        </w:trPr>
        <w:tc>
          <w:tcPr>
            <w:tcW w:w="7425" w:type="dxa"/>
            <w:tcBorders>
              <w:left w:val="single" w:sz="6" w:space="0" w:color="auto"/>
            </w:tcBorders>
            <w:tcMar>
              <w:left w:w="90" w:type="dxa"/>
              <w:right w:w="90" w:type="dxa"/>
            </w:tcMar>
            <w:vAlign w:val="center"/>
          </w:tcPr>
          <w:p w14:paraId="0DAB0BA8" w14:textId="3F940418"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Commitment, honesty and dedication</w:t>
            </w:r>
          </w:p>
        </w:tc>
        <w:tc>
          <w:tcPr>
            <w:tcW w:w="1260" w:type="dxa"/>
            <w:tcMar>
              <w:left w:w="90" w:type="dxa"/>
              <w:right w:w="90" w:type="dxa"/>
            </w:tcMar>
            <w:vAlign w:val="center"/>
          </w:tcPr>
          <w:p w14:paraId="0D50894A" w14:textId="4360E788"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7A23A584" w14:textId="227AF9B1" w:rsidR="27770FB8" w:rsidRDefault="27770FB8" w:rsidP="27770FB8">
            <w:pPr>
              <w:spacing w:after="200" w:line="259" w:lineRule="auto"/>
              <w:rPr>
                <w:rFonts w:ascii="Calibri Light" w:eastAsia="Calibri Light" w:hAnsi="Calibri Light" w:cs="Calibri Light"/>
                <w:sz w:val="24"/>
                <w:szCs w:val="24"/>
              </w:rPr>
            </w:pPr>
          </w:p>
        </w:tc>
      </w:tr>
      <w:tr w:rsidR="27770FB8" w14:paraId="776CC8FE" w14:textId="77777777" w:rsidTr="6850EEDD">
        <w:trPr>
          <w:trHeight w:val="360"/>
        </w:trPr>
        <w:tc>
          <w:tcPr>
            <w:tcW w:w="7425" w:type="dxa"/>
            <w:tcBorders>
              <w:left w:val="single" w:sz="6" w:space="0" w:color="auto"/>
            </w:tcBorders>
            <w:tcMar>
              <w:left w:w="90" w:type="dxa"/>
              <w:right w:w="90" w:type="dxa"/>
            </w:tcMar>
            <w:vAlign w:val="center"/>
          </w:tcPr>
          <w:p w14:paraId="7CE9983A" w14:textId="47B48623"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Reliability, integrity and resilience</w:t>
            </w:r>
          </w:p>
        </w:tc>
        <w:tc>
          <w:tcPr>
            <w:tcW w:w="1260" w:type="dxa"/>
            <w:tcMar>
              <w:left w:w="90" w:type="dxa"/>
              <w:right w:w="90" w:type="dxa"/>
            </w:tcMar>
            <w:vAlign w:val="center"/>
          </w:tcPr>
          <w:p w14:paraId="25C960E6" w14:textId="02875133"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0237E77C" w14:textId="3A7214FE" w:rsidR="27770FB8" w:rsidRDefault="27770FB8" w:rsidP="27770FB8">
            <w:pPr>
              <w:spacing w:after="200" w:line="259" w:lineRule="auto"/>
              <w:rPr>
                <w:rFonts w:ascii="Calibri Light" w:eastAsia="Calibri Light" w:hAnsi="Calibri Light" w:cs="Calibri Light"/>
                <w:sz w:val="24"/>
                <w:szCs w:val="24"/>
              </w:rPr>
            </w:pPr>
          </w:p>
        </w:tc>
      </w:tr>
      <w:tr w:rsidR="27770FB8" w14:paraId="7008783F" w14:textId="77777777" w:rsidTr="6850EEDD">
        <w:trPr>
          <w:trHeight w:val="360"/>
        </w:trPr>
        <w:tc>
          <w:tcPr>
            <w:tcW w:w="9945" w:type="dxa"/>
            <w:gridSpan w:val="3"/>
            <w:tcBorders>
              <w:left w:val="single" w:sz="6" w:space="0" w:color="auto"/>
              <w:right w:val="single" w:sz="6" w:space="0" w:color="auto"/>
            </w:tcBorders>
            <w:shd w:val="clear" w:color="auto" w:fill="E2EFD9" w:themeFill="accent6" w:themeFillTint="33"/>
            <w:tcMar>
              <w:left w:w="90" w:type="dxa"/>
              <w:right w:w="90" w:type="dxa"/>
            </w:tcMar>
            <w:vAlign w:val="center"/>
          </w:tcPr>
          <w:p w14:paraId="10C93852" w14:textId="10EEAF00"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b/>
                <w:bCs/>
                <w:sz w:val="24"/>
                <w:szCs w:val="24"/>
              </w:rPr>
              <w:t>Skills</w:t>
            </w:r>
          </w:p>
        </w:tc>
      </w:tr>
      <w:tr w:rsidR="27770FB8" w14:paraId="13D3232A" w14:textId="77777777" w:rsidTr="6850EEDD">
        <w:trPr>
          <w:trHeight w:val="360"/>
        </w:trPr>
        <w:tc>
          <w:tcPr>
            <w:tcW w:w="7425" w:type="dxa"/>
            <w:tcBorders>
              <w:left w:val="single" w:sz="6" w:space="0" w:color="auto"/>
              <w:right w:val="single" w:sz="6" w:space="0" w:color="auto"/>
            </w:tcBorders>
            <w:tcMar>
              <w:left w:w="90" w:type="dxa"/>
              <w:right w:w="90" w:type="dxa"/>
            </w:tcMar>
            <w:vAlign w:val="center"/>
          </w:tcPr>
          <w:p w14:paraId="3994E9F2" w14:textId="58E9C79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The ability to use ICT effectively to support tasks and activities</w:t>
            </w:r>
          </w:p>
        </w:tc>
        <w:tc>
          <w:tcPr>
            <w:tcW w:w="1260" w:type="dxa"/>
            <w:tcMar>
              <w:left w:w="90" w:type="dxa"/>
              <w:right w:w="90" w:type="dxa"/>
            </w:tcMar>
            <w:vAlign w:val="center"/>
          </w:tcPr>
          <w:p w14:paraId="78A646B1" w14:textId="4CCA40A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73722AB" w14:textId="1A7C049C"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7BF5B830" w14:textId="77777777" w:rsidTr="6850EEDD">
        <w:trPr>
          <w:trHeight w:val="360"/>
        </w:trPr>
        <w:tc>
          <w:tcPr>
            <w:tcW w:w="7425" w:type="dxa"/>
            <w:tcBorders>
              <w:left w:val="single" w:sz="6" w:space="0" w:color="auto"/>
            </w:tcBorders>
            <w:tcMar>
              <w:left w:w="90" w:type="dxa"/>
              <w:right w:w="90" w:type="dxa"/>
            </w:tcMar>
            <w:vAlign w:val="center"/>
          </w:tcPr>
          <w:p w14:paraId="49931DD0" w14:textId="1E055F9D"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Understand</w:t>
            </w:r>
            <w:r w:rsidR="17522063" w:rsidRPr="27770FB8">
              <w:rPr>
                <w:rFonts w:ascii="Calibri Light" w:eastAsia="Calibri Light" w:hAnsi="Calibri Light" w:cs="Calibri Light"/>
                <w:sz w:val="24"/>
                <w:szCs w:val="24"/>
              </w:rPr>
              <w:t>ing of</w:t>
            </w:r>
            <w:r w:rsidRPr="27770FB8">
              <w:rPr>
                <w:rFonts w:ascii="Calibri Light" w:eastAsia="Calibri Light" w:hAnsi="Calibri Light" w:cs="Calibri Light"/>
                <w:sz w:val="24"/>
                <w:szCs w:val="24"/>
              </w:rPr>
              <w:t xml:space="preserve"> </w:t>
            </w:r>
            <w:r w:rsidR="6107EC2B" w:rsidRPr="27770FB8">
              <w:rPr>
                <w:rFonts w:ascii="Calibri Light" w:eastAsia="Calibri Light" w:hAnsi="Calibri Light" w:cs="Calibri Light"/>
                <w:sz w:val="24"/>
                <w:szCs w:val="24"/>
              </w:rPr>
              <w:t xml:space="preserve">school </w:t>
            </w:r>
            <w:r w:rsidRPr="27770FB8">
              <w:rPr>
                <w:rFonts w:ascii="Calibri Light" w:eastAsia="Calibri Light" w:hAnsi="Calibri Light" w:cs="Calibri Light"/>
                <w:sz w:val="24"/>
                <w:szCs w:val="24"/>
              </w:rPr>
              <w:t xml:space="preserve">inclusion practices </w:t>
            </w:r>
            <w:r w:rsidR="41BB53A0" w:rsidRPr="27770FB8">
              <w:rPr>
                <w:rFonts w:ascii="Calibri Light" w:eastAsia="Calibri Light" w:hAnsi="Calibri Light" w:cs="Calibri Light"/>
                <w:sz w:val="24"/>
                <w:szCs w:val="24"/>
              </w:rPr>
              <w:t>(i</w:t>
            </w:r>
            <w:r w:rsidRPr="27770FB8">
              <w:rPr>
                <w:rFonts w:ascii="Calibri Light" w:eastAsia="Calibri Light" w:hAnsi="Calibri Light" w:cs="Calibri Light"/>
                <w:sz w:val="24"/>
                <w:szCs w:val="24"/>
              </w:rPr>
              <w:t>nclud</w:t>
            </w:r>
            <w:r w:rsidR="1058ADB5" w:rsidRPr="27770FB8">
              <w:rPr>
                <w:rFonts w:ascii="Calibri Light" w:eastAsia="Calibri Light" w:hAnsi="Calibri Light" w:cs="Calibri Light"/>
                <w:sz w:val="24"/>
                <w:szCs w:val="24"/>
              </w:rPr>
              <w:t>ing</w:t>
            </w:r>
            <w:r w:rsidRPr="27770FB8">
              <w:rPr>
                <w:rFonts w:ascii="Calibri Light" w:eastAsia="Calibri Light" w:hAnsi="Calibri Light" w:cs="Calibri Light"/>
                <w:sz w:val="24"/>
                <w:szCs w:val="24"/>
              </w:rPr>
              <w:t xml:space="preserve"> THRIVE</w:t>
            </w:r>
            <w:r w:rsidR="67015410" w:rsidRPr="27770FB8">
              <w:rPr>
                <w:rFonts w:ascii="Calibri Light" w:eastAsia="Calibri Light" w:hAnsi="Calibri Light" w:cs="Calibri Light"/>
                <w:sz w:val="24"/>
                <w:szCs w:val="24"/>
              </w:rPr>
              <w:t>/</w:t>
            </w:r>
            <w:r w:rsidRPr="27770FB8">
              <w:rPr>
                <w:rFonts w:ascii="Calibri Light" w:eastAsia="Calibri Light" w:hAnsi="Calibri Light" w:cs="Calibri Light"/>
                <w:sz w:val="24"/>
                <w:szCs w:val="24"/>
              </w:rPr>
              <w:t>ELSA</w:t>
            </w:r>
            <w:r w:rsidR="1C98DB5A" w:rsidRPr="27770FB8">
              <w:rPr>
                <w:rFonts w:ascii="Calibri Light" w:eastAsia="Calibri Light" w:hAnsi="Calibri Light" w:cs="Calibri Light"/>
                <w:sz w:val="24"/>
                <w:szCs w:val="24"/>
              </w:rPr>
              <w:t>)</w:t>
            </w:r>
          </w:p>
        </w:tc>
        <w:tc>
          <w:tcPr>
            <w:tcW w:w="1260" w:type="dxa"/>
            <w:tcMar>
              <w:left w:w="90" w:type="dxa"/>
              <w:right w:w="90" w:type="dxa"/>
            </w:tcMar>
            <w:vAlign w:val="center"/>
          </w:tcPr>
          <w:p w14:paraId="0421EAFA" w14:textId="6442C0AE" w:rsidR="27770FB8" w:rsidRDefault="27770FB8" w:rsidP="27770FB8">
            <w:pPr>
              <w:spacing w:beforeAutospacing="1" w:after="200" w:afterAutospacing="1" w:line="259" w:lineRule="auto"/>
              <w:rPr>
                <w:rFonts w:ascii="Calibri Light" w:eastAsia="Calibri Light" w:hAnsi="Calibri Light" w:cs="Calibri Light"/>
                <w:sz w:val="24"/>
                <w:szCs w:val="24"/>
              </w:rPr>
            </w:pPr>
          </w:p>
        </w:tc>
        <w:tc>
          <w:tcPr>
            <w:tcW w:w="1260" w:type="dxa"/>
            <w:tcBorders>
              <w:right w:val="single" w:sz="6" w:space="0" w:color="auto"/>
            </w:tcBorders>
            <w:tcMar>
              <w:left w:w="90" w:type="dxa"/>
              <w:right w:w="90" w:type="dxa"/>
            </w:tcMar>
            <w:vAlign w:val="center"/>
          </w:tcPr>
          <w:p w14:paraId="5B837570" w14:textId="211C2312"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r>
      <w:tr w:rsidR="27770FB8" w14:paraId="373A9FBE" w14:textId="77777777" w:rsidTr="6850EEDD">
        <w:trPr>
          <w:trHeight w:val="360"/>
        </w:trPr>
        <w:tc>
          <w:tcPr>
            <w:tcW w:w="7425" w:type="dxa"/>
            <w:tcBorders>
              <w:left w:val="single" w:sz="6" w:space="0" w:color="auto"/>
            </w:tcBorders>
            <w:tcMar>
              <w:left w:w="90" w:type="dxa"/>
              <w:right w:w="90" w:type="dxa"/>
            </w:tcMar>
            <w:vAlign w:val="center"/>
          </w:tcPr>
          <w:p w14:paraId="5F31E982" w14:textId="1BC707C5"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Ability to communicate effectively, orally and in writing</w:t>
            </w:r>
          </w:p>
        </w:tc>
        <w:tc>
          <w:tcPr>
            <w:tcW w:w="1260" w:type="dxa"/>
            <w:tcMar>
              <w:left w:w="90" w:type="dxa"/>
              <w:right w:w="90" w:type="dxa"/>
            </w:tcMar>
            <w:vAlign w:val="center"/>
          </w:tcPr>
          <w:p w14:paraId="64C6B825" w14:textId="29F12E2F"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50B41A79" w14:textId="4560BA03"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72FE297C" w14:textId="77777777" w:rsidTr="6850EEDD">
        <w:trPr>
          <w:trHeight w:val="525"/>
        </w:trPr>
        <w:tc>
          <w:tcPr>
            <w:tcW w:w="7425" w:type="dxa"/>
            <w:tcBorders>
              <w:left w:val="single" w:sz="6" w:space="0" w:color="auto"/>
            </w:tcBorders>
            <w:tcMar>
              <w:left w:w="90" w:type="dxa"/>
              <w:right w:w="90" w:type="dxa"/>
            </w:tcMar>
            <w:vAlign w:val="center"/>
          </w:tcPr>
          <w:p w14:paraId="77092C4B" w14:textId="00644452"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 xml:space="preserve">Interpersonal skills of a high order including tact and diplomacy, negotiation, and motivation </w:t>
            </w:r>
          </w:p>
        </w:tc>
        <w:tc>
          <w:tcPr>
            <w:tcW w:w="1260" w:type="dxa"/>
            <w:tcMar>
              <w:left w:w="90" w:type="dxa"/>
              <w:right w:w="90" w:type="dxa"/>
            </w:tcMar>
            <w:vAlign w:val="center"/>
          </w:tcPr>
          <w:p w14:paraId="34C6E649" w14:textId="5131C368"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1534934D" w14:textId="303B9FF9"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40D5060A" w14:textId="77777777" w:rsidTr="6850EEDD">
        <w:trPr>
          <w:trHeight w:val="510"/>
        </w:trPr>
        <w:tc>
          <w:tcPr>
            <w:tcW w:w="7425" w:type="dxa"/>
            <w:tcBorders>
              <w:left w:val="single" w:sz="6" w:space="0" w:color="auto"/>
            </w:tcBorders>
            <w:tcMar>
              <w:left w:w="90" w:type="dxa"/>
              <w:right w:w="90" w:type="dxa"/>
            </w:tcMar>
            <w:vAlign w:val="center"/>
          </w:tcPr>
          <w:p w14:paraId="777CC4D8" w14:textId="53A381D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Ability to reflect and critically evaluate to drive further improvement</w:t>
            </w:r>
          </w:p>
        </w:tc>
        <w:tc>
          <w:tcPr>
            <w:tcW w:w="1260" w:type="dxa"/>
            <w:tcMar>
              <w:left w:w="90" w:type="dxa"/>
              <w:right w:w="90" w:type="dxa"/>
            </w:tcMar>
            <w:vAlign w:val="center"/>
          </w:tcPr>
          <w:p w14:paraId="5AFED616" w14:textId="5417750B"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43F03E84" w14:textId="57DD76AB"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41FD90E8" w14:textId="77777777" w:rsidTr="6850EEDD">
        <w:trPr>
          <w:trHeight w:val="360"/>
        </w:trPr>
        <w:tc>
          <w:tcPr>
            <w:tcW w:w="7425" w:type="dxa"/>
            <w:tcBorders>
              <w:left w:val="single" w:sz="6" w:space="0" w:color="auto"/>
            </w:tcBorders>
            <w:tcMar>
              <w:left w:w="90" w:type="dxa"/>
              <w:right w:w="90" w:type="dxa"/>
            </w:tcMar>
            <w:vAlign w:val="center"/>
          </w:tcPr>
          <w:p w14:paraId="386539D6" w14:textId="193780E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The ability to promote and maintain the highest standards in all aspects of the work in the school.</w:t>
            </w:r>
          </w:p>
        </w:tc>
        <w:tc>
          <w:tcPr>
            <w:tcW w:w="1260" w:type="dxa"/>
            <w:tcMar>
              <w:left w:w="90" w:type="dxa"/>
              <w:right w:w="90" w:type="dxa"/>
            </w:tcMar>
            <w:vAlign w:val="center"/>
          </w:tcPr>
          <w:p w14:paraId="115EC14C" w14:textId="0BB3A25E"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22EDCB40" w14:textId="6BE61AB3"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5DAF0AB9" w14:textId="77777777" w:rsidTr="6850EEDD">
        <w:trPr>
          <w:trHeight w:val="360"/>
        </w:trPr>
        <w:tc>
          <w:tcPr>
            <w:tcW w:w="7425" w:type="dxa"/>
            <w:tcBorders>
              <w:left w:val="single" w:sz="6" w:space="0" w:color="auto"/>
            </w:tcBorders>
            <w:tcMar>
              <w:left w:w="90" w:type="dxa"/>
              <w:right w:w="90" w:type="dxa"/>
            </w:tcMar>
            <w:vAlign w:val="center"/>
          </w:tcPr>
          <w:p w14:paraId="174670B9" w14:textId="5F45A017"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Good communication and literacy skills</w:t>
            </w:r>
          </w:p>
        </w:tc>
        <w:tc>
          <w:tcPr>
            <w:tcW w:w="1260" w:type="dxa"/>
            <w:tcMar>
              <w:left w:w="90" w:type="dxa"/>
              <w:right w:w="90" w:type="dxa"/>
            </w:tcMar>
            <w:vAlign w:val="center"/>
          </w:tcPr>
          <w:p w14:paraId="20F25858" w14:textId="0CF32DF6"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3B900EF5" w14:textId="57C3ACA9"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34F4E94F" w14:textId="77777777" w:rsidTr="6850EEDD">
        <w:trPr>
          <w:trHeight w:val="360"/>
        </w:trPr>
        <w:tc>
          <w:tcPr>
            <w:tcW w:w="7425" w:type="dxa"/>
            <w:tcBorders>
              <w:left w:val="single" w:sz="6" w:space="0" w:color="auto"/>
            </w:tcBorders>
            <w:tcMar>
              <w:left w:w="90" w:type="dxa"/>
              <w:right w:w="90" w:type="dxa"/>
            </w:tcMar>
            <w:vAlign w:val="center"/>
          </w:tcPr>
          <w:p w14:paraId="68AFD253" w14:textId="20AB11C1"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 xml:space="preserve">Ability and skills to manage change </w:t>
            </w:r>
          </w:p>
        </w:tc>
        <w:tc>
          <w:tcPr>
            <w:tcW w:w="1260" w:type="dxa"/>
            <w:tcMar>
              <w:left w:w="90" w:type="dxa"/>
              <w:right w:w="90" w:type="dxa"/>
            </w:tcMar>
            <w:vAlign w:val="center"/>
          </w:tcPr>
          <w:p w14:paraId="4D04D289" w14:textId="46B8F42C"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right w:val="single" w:sz="6" w:space="0" w:color="auto"/>
            </w:tcBorders>
            <w:tcMar>
              <w:left w:w="90" w:type="dxa"/>
              <w:right w:w="90" w:type="dxa"/>
            </w:tcMar>
            <w:vAlign w:val="center"/>
          </w:tcPr>
          <w:p w14:paraId="2466E785" w14:textId="47345DC9" w:rsidR="27770FB8" w:rsidRDefault="27770FB8" w:rsidP="27770FB8">
            <w:pPr>
              <w:spacing w:beforeAutospacing="1" w:after="200" w:afterAutospacing="1" w:line="259" w:lineRule="auto"/>
              <w:rPr>
                <w:rFonts w:ascii="Calibri Light" w:eastAsia="Calibri Light" w:hAnsi="Calibri Light" w:cs="Calibri Light"/>
                <w:sz w:val="24"/>
                <w:szCs w:val="24"/>
              </w:rPr>
            </w:pPr>
          </w:p>
        </w:tc>
      </w:tr>
      <w:tr w:rsidR="27770FB8" w14:paraId="1D894098" w14:textId="77777777" w:rsidTr="6850EEDD">
        <w:trPr>
          <w:trHeight w:val="360"/>
        </w:trPr>
        <w:tc>
          <w:tcPr>
            <w:tcW w:w="7425" w:type="dxa"/>
            <w:tcBorders>
              <w:left w:val="single" w:sz="6" w:space="0" w:color="auto"/>
              <w:bottom w:val="single" w:sz="6" w:space="0" w:color="auto"/>
            </w:tcBorders>
            <w:tcMar>
              <w:left w:w="90" w:type="dxa"/>
              <w:right w:w="90" w:type="dxa"/>
            </w:tcMar>
            <w:vAlign w:val="center"/>
          </w:tcPr>
          <w:p w14:paraId="02B4F8F4" w14:textId="5D28FA92"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Evidence of a commitment to equal opportunities policies and an understanding of their effective operation within schools.</w:t>
            </w:r>
          </w:p>
        </w:tc>
        <w:tc>
          <w:tcPr>
            <w:tcW w:w="1260" w:type="dxa"/>
            <w:tcBorders>
              <w:bottom w:val="single" w:sz="6" w:space="0" w:color="auto"/>
            </w:tcBorders>
            <w:tcMar>
              <w:left w:w="90" w:type="dxa"/>
              <w:right w:w="90" w:type="dxa"/>
            </w:tcMar>
            <w:vAlign w:val="center"/>
          </w:tcPr>
          <w:p w14:paraId="4E85BF6C" w14:textId="66814689" w:rsidR="27770FB8" w:rsidRDefault="27770FB8" w:rsidP="27770FB8">
            <w:pPr>
              <w:spacing w:beforeAutospacing="1" w:after="200" w:afterAutospacing="1" w:line="259" w:lineRule="auto"/>
              <w:rPr>
                <w:rFonts w:ascii="Calibri Light" w:eastAsia="Calibri Light" w:hAnsi="Calibri Light" w:cs="Calibri Light"/>
                <w:sz w:val="24"/>
                <w:szCs w:val="24"/>
              </w:rPr>
            </w:pPr>
            <w:r w:rsidRPr="27770FB8">
              <w:rPr>
                <w:rFonts w:ascii="Calibri Light" w:eastAsia="Calibri Light" w:hAnsi="Calibri Light" w:cs="Calibri Light"/>
                <w:sz w:val="24"/>
                <w:szCs w:val="24"/>
              </w:rPr>
              <w:t>/</w:t>
            </w:r>
          </w:p>
        </w:tc>
        <w:tc>
          <w:tcPr>
            <w:tcW w:w="1260" w:type="dxa"/>
            <w:tcBorders>
              <w:bottom w:val="single" w:sz="6" w:space="0" w:color="auto"/>
              <w:right w:val="single" w:sz="6" w:space="0" w:color="auto"/>
            </w:tcBorders>
            <w:tcMar>
              <w:left w:w="90" w:type="dxa"/>
              <w:right w:w="90" w:type="dxa"/>
            </w:tcMar>
            <w:vAlign w:val="center"/>
          </w:tcPr>
          <w:p w14:paraId="5CB1B70F" w14:textId="2F592159" w:rsidR="27770FB8" w:rsidRDefault="27770FB8" w:rsidP="27770FB8">
            <w:pPr>
              <w:spacing w:beforeAutospacing="1" w:after="200" w:afterAutospacing="1" w:line="259" w:lineRule="auto"/>
              <w:rPr>
                <w:rFonts w:ascii="Calibri Light" w:eastAsia="Calibri Light" w:hAnsi="Calibri Light" w:cs="Calibri Light"/>
                <w:sz w:val="24"/>
                <w:szCs w:val="24"/>
              </w:rPr>
            </w:pPr>
          </w:p>
        </w:tc>
      </w:tr>
    </w:tbl>
    <w:p w14:paraId="7A7A77CD" w14:textId="603AA937" w:rsidR="27770FB8" w:rsidRDefault="27770FB8" w:rsidP="27770FB8">
      <w:pPr>
        <w:rPr>
          <w:rFonts w:ascii="Calibri" w:eastAsia="Calibri" w:hAnsi="Calibri" w:cs="Calibri"/>
          <w:color w:val="000000" w:themeColor="text1"/>
        </w:rPr>
      </w:pPr>
    </w:p>
    <w:p w14:paraId="41C8F396" w14:textId="77777777" w:rsidR="00A12B65" w:rsidRPr="008054CF" w:rsidRDefault="00A12B65" w:rsidP="00EE288E">
      <w:pPr>
        <w:spacing w:line="360" w:lineRule="auto"/>
        <w:ind w:firstLine="720"/>
        <w:jc w:val="both"/>
        <w:rPr>
          <w:rFonts w:asciiTheme="majorHAnsi" w:hAnsiTheme="majorHAnsi" w:cstheme="majorHAnsi"/>
        </w:rPr>
      </w:pPr>
    </w:p>
    <w:sectPr w:rsidR="00A12B65" w:rsidRPr="008054CF" w:rsidSect="008054CF">
      <w:headerReference w:type="first" r:id="rId11"/>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D3EC" w14:textId="77777777" w:rsidR="00F71EF9" w:rsidRDefault="00F71EF9" w:rsidP="00256C6C">
      <w:pPr>
        <w:spacing w:after="0" w:line="240" w:lineRule="auto"/>
      </w:pPr>
      <w:r>
        <w:separator/>
      </w:r>
    </w:p>
  </w:endnote>
  <w:endnote w:type="continuationSeparator" w:id="0">
    <w:p w14:paraId="0D0B940D" w14:textId="77777777" w:rsidR="00F71EF9" w:rsidRDefault="00F71EF9"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B00A" w14:textId="77777777" w:rsidR="00F71EF9" w:rsidRDefault="00F71EF9" w:rsidP="00256C6C">
      <w:pPr>
        <w:spacing w:after="0" w:line="240" w:lineRule="auto"/>
      </w:pPr>
      <w:r>
        <w:separator/>
      </w:r>
    </w:p>
  </w:footnote>
  <w:footnote w:type="continuationSeparator" w:id="0">
    <w:p w14:paraId="60061E4C" w14:textId="77777777" w:rsidR="00F71EF9" w:rsidRDefault="00F71EF9"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848"/>
    <w:multiLevelType w:val="hybridMultilevel"/>
    <w:tmpl w:val="60F6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E6D77"/>
    <w:multiLevelType w:val="hybridMultilevel"/>
    <w:tmpl w:val="768C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3"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5" w15:restartNumberingAfterBreak="0">
    <w:nsid w:val="5E7A28BD"/>
    <w:multiLevelType w:val="hybridMultilevel"/>
    <w:tmpl w:val="3D766914"/>
    <w:lvl w:ilvl="0" w:tplc="AF8C1B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A45E3"/>
    <w:multiLevelType w:val="hybridMultilevel"/>
    <w:tmpl w:val="A5F8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128323">
    <w:abstractNumId w:val="3"/>
  </w:num>
  <w:num w:numId="2" w16cid:durableId="1249121737">
    <w:abstractNumId w:val="0"/>
  </w:num>
  <w:num w:numId="3" w16cid:durableId="1194882698">
    <w:abstractNumId w:val="5"/>
  </w:num>
  <w:num w:numId="4" w16cid:durableId="404257000">
    <w:abstractNumId w:val="1"/>
  </w:num>
  <w:num w:numId="5" w16cid:durableId="1699425383">
    <w:abstractNumId w:val="6"/>
  </w:num>
  <w:num w:numId="6" w16cid:durableId="2038699197">
    <w:abstractNumId w:val="4"/>
  </w:num>
  <w:num w:numId="7" w16cid:durableId="194205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272E6D"/>
    <w:rsid w:val="003C6B33"/>
    <w:rsid w:val="003E6378"/>
    <w:rsid w:val="003F6CBE"/>
    <w:rsid w:val="004B3C60"/>
    <w:rsid w:val="00620D72"/>
    <w:rsid w:val="00665933"/>
    <w:rsid w:val="006D10DF"/>
    <w:rsid w:val="006E4B8A"/>
    <w:rsid w:val="00781410"/>
    <w:rsid w:val="00794887"/>
    <w:rsid w:val="008054CF"/>
    <w:rsid w:val="00832591"/>
    <w:rsid w:val="0085525D"/>
    <w:rsid w:val="00990DA4"/>
    <w:rsid w:val="00A12B65"/>
    <w:rsid w:val="00BC22CA"/>
    <w:rsid w:val="00DA1BFA"/>
    <w:rsid w:val="00E0288E"/>
    <w:rsid w:val="00E64F38"/>
    <w:rsid w:val="00ED4142"/>
    <w:rsid w:val="00EE0A99"/>
    <w:rsid w:val="00EE288E"/>
    <w:rsid w:val="00F71EF9"/>
    <w:rsid w:val="02322A7F"/>
    <w:rsid w:val="023E8DB6"/>
    <w:rsid w:val="02A62A63"/>
    <w:rsid w:val="03519C88"/>
    <w:rsid w:val="03933EFC"/>
    <w:rsid w:val="044680D4"/>
    <w:rsid w:val="04C16621"/>
    <w:rsid w:val="04DC26CA"/>
    <w:rsid w:val="0732BC79"/>
    <w:rsid w:val="0777A2A5"/>
    <w:rsid w:val="0851801D"/>
    <w:rsid w:val="08DC2E7B"/>
    <w:rsid w:val="09906A36"/>
    <w:rsid w:val="0A0B8212"/>
    <w:rsid w:val="0AD8757B"/>
    <w:rsid w:val="0BCEF9C1"/>
    <w:rsid w:val="0CFA632F"/>
    <w:rsid w:val="0E3B4BEF"/>
    <w:rsid w:val="0F5822C0"/>
    <w:rsid w:val="0FB6D92A"/>
    <w:rsid w:val="1058ADB5"/>
    <w:rsid w:val="116D3A86"/>
    <w:rsid w:val="125BB38D"/>
    <w:rsid w:val="1279F72D"/>
    <w:rsid w:val="1412201C"/>
    <w:rsid w:val="152C6D9C"/>
    <w:rsid w:val="16743422"/>
    <w:rsid w:val="17323F1A"/>
    <w:rsid w:val="17522063"/>
    <w:rsid w:val="184F02DF"/>
    <w:rsid w:val="1A4D8642"/>
    <w:rsid w:val="1A641FA1"/>
    <w:rsid w:val="1A807AB8"/>
    <w:rsid w:val="1B1A0DCE"/>
    <w:rsid w:val="1BB680E8"/>
    <w:rsid w:val="1C2A0C4E"/>
    <w:rsid w:val="1C98DB5A"/>
    <w:rsid w:val="1D32B32B"/>
    <w:rsid w:val="1DD41969"/>
    <w:rsid w:val="2065E899"/>
    <w:rsid w:val="210D0547"/>
    <w:rsid w:val="212D7955"/>
    <w:rsid w:val="215E5E90"/>
    <w:rsid w:val="232F6512"/>
    <w:rsid w:val="239FC5D3"/>
    <w:rsid w:val="27653478"/>
    <w:rsid w:val="2772670B"/>
    <w:rsid w:val="27770FB8"/>
    <w:rsid w:val="28417451"/>
    <w:rsid w:val="290F9869"/>
    <w:rsid w:val="2924AEF7"/>
    <w:rsid w:val="29E89BA7"/>
    <w:rsid w:val="2ABA0151"/>
    <w:rsid w:val="2B63B509"/>
    <w:rsid w:val="2C2729F8"/>
    <w:rsid w:val="2CC5912C"/>
    <w:rsid w:val="2E07816B"/>
    <w:rsid w:val="314887DE"/>
    <w:rsid w:val="33734002"/>
    <w:rsid w:val="3685D66F"/>
    <w:rsid w:val="37E2C52E"/>
    <w:rsid w:val="38BC71C7"/>
    <w:rsid w:val="395A7DD6"/>
    <w:rsid w:val="3A5604B8"/>
    <w:rsid w:val="3C4D1EFC"/>
    <w:rsid w:val="3C97EA44"/>
    <w:rsid w:val="3D0D20B2"/>
    <w:rsid w:val="3E3F1324"/>
    <w:rsid w:val="3F6046B0"/>
    <w:rsid w:val="412ABD96"/>
    <w:rsid w:val="41BB53A0"/>
    <w:rsid w:val="4369653D"/>
    <w:rsid w:val="440CB3CF"/>
    <w:rsid w:val="44C27390"/>
    <w:rsid w:val="46FC59E8"/>
    <w:rsid w:val="4B73EBA2"/>
    <w:rsid w:val="4BD4D91A"/>
    <w:rsid w:val="4BD6F26F"/>
    <w:rsid w:val="4C75D7A0"/>
    <w:rsid w:val="4CCB51B6"/>
    <w:rsid w:val="4CDC5BDC"/>
    <w:rsid w:val="4CFF7BA8"/>
    <w:rsid w:val="4FBA5328"/>
    <w:rsid w:val="53BB5716"/>
    <w:rsid w:val="53C1DEF0"/>
    <w:rsid w:val="544043D9"/>
    <w:rsid w:val="5523AF55"/>
    <w:rsid w:val="55E1B3C3"/>
    <w:rsid w:val="56282741"/>
    <w:rsid w:val="57D19055"/>
    <w:rsid w:val="58215F10"/>
    <w:rsid w:val="58A2B289"/>
    <w:rsid w:val="58F17938"/>
    <w:rsid w:val="59BB675B"/>
    <w:rsid w:val="59FDE6B9"/>
    <w:rsid w:val="5C8AB0D6"/>
    <w:rsid w:val="5DBE9E95"/>
    <w:rsid w:val="5DE2A746"/>
    <w:rsid w:val="5E42AA53"/>
    <w:rsid w:val="6107EC2B"/>
    <w:rsid w:val="62010375"/>
    <w:rsid w:val="632038AA"/>
    <w:rsid w:val="633EC9BC"/>
    <w:rsid w:val="634E1E8A"/>
    <w:rsid w:val="63E07F5F"/>
    <w:rsid w:val="6475BD1A"/>
    <w:rsid w:val="65F362C0"/>
    <w:rsid w:val="67015410"/>
    <w:rsid w:val="674FC986"/>
    <w:rsid w:val="6850EEDD"/>
    <w:rsid w:val="6933E1FD"/>
    <w:rsid w:val="6E3AEB3E"/>
    <w:rsid w:val="6F361E67"/>
    <w:rsid w:val="7074D4D7"/>
    <w:rsid w:val="726105FB"/>
    <w:rsid w:val="73209678"/>
    <w:rsid w:val="74D43C7B"/>
    <w:rsid w:val="76FDC9D4"/>
    <w:rsid w:val="76FF75FD"/>
    <w:rsid w:val="78BA2442"/>
    <w:rsid w:val="7ABBAA71"/>
    <w:rsid w:val="7AD0BBDE"/>
    <w:rsid w:val="7B4B0BC9"/>
    <w:rsid w:val="7BA66480"/>
    <w:rsid w:val="7CC7EFF3"/>
    <w:rsid w:val="7E85C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DCD80"/>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EE28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6e78a5-c259-47bd-ba24-25d58482d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D8E64809D5743BB6C8BA7DFCB037F" ma:contentTypeVersion="19" ma:contentTypeDescription="Create a new document." ma:contentTypeScope="" ma:versionID="a6be0d0c4ef0e73ed2924a4713859429">
  <xsd:schema xmlns:xsd="http://www.w3.org/2001/XMLSchema" xmlns:xs="http://www.w3.org/2001/XMLSchema" xmlns:p="http://schemas.microsoft.com/office/2006/metadata/properties" xmlns:ns3="72939529-f074-4f28-9ecf-b26e06078468" xmlns:ns4="846e78a5-c259-47bd-ba24-25d58482d9a6" targetNamespace="http://schemas.microsoft.com/office/2006/metadata/properties" ma:root="true" ma:fieldsID="49f3d4217dc5b5bda5917f65528b0ba5" ns3:_="" ns4:_="">
    <xsd:import namespace="72939529-f074-4f28-9ecf-b26e06078468"/>
    <xsd:import namespace="846e78a5-c259-47bd-ba24-25d58482d9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39529-f074-4f28-9ecf-b26e060784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e78a5-c259-47bd-ba24-25d58482d9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8E8C-DB28-4694-AD34-8C394AD79D1D}">
  <ds:schemaRef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72939529-f074-4f28-9ecf-b26e06078468"/>
    <ds:schemaRef ds:uri="http://purl.org/dc/dcmitype/"/>
    <ds:schemaRef ds:uri="http://schemas.microsoft.com/office/2006/documentManagement/types"/>
    <ds:schemaRef ds:uri="http://schemas.openxmlformats.org/package/2006/metadata/core-properties"/>
    <ds:schemaRef ds:uri="846e78a5-c259-47bd-ba24-25d58482d9a6"/>
  </ds:schemaRefs>
</ds:datastoreItem>
</file>

<file path=customXml/itemProps2.xml><?xml version="1.0" encoding="utf-8"?>
<ds:datastoreItem xmlns:ds="http://schemas.openxmlformats.org/officeDocument/2006/customXml" ds:itemID="{B4630FF3-0475-44FD-A7B7-EF7C8ED12CA9}">
  <ds:schemaRefs>
    <ds:schemaRef ds:uri="http://schemas.microsoft.com/sharepoint/v3/contenttype/forms"/>
  </ds:schemaRefs>
</ds:datastoreItem>
</file>

<file path=customXml/itemProps3.xml><?xml version="1.0" encoding="utf-8"?>
<ds:datastoreItem xmlns:ds="http://schemas.openxmlformats.org/officeDocument/2006/customXml" ds:itemID="{93BFE61D-0B3D-41F3-B76E-48D94B66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39529-f074-4f28-9ecf-b26e06078468"/>
    <ds:schemaRef ds:uri="846e78a5-c259-47bd-ba24-25d58482d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AF47-1C61-407E-B309-224EE112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3</cp:revision>
  <cp:lastPrinted>2021-09-06T10:14:00Z</cp:lastPrinted>
  <dcterms:created xsi:type="dcterms:W3CDTF">2026-01-14T11:10:00Z</dcterms:created>
  <dcterms:modified xsi:type="dcterms:W3CDTF">2026-01-14T11:11:00Z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0x010100872D8E64809D5743BB6C8BA7DFCB037F</vt:lpwstr>
  </property>
</Properties>
</file>