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61D7" w14:textId="77777777" w:rsidR="004A51DB" w:rsidRPr="00C33AC2" w:rsidRDefault="004A51DB" w:rsidP="004A51DB">
      <w:pPr>
        <w:pStyle w:val="NoSpacing"/>
        <w:jc w:val="center"/>
        <w:rPr>
          <w:b/>
        </w:rPr>
      </w:pPr>
      <w:r>
        <w:rPr>
          <w:noProof/>
          <w:lang w:eastAsia="en-GB"/>
        </w:rPr>
        <w:drawing>
          <wp:anchor distT="0" distB="0" distL="114300" distR="114300" simplePos="0" relativeHeight="251660288" behindDoc="0" locked="0" layoutInCell="1" allowOverlap="1" wp14:anchorId="5DA21998" wp14:editId="2EBCD05C">
            <wp:simplePos x="0" y="0"/>
            <wp:positionH relativeFrom="margin">
              <wp:align>right</wp:align>
            </wp:positionH>
            <wp:positionV relativeFrom="paragraph">
              <wp:posOffset>-302791</wp:posOffset>
            </wp:positionV>
            <wp:extent cx="863600" cy="86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1C9221BB" wp14:editId="2D24C147">
            <wp:simplePos x="0" y="0"/>
            <wp:positionH relativeFrom="margin">
              <wp:posOffset>113665</wp:posOffset>
            </wp:positionH>
            <wp:positionV relativeFrom="paragraph">
              <wp:posOffset>-299606</wp:posOffset>
            </wp:positionV>
            <wp:extent cx="863600" cy="86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sidRPr="00C33AC2">
        <w:rPr>
          <w:b/>
        </w:rPr>
        <w:t>HARDWICK AND CAMBOURNE COMMUNITY PRIMARY SCHOOL</w:t>
      </w:r>
    </w:p>
    <w:p w14:paraId="53966606" w14:textId="77777777" w:rsidR="004A51DB" w:rsidRDefault="004A51DB" w:rsidP="004A51DB">
      <w:pPr>
        <w:pStyle w:val="NoSpacing"/>
      </w:pPr>
    </w:p>
    <w:p w14:paraId="4BD4C3D4" w14:textId="77777777" w:rsidR="004A51DB" w:rsidRDefault="004A51DB" w:rsidP="004A51DB">
      <w:pPr>
        <w:pStyle w:val="NoSpacing"/>
        <w:jc w:val="center"/>
        <w:rPr>
          <w:i/>
        </w:rPr>
      </w:pPr>
    </w:p>
    <w:p w14:paraId="7D8C4475" w14:textId="77777777" w:rsidR="004A51DB" w:rsidRDefault="004A51DB" w:rsidP="004A51DB">
      <w:pPr>
        <w:pStyle w:val="NoSpacing"/>
        <w:jc w:val="center"/>
        <w:rPr>
          <w:i/>
        </w:rPr>
      </w:pPr>
    </w:p>
    <w:p w14:paraId="3C697914" w14:textId="76177910" w:rsidR="004A51DB" w:rsidRPr="00B83623" w:rsidRDefault="004A51DB" w:rsidP="004A51DB">
      <w:pPr>
        <w:pStyle w:val="NoSpacing"/>
        <w:jc w:val="center"/>
        <w:rPr>
          <w:i/>
        </w:rPr>
      </w:pPr>
      <w:r w:rsidRPr="00B83623">
        <w:rPr>
          <w:i/>
        </w:rPr>
        <w:t>The school is committed to safeguarding and promoting the welfare of children and young people and requires all staff to share this commitment.</w:t>
      </w:r>
    </w:p>
    <w:p w14:paraId="3556BEAC" w14:textId="77777777" w:rsidR="004A51DB" w:rsidRDefault="004A51DB" w:rsidP="004A51DB">
      <w:pPr>
        <w:pStyle w:val="NoSpacing"/>
      </w:pPr>
    </w:p>
    <w:p w14:paraId="5BDD8E1F" w14:textId="1E4762BF" w:rsidR="004A51DB" w:rsidRPr="004A51DB" w:rsidRDefault="004A51DB" w:rsidP="004A51DB">
      <w:pPr>
        <w:pStyle w:val="NoSpacing"/>
        <w:rPr>
          <w:sz w:val="18"/>
          <w:szCs w:val="18"/>
        </w:rPr>
      </w:pPr>
      <w:r w:rsidRPr="004A51DB">
        <w:rPr>
          <w:b/>
          <w:sz w:val="18"/>
          <w:szCs w:val="18"/>
        </w:rPr>
        <w:t>JOB DESCRIPTION:</w:t>
      </w:r>
      <w:r w:rsidRPr="004A51DB">
        <w:rPr>
          <w:sz w:val="18"/>
          <w:szCs w:val="18"/>
        </w:rPr>
        <w:t xml:space="preserve"> </w:t>
      </w:r>
      <w:r w:rsidR="0049068D">
        <w:rPr>
          <w:sz w:val="18"/>
          <w:szCs w:val="18"/>
        </w:rPr>
        <w:t>HEAD OF CAMPUS – HARDWICK</w:t>
      </w:r>
      <w:r w:rsidRPr="004A51DB">
        <w:rPr>
          <w:sz w:val="18"/>
          <w:szCs w:val="18"/>
        </w:rPr>
        <w:t xml:space="preserve"> SITE</w:t>
      </w:r>
    </w:p>
    <w:p w14:paraId="5142AAB9" w14:textId="059C5E6A" w:rsidR="004A51DB" w:rsidRPr="004A51DB" w:rsidRDefault="004A51DB" w:rsidP="004A51DB">
      <w:pPr>
        <w:pStyle w:val="NoSpacing"/>
        <w:rPr>
          <w:sz w:val="18"/>
          <w:szCs w:val="18"/>
        </w:rPr>
      </w:pPr>
    </w:p>
    <w:p w14:paraId="5ADECEDD" w14:textId="0FE97F54" w:rsidR="004A51DB" w:rsidRPr="004A51DB" w:rsidRDefault="004A51DB" w:rsidP="004A51DB">
      <w:pPr>
        <w:pStyle w:val="NoSpacing"/>
        <w:rPr>
          <w:b/>
          <w:sz w:val="18"/>
          <w:szCs w:val="18"/>
        </w:rPr>
      </w:pPr>
      <w:r w:rsidRPr="004A51DB">
        <w:rPr>
          <w:b/>
          <w:sz w:val="18"/>
          <w:szCs w:val="18"/>
        </w:rPr>
        <w:t>PURPOSE OF THE JOB:</w:t>
      </w:r>
    </w:p>
    <w:p w14:paraId="00FCE539" w14:textId="63EEB36C" w:rsidR="000D4A15" w:rsidRDefault="00281F31" w:rsidP="004A51DB">
      <w:pPr>
        <w:pStyle w:val="NoSpacing"/>
        <w:rPr>
          <w:sz w:val="18"/>
          <w:szCs w:val="18"/>
        </w:rPr>
      </w:pPr>
      <w:r w:rsidRPr="004A51DB">
        <w:rPr>
          <w:sz w:val="18"/>
          <w:szCs w:val="18"/>
        </w:rPr>
        <w:t>The Head of Campus</w:t>
      </w:r>
      <w:r w:rsidR="000D4A15" w:rsidRPr="004A51DB">
        <w:rPr>
          <w:sz w:val="18"/>
          <w:szCs w:val="18"/>
        </w:rPr>
        <w:t>, under the direction of the</w:t>
      </w:r>
      <w:r w:rsidRPr="004A51DB">
        <w:rPr>
          <w:sz w:val="18"/>
          <w:szCs w:val="18"/>
        </w:rPr>
        <w:t xml:space="preserve"> Headteacher,</w:t>
      </w:r>
      <w:r w:rsidR="000D4A15" w:rsidRPr="004A51DB">
        <w:rPr>
          <w:sz w:val="18"/>
          <w:szCs w:val="18"/>
        </w:rPr>
        <w:t xml:space="preserve"> will be responsible for providing the leadership and management of</w:t>
      </w:r>
      <w:r w:rsidRPr="004A51DB">
        <w:rPr>
          <w:sz w:val="18"/>
          <w:szCs w:val="18"/>
        </w:rPr>
        <w:t xml:space="preserve"> Hardwick and Cambourne </w:t>
      </w:r>
      <w:r w:rsidR="00366FD9" w:rsidRPr="004A51DB">
        <w:rPr>
          <w:sz w:val="18"/>
          <w:szCs w:val="18"/>
        </w:rPr>
        <w:t xml:space="preserve">Community </w:t>
      </w:r>
      <w:r w:rsidRPr="004A51DB">
        <w:rPr>
          <w:sz w:val="18"/>
          <w:szCs w:val="18"/>
        </w:rPr>
        <w:t>Primary School</w:t>
      </w:r>
      <w:r w:rsidR="000D4A15" w:rsidRPr="004A51DB">
        <w:rPr>
          <w:color w:val="F15F22"/>
          <w:sz w:val="18"/>
          <w:szCs w:val="18"/>
        </w:rPr>
        <w:t xml:space="preserve"> </w:t>
      </w:r>
      <w:r w:rsidR="000D4A15" w:rsidRPr="004A51DB">
        <w:rPr>
          <w:sz w:val="18"/>
          <w:szCs w:val="18"/>
        </w:rPr>
        <w:t>in l</w:t>
      </w:r>
      <w:r w:rsidRPr="004A51DB">
        <w:rPr>
          <w:sz w:val="18"/>
          <w:szCs w:val="18"/>
        </w:rPr>
        <w:t xml:space="preserve">ine with the vision </w:t>
      </w:r>
      <w:r w:rsidR="00366FD9" w:rsidRPr="004A51DB">
        <w:rPr>
          <w:sz w:val="18"/>
          <w:szCs w:val="18"/>
        </w:rPr>
        <w:t xml:space="preserve">and values </w:t>
      </w:r>
      <w:r w:rsidRPr="004A51DB">
        <w:rPr>
          <w:sz w:val="18"/>
          <w:szCs w:val="18"/>
        </w:rPr>
        <w:t>of the school</w:t>
      </w:r>
      <w:r w:rsidR="000D4A15" w:rsidRPr="004A51DB">
        <w:rPr>
          <w:sz w:val="18"/>
          <w:szCs w:val="18"/>
        </w:rPr>
        <w:t xml:space="preserve"> and manage the day-to-day running of the </w:t>
      </w:r>
      <w:r w:rsidR="0049068D">
        <w:rPr>
          <w:sz w:val="18"/>
          <w:szCs w:val="18"/>
        </w:rPr>
        <w:t>Hardwick</w:t>
      </w:r>
      <w:r w:rsidR="00685002" w:rsidRPr="004A51DB">
        <w:rPr>
          <w:sz w:val="18"/>
          <w:szCs w:val="18"/>
        </w:rPr>
        <w:t xml:space="preserve"> Campus</w:t>
      </w:r>
      <w:r w:rsidR="000D4A15" w:rsidRPr="004A51DB">
        <w:rPr>
          <w:sz w:val="18"/>
          <w:szCs w:val="18"/>
        </w:rPr>
        <w:t xml:space="preserve">. </w:t>
      </w:r>
    </w:p>
    <w:p w14:paraId="0ABB9D76" w14:textId="77777777" w:rsidR="004A51DB" w:rsidRPr="004A51DB" w:rsidRDefault="004A51DB" w:rsidP="004A51DB">
      <w:pPr>
        <w:pStyle w:val="NoSpacing"/>
        <w:rPr>
          <w:sz w:val="18"/>
          <w:szCs w:val="18"/>
        </w:rPr>
      </w:pPr>
    </w:p>
    <w:p w14:paraId="5A748033" w14:textId="075845C0" w:rsidR="004A51DB" w:rsidRPr="004A51DB" w:rsidRDefault="004A51DB" w:rsidP="00281F31">
      <w:pPr>
        <w:pStyle w:val="1bodycopy"/>
        <w:rPr>
          <w:rFonts w:asciiTheme="minorHAnsi" w:hAnsiTheme="minorHAnsi" w:cstheme="minorHAnsi"/>
          <w:sz w:val="18"/>
          <w:szCs w:val="18"/>
        </w:rPr>
      </w:pPr>
      <w:r w:rsidRPr="004A51DB">
        <w:rPr>
          <w:rFonts w:asciiTheme="minorHAnsi" w:hAnsiTheme="minorHAnsi" w:cstheme="minorHAnsi"/>
          <w:b/>
          <w:sz w:val="18"/>
          <w:szCs w:val="18"/>
        </w:rPr>
        <w:t>MAIN DUTIES &amp; RESPONSIBILITIES:</w:t>
      </w:r>
    </w:p>
    <w:p w14:paraId="6E7AFCF0" w14:textId="77777777" w:rsidR="000D4A15" w:rsidRPr="004A51DB" w:rsidRDefault="000D4A15" w:rsidP="000D4A15">
      <w:pPr>
        <w:pStyle w:val="Sub-heading"/>
        <w:rPr>
          <w:rFonts w:asciiTheme="minorHAnsi" w:hAnsiTheme="minorHAnsi" w:cstheme="minorHAnsi"/>
          <w:sz w:val="18"/>
          <w:szCs w:val="18"/>
          <w:u w:val="single"/>
        </w:rPr>
      </w:pPr>
      <w:r w:rsidRPr="004A51DB">
        <w:rPr>
          <w:rFonts w:asciiTheme="minorHAnsi" w:hAnsiTheme="minorHAnsi" w:cstheme="minorHAnsi"/>
          <w:sz w:val="18"/>
          <w:szCs w:val="18"/>
          <w:u w:val="single"/>
        </w:rPr>
        <w:t>Leadership and management of the school</w:t>
      </w:r>
    </w:p>
    <w:p w14:paraId="7F46666D" w14:textId="5B11C955" w:rsidR="00281F31" w:rsidRPr="004A51DB" w:rsidRDefault="00281F31" w:rsidP="004A51DB">
      <w:pPr>
        <w:pStyle w:val="NoSpacing"/>
        <w:rPr>
          <w:rFonts w:cstheme="minorHAnsi"/>
          <w:sz w:val="18"/>
          <w:szCs w:val="18"/>
        </w:rPr>
      </w:pPr>
      <w:r w:rsidRPr="004A51DB">
        <w:rPr>
          <w:rFonts w:cstheme="minorHAnsi"/>
          <w:sz w:val="18"/>
          <w:szCs w:val="18"/>
        </w:rPr>
        <w:t>U</w:t>
      </w:r>
      <w:r w:rsidR="00CB2C7B" w:rsidRPr="004A51DB">
        <w:rPr>
          <w:rFonts w:cstheme="minorHAnsi"/>
          <w:sz w:val="18"/>
          <w:szCs w:val="18"/>
        </w:rPr>
        <w:t>nder the direction of the H</w:t>
      </w:r>
      <w:r w:rsidRPr="004A51DB">
        <w:rPr>
          <w:rFonts w:cstheme="minorHAnsi"/>
          <w:sz w:val="18"/>
          <w:szCs w:val="18"/>
        </w:rPr>
        <w:t>eadteacher, the Head of Campus will:</w:t>
      </w:r>
    </w:p>
    <w:p w14:paraId="4AD45005" w14:textId="77777777" w:rsidR="000D4A15" w:rsidRPr="004A51DB" w:rsidRDefault="000D4A15" w:rsidP="004A51DB">
      <w:pPr>
        <w:pStyle w:val="NoSpacing"/>
        <w:numPr>
          <w:ilvl w:val="0"/>
          <w:numId w:val="6"/>
        </w:numPr>
        <w:rPr>
          <w:rFonts w:cstheme="minorHAnsi"/>
          <w:sz w:val="18"/>
          <w:szCs w:val="18"/>
        </w:rPr>
      </w:pPr>
      <w:r w:rsidRPr="004A51DB">
        <w:rPr>
          <w:rFonts w:cstheme="minorHAnsi"/>
          <w:sz w:val="18"/>
          <w:szCs w:val="18"/>
        </w:rPr>
        <w:t xml:space="preserve">Manage senior and middle leaders, developing a professional culture amongst all staff at the school </w:t>
      </w:r>
    </w:p>
    <w:p w14:paraId="229DEE92" w14:textId="59039C8F" w:rsidR="000D4A15" w:rsidRPr="004A51DB" w:rsidRDefault="000D4A15" w:rsidP="004A51DB">
      <w:pPr>
        <w:pStyle w:val="NoSpacing"/>
        <w:numPr>
          <w:ilvl w:val="0"/>
          <w:numId w:val="6"/>
        </w:numPr>
        <w:rPr>
          <w:rFonts w:cstheme="minorHAnsi"/>
          <w:sz w:val="18"/>
          <w:szCs w:val="18"/>
        </w:rPr>
      </w:pPr>
      <w:r w:rsidRPr="004A51DB">
        <w:rPr>
          <w:rFonts w:cstheme="minorHAnsi"/>
          <w:sz w:val="18"/>
          <w:szCs w:val="18"/>
        </w:rPr>
        <w:t>Support and challenge staff, dealing with underperformance effectively while making sure staff are given the support to do their jobs well</w:t>
      </w:r>
      <w:r w:rsidR="00CB2C7B" w:rsidRPr="004A51DB">
        <w:rPr>
          <w:rFonts w:cstheme="minorHAnsi"/>
          <w:sz w:val="18"/>
          <w:szCs w:val="18"/>
        </w:rPr>
        <w:t xml:space="preserve"> including i</w:t>
      </w:r>
      <w:r w:rsidR="00281F31" w:rsidRPr="004A51DB">
        <w:rPr>
          <w:rFonts w:cstheme="minorHAnsi"/>
          <w:sz w:val="18"/>
          <w:szCs w:val="18"/>
        </w:rPr>
        <w:t>mplement</w:t>
      </w:r>
      <w:r w:rsidR="00CB2C7B" w:rsidRPr="004A51DB">
        <w:rPr>
          <w:rFonts w:cstheme="minorHAnsi"/>
          <w:sz w:val="18"/>
          <w:szCs w:val="18"/>
        </w:rPr>
        <w:t>ation of</w:t>
      </w:r>
      <w:r w:rsidR="00281F31" w:rsidRPr="004A51DB">
        <w:rPr>
          <w:rFonts w:cstheme="minorHAnsi"/>
          <w:sz w:val="18"/>
          <w:szCs w:val="18"/>
        </w:rPr>
        <w:t xml:space="preserve"> the school’s </w:t>
      </w:r>
      <w:r w:rsidRPr="004A51DB">
        <w:rPr>
          <w:rFonts w:cstheme="minorHAnsi"/>
          <w:sz w:val="18"/>
          <w:szCs w:val="18"/>
        </w:rPr>
        <w:t>appraisal policy and other management processes and systems</w:t>
      </w:r>
    </w:p>
    <w:p w14:paraId="1FD60AF7" w14:textId="0CC996F8" w:rsidR="000D4A15" w:rsidRPr="004A51DB" w:rsidRDefault="00CB2C7B" w:rsidP="004A51DB">
      <w:pPr>
        <w:pStyle w:val="NoSpacing"/>
        <w:numPr>
          <w:ilvl w:val="0"/>
          <w:numId w:val="6"/>
        </w:numPr>
        <w:rPr>
          <w:rFonts w:cstheme="minorHAnsi"/>
          <w:sz w:val="18"/>
          <w:szCs w:val="18"/>
        </w:rPr>
      </w:pPr>
      <w:r w:rsidRPr="004A51DB">
        <w:rPr>
          <w:rFonts w:cstheme="minorHAnsi"/>
          <w:sz w:val="18"/>
          <w:szCs w:val="18"/>
        </w:rPr>
        <w:t>Help to write and s</w:t>
      </w:r>
      <w:r w:rsidR="000D4A15" w:rsidRPr="004A51DB">
        <w:rPr>
          <w:rFonts w:cstheme="minorHAnsi"/>
          <w:sz w:val="18"/>
          <w:szCs w:val="18"/>
        </w:rPr>
        <w:t>upport the implement</w:t>
      </w:r>
      <w:r w:rsidR="00281F31" w:rsidRPr="004A51DB">
        <w:rPr>
          <w:rFonts w:cstheme="minorHAnsi"/>
          <w:sz w:val="18"/>
          <w:szCs w:val="18"/>
        </w:rPr>
        <w:t>ation of school</w:t>
      </w:r>
      <w:r w:rsidR="000D4A15" w:rsidRPr="004A51DB">
        <w:rPr>
          <w:rFonts w:cstheme="minorHAnsi"/>
          <w:sz w:val="18"/>
          <w:szCs w:val="18"/>
        </w:rPr>
        <w:t xml:space="preserve"> policies</w:t>
      </w:r>
      <w:r w:rsidR="00057DE5" w:rsidRPr="004A51DB">
        <w:rPr>
          <w:rFonts w:cstheme="minorHAnsi"/>
          <w:sz w:val="18"/>
          <w:szCs w:val="18"/>
        </w:rPr>
        <w:t xml:space="preserve"> and procedures</w:t>
      </w:r>
    </w:p>
    <w:p w14:paraId="716F7AD9" w14:textId="6F944E83" w:rsidR="000D4A15" w:rsidRPr="004A51DB" w:rsidRDefault="000D4A15" w:rsidP="004A51DB">
      <w:pPr>
        <w:pStyle w:val="NoSpacing"/>
        <w:numPr>
          <w:ilvl w:val="0"/>
          <w:numId w:val="6"/>
        </w:numPr>
        <w:rPr>
          <w:rFonts w:cstheme="minorHAnsi"/>
          <w:sz w:val="18"/>
          <w:szCs w:val="18"/>
        </w:rPr>
      </w:pPr>
      <w:r w:rsidRPr="004A51DB">
        <w:rPr>
          <w:rFonts w:cstheme="minorHAnsi"/>
          <w:sz w:val="18"/>
          <w:szCs w:val="18"/>
        </w:rPr>
        <w:t>Undertake self-evaluation and school imp</w:t>
      </w:r>
      <w:r w:rsidR="00281F31" w:rsidRPr="004A51DB">
        <w:rPr>
          <w:rFonts w:cstheme="minorHAnsi"/>
          <w:sz w:val="18"/>
          <w:szCs w:val="18"/>
        </w:rPr>
        <w:t>rovement planning alongside the Headteacher</w:t>
      </w:r>
      <w:r w:rsidR="00057DE5" w:rsidRPr="004A51DB">
        <w:rPr>
          <w:rFonts w:cstheme="minorHAnsi"/>
          <w:sz w:val="18"/>
          <w:szCs w:val="18"/>
        </w:rPr>
        <w:t xml:space="preserve"> and SMT/SLT</w:t>
      </w:r>
      <w:r w:rsidR="00CB2C7B" w:rsidRPr="004A51DB">
        <w:rPr>
          <w:rFonts w:cstheme="minorHAnsi"/>
          <w:sz w:val="18"/>
          <w:szCs w:val="18"/>
        </w:rPr>
        <w:t xml:space="preserve"> to improve areas of development</w:t>
      </w:r>
      <w:r w:rsidRPr="004A51DB">
        <w:rPr>
          <w:rFonts w:cstheme="minorHAnsi"/>
          <w:sz w:val="18"/>
          <w:szCs w:val="18"/>
        </w:rPr>
        <w:t xml:space="preserve"> in the school</w:t>
      </w:r>
    </w:p>
    <w:p w14:paraId="5CC8BDDB" w14:textId="77777777" w:rsidR="00281F31" w:rsidRPr="004A51DB" w:rsidRDefault="000D4A15" w:rsidP="004A51DB">
      <w:pPr>
        <w:pStyle w:val="NoSpacing"/>
        <w:numPr>
          <w:ilvl w:val="0"/>
          <w:numId w:val="6"/>
        </w:numPr>
        <w:rPr>
          <w:rFonts w:cstheme="minorHAnsi"/>
          <w:sz w:val="18"/>
          <w:szCs w:val="18"/>
        </w:rPr>
      </w:pPr>
      <w:r w:rsidRPr="004A51DB">
        <w:rPr>
          <w:rFonts w:cstheme="minorHAnsi"/>
          <w:sz w:val="18"/>
          <w:szCs w:val="18"/>
        </w:rPr>
        <w:t xml:space="preserve">Support the recruitment of teaching and non-teaching staff where necessary </w:t>
      </w:r>
    </w:p>
    <w:p w14:paraId="5695EC8C" w14:textId="3A3B062C" w:rsidR="00DF249C" w:rsidRPr="004A51DB" w:rsidRDefault="000D4A15" w:rsidP="004A51DB">
      <w:pPr>
        <w:pStyle w:val="NoSpacing"/>
        <w:numPr>
          <w:ilvl w:val="0"/>
          <w:numId w:val="6"/>
        </w:numPr>
        <w:rPr>
          <w:rFonts w:cstheme="minorHAnsi"/>
          <w:sz w:val="18"/>
          <w:szCs w:val="18"/>
        </w:rPr>
      </w:pPr>
      <w:r w:rsidRPr="004A51DB">
        <w:rPr>
          <w:rFonts w:cstheme="minorHAnsi"/>
          <w:sz w:val="18"/>
          <w:szCs w:val="18"/>
        </w:rPr>
        <w:t xml:space="preserve">Identify areas </w:t>
      </w:r>
      <w:r w:rsidR="00CB2C7B" w:rsidRPr="004A51DB">
        <w:rPr>
          <w:rFonts w:cstheme="minorHAnsi"/>
          <w:sz w:val="18"/>
          <w:szCs w:val="18"/>
        </w:rPr>
        <w:t>of progression and promotion of</w:t>
      </w:r>
      <w:r w:rsidRPr="004A51DB">
        <w:rPr>
          <w:rFonts w:cstheme="minorHAnsi"/>
          <w:sz w:val="18"/>
          <w:szCs w:val="18"/>
        </w:rPr>
        <w:t xml:space="preserve"> staff that support succession planning for the school </w:t>
      </w:r>
    </w:p>
    <w:p w14:paraId="0568A393" w14:textId="55AB4A5C" w:rsidR="003D6093" w:rsidRPr="004A51DB" w:rsidRDefault="0014241C" w:rsidP="004A51DB">
      <w:pPr>
        <w:pStyle w:val="NoSpacing"/>
        <w:numPr>
          <w:ilvl w:val="0"/>
          <w:numId w:val="6"/>
        </w:numPr>
        <w:rPr>
          <w:rFonts w:cstheme="minorHAnsi"/>
          <w:sz w:val="18"/>
          <w:szCs w:val="18"/>
        </w:rPr>
      </w:pPr>
      <w:r w:rsidRPr="004A51DB">
        <w:rPr>
          <w:rFonts w:cstheme="minorHAnsi"/>
          <w:sz w:val="18"/>
          <w:szCs w:val="18"/>
        </w:rPr>
        <w:t>Communicate effectively with parents, including responding to any parental concerns</w:t>
      </w:r>
    </w:p>
    <w:p w14:paraId="50A09C89" w14:textId="67971406" w:rsidR="000D4A15" w:rsidRPr="004A51DB" w:rsidRDefault="0014241C" w:rsidP="004A51DB">
      <w:pPr>
        <w:pStyle w:val="NoSpacing"/>
        <w:numPr>
          <w:ilvl w:val="0"/>
          <w:numId w:val="6"/>
        </w:numPr>
        <w:rPr>
          <w:rFonts w:cstheme="minorHAnsi"/>
          <w:sz w:val="18"/>
          <w:szCs w:val="18"/>
        </w:rPr>
      </w:pPr>
      <w:r w:rsidRPr="004A51DB">
        <w:rPr>
          <w:rFonts w:cstheme="minorHAnsi"/>
          <w:sz w:val="18"/>
          <w:szCs w:val="18"/>
        </w:rPr>
        <w:t>Lead on educational visits, including residentials</w:t>
      </w:r>
    </w:p>
    <w:p w14:paraId="6D5C8148" w14:textId="77777777" w:rsidR="004A51DB" w:rsidRDefault="004A51DB" w:rsidP="004A51DB">
      <w:pPr>
        <w:pStyle w:val="NoSpacing"/>
        <w:rPr>
          <w:rFonts w:cstheme="minorHAnsi"/>
          <w:b/>
          <w:sz w:val="18"/>
          <w:szCs w:val="18"/>
          <w:u w:val="single"/>
        </w:rPr>
      </w:pPr>
    </w:p>
    <w:p w14:paraId="3CA22044" w14:textId="6A2A21B8" w:rsidR="000D4A15" w:rsidRPr="004A51DB" w:rsidRDefault="000D4A15" w:rsidP="004A51DB">
      <w:pPr>
        <w:pStyle w:val="NoSpacing"/>
        <w:rPr>
          <w:rFonts w:cstheme="minorHAnsi"/>
          <w:b/>
          <w:sz w:val="18"/>
          <w:szCs w:val="18"/>
          <w:u w:val="single"/>
        </w:rPr>
      </w:pPr>
      <w:r w:rsidRPr="004A51DB">
        <w:rPr>
          <w:rFonts w:cstheme="minorHAnsi"/>
          <w:b/>
          <w:sz w:val="18"/>
          <w:szCs w:val="18"/>
          <w:u w:val="single"/>
        </w:rPr>
        <w:t xml:space="preserve">School culture and behaviour </w:t>
      </w:r>
    </w:p>
    <w:p w14:paraId="32BCAB25" w14:textId="763AA52C" w:rsidR="000D4A15" w:rsidRPr="004A51DB" w:rsidRDefault="000D4A15" w:rsidP="004A51DB">
      <w:pPr>
        <w:pStyle w:val="NoSpacing"/>
        <w:rPr>
          <w:rFonts w:cstheme="minorHAnsi"/>
          <w:sz w:val="18"/>
          <w:szCs w:val="18"/>
        </w:rPr>
      </w:pPr>
      <w:r w:rsidRPr="004A51DB">
        <w:rPr>
          <w:rFonts w:cstheme="minorHAnsi"/>
          <w:sz w:val="18"/>
          <w:szCs w:val="18"/>
        </w:rPr>
        <w:t>Under the direction of</w:t>
      </w:r>
      <w:r w:rsidR="00CB2C7B" w:rsidRPr="004A51DB">
        <w:rPr>
          <w:rFonts w:cstheme="minorHAnsi"/>
          <w:sz w:val="18"/>
          <w:szCs w:val="18"/>
        </w:rPr>
        <w:t xml:space="preserve"> the H</w:t>
      </w:r>
      <w:r w:rsidRPr="004A51DB">
        <w:rPr>
          <w:rFonts w:cstheme="minorHAnsi"/>
          <w:sz w:val="18"/>
          <w:szCs w:val="18"/>
        </w:rPr>
        <w:t>eadteacher, the Head of Campus will:</w:t>
      </w:r>
    </w:p>
    <w:p w14:paraId="0AFE6723" w14:textId="77777777" w:rsidR="000D4A15" w:rsidRPr="004A51DB" w:rsidRDefault="000D4A15" w:rsidP="004A51DB">
      <w:pPr>
        <w:pStyle w:val="NoSpacing"/>
        <w:numPr>
          <w:ilvl w:val="0"/>
          <w:numId w:val="7"/>
        </w:numPr>
        <w:rPr>
          <w:rFonts w:cstheme="minorHAnsi"/>
          <w:sz w:val="18"/>
          <w:szCs w:val="18"/>
        </w:rPr>
      </w:pPr>
      <w:r w:rsidRPr="004A51DB">
        <w:rPr>
          <w:rFonts w:cstheme="minorHAnsi"/>
          <w:sz w:val="18"/>
          <w:szCs w:val="18"/>
        </w:rPr>
        <w:t>Work alongside the senior leadership team (SLT) and other staff members to create a culture where pupils experience a positive and enriching school life</w:t>
      </w:r>
    </w:p>
    <w:p w14:paraId="5CC76222" w14:textId="23512CFE" w:rsidR="000D4A15" w:rsidRPr="004A51DB" w:rsidRDefault="000D4A15" w:rsidP="004A51DB">
      <w:pPr>
        <w:pStyle w:val="NoSpacing"/>
        <w:numPr>
          <w:ilvl w:val="0"/>
          <w:numId w:val="7"/>
        </w:numPr>
        <w:rPr>
          <w:rFonts w:cstheme="minorHAnsi"/>
          <w:sz w:val="18"/>
          <w:szCs w:val="18"/>
        </w:rPr>
      </w:pPr>
      <w:r w:rsidRPr="004A51DB">
        <w:rPr>
          <w:rFonts w:cstheme="minorHAnsi"/>
          <w:sz w:val="18"/>
          <w:szCs w:val="18"/>
        </w:rPr>
        <w:t xml:space="preserve">Uphold educational standards </w:t>
      </w:r>
      <w:r w:rsidR="00CB2C7B" w:rsidRPr="004A51DB">
        <w:rPr>
          <w:rFonts w:cstheme="minorHAnsi"/>
          <w:sz w:val="18"/>
          <w:szCs w:val="18"/>
        </w:rPr>
        <w:t>to</w:t>
      </w:r>
      <w:r w:rsidR="003D6093" w:rsidRPr="004A51DB">
        <w:rPr>
          <w:rFonts w:cstheme="minorHAnsi"/>
          <w:sz w:val="18"/>
          <w:szCs w:val="18"/>
        </w:rPr>
        <w:t xml:space="preserve"> </w:t>
      </w:r>
      <w:r w:rsidR="00CB2C7B" w:rsidRPr="004A51DB">
        <w:rPr>
          <w:rFonts w:cstheme="minorHAnsi"/>
          <w:sz w:val="18"/>
          <w:szCs w:val="18"/>
        </w:rPr>
        <w:t>ensure</w:t>
      </w:r>
      <w:r w:rsidR="003D6093" w:rsidRPr="004A51DB">
        <w:rPr>
          <w:rFonts w:cstheme="minorHAnsi"/>
          <w:sz w:val="18"/>
          <w:szCs w:val="18"/>
        </w:rPr>
        <w:t xml:space="preserve"> </w:t>
      </w:r>
      <w:r w:rsidRPr="004A51DB">
        <w:rPr>
          <w:rFonts w:cstheme="minorHAnsi"/>
          <w:sz w:val="18"/>
          <w:szCs w:val="18"/>
        </w:rPr>
        <w:t>pupils from all backgrounds</w:t>
      </w:r>
      <w:r w:rsidR="00CB2C7B" w:rsidRPr="004A51DB">
        <w:rPr>
          <w:rFonts w:cstheme="minorHAnsi"/>
          <w:sz w:val="18"/>
          <w:szCs w:val="18"/>
        </w:rPr>
        <w:t xml:space="preserve"> achieve and </w:t>
      </w:r>
      <w:r w:rsidR="00057DE5" w:rsidRPr="004A51DB">
        <w:rPr>
          <w:rFonts w:cstheme="minorHAnsi"/>
          <w:sz w:val="18"/>
          <w:szCs w:val="18"/>
        </w:rPr>
        <w:t>are prepared</w:t>
      </w:r>
      <w:r w:rsidR="0014241C" w:rsidRPr="004A51DB">
        <w:rPr>
          <w:rFonts w:cstheme="minorHAnsi"/>
          <w:sz w:val="18"/>
          <w:szCs w:val="18"/>
        </w:rPr>
        <w:t xml:space="preserve"> </w:t>
      </w:r>
      <w:r w:rsidRPr="004A51DB">
        <w:rPr>
          <w:rFonts w:cstheme="minorHAnsi"/>
          <w:sz w:val="18"/>
          <w:szCs w:val="18"/>
        </w:rPr>
        <w:t>for their next phase of education and life</w:t>
      </w:r>
    </w:p>
    <w:p w14:paraId="48E03221" w14:textId="13100DAE" w:rsidR="000D4A15" w:rsidRPr="004A51DB" w:rsidRDefault="00CB2C7B" w:rsidP="004A51DB">
      <w:pPr>
        <w:pStyle w:val="NoSpacing"/>
        <w:numPr>
          <w:ilvl w:val="0"/>
          <w:numId w:val="7"/>
        </w:numPr>
        <w:rPr>
          <w:rFonts w:cstheme="minorHAnsi"/>
          <w:sz w:val="18"/>
          <w:szCs w:val="18"/>
        </w:rPr>
      </w:pPr>
      <w:r w:rsidRPr="004A51DB">
        <w:rPr>
          <w:rFonts w:cstheme="minorHAnsi"/>
          <w:sz w:val="18"/>
          <w:szCs w:val="18"/>
        </w:rPr>
        <w:t xml:space="preserve">Promote </w:t>
      </w:r>
      <w:r w:rsidR="000D4A15" w:rsidRPr="004A51DB">
        <w:rPr>
          <w:rFonts w:cstheme="minorHAnsi"/>
          <w:sz w:val="18"/>
          <w:szCs w:val="18"/>
        </w:rPr>
        <w:t>high standards of behaviour from pupils, built on</w:t>
      </w:r>
      <w:r w:rsidRPr="004A51DB">
        <w:rPr>
          <w:rFonts w:cstheme="minorHAnsi"/>
          <w:sz w:val="18"/>
          <w:szCs w:val="18"/>
        </w:rPr>
        <w:t xml:space="preserve"> the school’s behavior policy and</w:t>
      </w:r>
      <w:r w:rsidR="000D4A15" w:rsidRPr="004A51DB">
        <w:rPr>
          <w:rFonts w:cstheme="minorHAnsi"/>
          <w:sz w:val="18"/>
          <w:szCs w:val="18"/>
        </w:rPr>
        <w:t xml:space="preserve"> rules and routines that are understood by staff and pupils, and </w:t>
      </w:r>
      <w:r w:rsidRPr="004A51DB">
        <w:rPr>
          <w:rFonts w:cstheme="minorHAnsi"/>
          <w:sz w:val="18"/>
          <w:szCs w:val="18"/>
        </w:rPr>
        <w:t xml:space="preserve">ensure these are </w:t>
      </w:r>
      <w:r w:rsidR="000D4A15" w:rsidRPr="004A51DB">
        <w:rPr>
          <w:rFonts w:cstheme="minorHAnsi"/>
          <w:sz w:val="18"/>
          <w:szCs w:val="18"/>
        </w:rPr>
        <w:t>clearly demonstrated by all adults in school</w:t>
      </w:r>
    </w:p>
    <w:p w14:paraId="5BF002F0" w14:textId="13485CFB" w:rsidR="000D4A15" w:rsidRPr="004A51DB" w:rsidRDefault="000D4A15" w:rsidP="004A51DB">
      <w:pPr>
        <w:pStyle w:val="NoSpacing"/>
        <w:numPr>
          <w:ilvl w:val="0"/>
          <w:numId w:val="7"/>
        </w:numPr>
        <w:rPr>
          <w:rFonts w:cstheme="minorHAnsi"/>
          <w:sz w:val="18"/>
          <w:szCs w:val="18"/>
        </w:rPr>
      </w:pPr>
      <w:r w:rsidRPr="004A51DB">
        <w:rPr>
          <w:rFonts w:cstheme="minorHAnsi"/>
          <w:sz w:val="18"/>
          <w:szCs w:val="18"/>
        </w:rPr>
        <w:t>Use consistent and fair approaches to managing behaviour, in line with the school’s behaviour policy</w:t>
      </w:r>
    </w:p>
    <w:p w14:paraId="45F8E6BA" w14:textId="78F362C5" w:rsidR="005F4AB1" w:rsidRPr="004A51DB" w:rsidRDefault="005F4AB1" w:rsidP="004A51DB">
      <w:pPr>
        <w:pStyle w:val="NoSpacing"/>
        <w:numPr>
          <w:ilvl w:val="0"/>
          <w:numId w:val="7"/>
        </w:numPr>
        <w:rPr>
          <w:rFonts w:cstheme="minorHAnsi"/>
          <w:sz w:val="18"/>
          <w:szCs w:val="18"/>
          <w:lang w:eastAsia="en-GB"/>
        </w:rPr>
      </w:pPr>
      <w:r w:rsidRPr="004A51DB">
        <w:rPr>
          <w:rFonts w:cstheme="minorHAnsi"/>
          <w:sz w:val="18"/>
          <w:szCs w:val="18"/>
          <w:lang w:eastAsia="en-GB"/>
        </w:rPr>
        <w:t>Promote and develop positive and respectful relationships across the school community and a safe, orderly and inclusive environment</w:t>
      </w:r>
    </w:p>
    <w:p w14:paraId="21ADA10F" w14:textId="4E0B5EB1" w:rsidR="000D4A15" w:rsidRPr="004A51DB" w:rsidRDefault="0045355A" w:rsidP="004A51DB">
      <w:pPr>
        <w:pStyle w:val="NoSpacing"/>
        <w:numPr>
          <w:ilvl w:val="0"/>
          <w:numId w:val="7"/>
        </w:numPr>
        <w:rPr>
          <w:rFonts w:cstheme="minorHAnsi"/>
          <w:sz w:val="18"/>
          <w:szCs w:val="18"/>
        </w:rPr>
      </w:pPr>
      <w:r w:rsidRPr="004A51DB">
        <w:rPr>
          <w:rFonts w:cstheme="minorHAnsi"/>
          <w:sz w:val="18"/>
          <w:szCs w:val="18"/>
        </w:rPr>
        <w:t>Contribute to and promote a whole school approach that champions efforts to promote pupil mental health and wellbeing</w:t>
      </w:r>
    </w:p>
    <w:p w14:paraId="5B4B1324" w14:textId="77777777" w:rsidR="004A51DB" w:rsidRDefault="004A51DB" w:rsidP="004A51DB">
      <w:pPr>
        <w:pStyle w:val="NoSpacing"/>
        <w:rPr>
          <w:rFonts w:cstheme="minorHAnsi"/>
          <w:b/>
          <w:sz w:val="18"/>
          <w:szCs w:val="18"/>
          <w:u w:val="single"/>
        </w:rPr>
      </w:pPr>
    </w:p>
    <w:p w14:paraId="1D087732" w14:textId="4E60312B" w:rsidR="000D4A15" w:rsidRPr="004A51DB" w:rsidRDefault="000D4A15" w:rsidP="004A51DB">
      <w:pPr>
        <w:pStyle w:val="NoSpacing"/>
        <w:rPr>
          <w:rFonts w:cstheme="minorHAnsi"/>
          <w:b/>
          <w:sz w:val="18"/>
          <w:szCs w:val="18"/>
          <w:u w:val="single"/>
        </w:rPr>
      </w:pPr>
      <w:r w:rsidRPr="004A51DB">
        <w:rPr>
          <w:rFonts w:cstheme="minorHAnsi"/>
          <w:b/>
          <w:sz w:val="18"/>
          <w:szCs w:val="18"/>
          <w:u w:val="single"/>
        </w:rPr>
        <w:t>Teaching</w:t>
      </w:r>
      <w:r w:rsidR="00057DE5" w:rsidRPr="004A51DB">
        <w:rPr>
          <w:rFonts w:cstheme="minorHAnsi"/>
          <w:b/>
          <w:sz w:val="18"/>
          <w:szCs w:val="18"/>
          <w:u w:val="single"/>
        </w:rPr>
        <w:t xml:space="preserve"> and learning</w:t>
      </w:r>
      <w:r w:rsidRPr="004A51DB">
        <w:rPr>
          <w:rFonts w:cstheme="minorHAnsi"/>
          <w:b/>
          <w:sz w:val="18"/>
          <w:szCs w:val="18"/>
          <w:u w:val="single"/>
        </w:rPr>
        <w:t>, curriculum and assessment</w:t>
      </w:r>
    </w:p>
    <w:p w14:paraId="68D17C39" w14:textId="69E98348" w:rsidR="00281F31" w:rsidRPr="004A51DB" w:rsidRDefault="00281F31" w:rsidP="004A51DB">
      <w:pPr>
        <w:pStyle w:val="NoSpacing"/>
        <w:rPr>
          <w:rFonts w:cstheme="minorHAnsi"/>
          <w:sz w:val="18"/>
          <w:szCs w:val="18"/>
        </w:rPr>
      </w:pPr>
      <w:r w:rsidRPr="004A51DB">
        <w:rPr>
          <w:rFonts w:cstheme="minorHAnsi"/>
          <w:sz w:val="18"/>
          <w:szCs w:val="18"/>
        </w:rPr>
        <w:t xml:space="preserve">Under the direction of the </w:t>
      </w:r>
      <w:r w:rsidR="00CB2C7B" w:rsidRPr="004A51DB">
        <w:rPr>
          <w:rFonts w:cstheme="minorHAnsi"/>
          <w:sz w:val="18"/>
          <w:szCs w:val="18"/>
        </w:rPr>
        <w:t>H</w:t>
      </w:r>
      <w:r w:rsidRPr="004A51DB">
        <w:rPr>
          <w:rFonts w:cstheme="minorHAnsi"/>
          <w:sz w:val="18"/>
          <w:szCs w:val="18"/>
        </w:rPr>
        <w:t>eadteacher, the Head of Campus will:</w:t>
      </w:r>
    </w:p>
    <w:p w14:paraId="4797865A" w14:textId="24B46C35" w:rsidR="00281F31" w:rsidRPr="004A51DB" w:rsidRDefault="00281F31" w:rsidP="004A51DB">
      <w:pPr>
        <w:pStyle w:val="NoSpacing"/>
        <w:numPr>
          <w:ilvl w:val="0"/>
          <w:numId w:val="8"/>
        </w:numPr>
        <w:rPr>
          <w:rFonts w:cstheme="minorHAnsi"/>
          <w:sz w:val="18"/>
          <w:szCs w:val="18"/>
        </w:rPr>
      </w:pPr>
      <w:r w:rsidRPr="004A51DB">
        <w:rPr>
          <w:rFonts w:cstheme="minorHAnsi"/>
          <w:sz w:val="18"/>
          <w:szCs w:val="18"/>
        </w:rPr>
        <w:t>Work with staff to promote high quality teaching across all subjects</w:t>
      </w:r>
      <w:r w:rsidR="00CB2C7B" w:rsidRPr="004A51DB">
        <w:rPr>
          <w:rFonts w:cstheme="minorHAnsi"/>
          <w:sz w:val="18"/>
          <w:szCs w:val="18"/>
        </w:rPr>
        <w:t>, collaborating with staff and contributing to curriculum design in line with DfE guidance and school policy</w:t>
      </w:r>
    </w:p>
    <w:p w14:paraId="1B09F6E6" w14:textId="6FDD43C5" w:rsidR="00281F31" w:rsidRPr="004A51DB" w:rsidRDefault="00281F31" w:rsidP="004A51DB">
      <w:pPr>
        <w:pStyle w:val="NoSpacing"/>
        <w:numPr>
          <w:ilvl w:val="0"/>
          <w:numId w:val="8"/>
        </w:numPr>
        <w:rPr>
          <w:rFonts w:cstheme="minorHAnsi"/>
          <w:sz w:val="18"/>
          <w:szCs w:val="18"/>
        </w:rPr>
      </w:pPr>
      <w:r w:rsidRPr="004A51DB">
        <w:rPr>
          <w:rFonts w:cstheme="minorHAnsi"/>
          <w:sz w:val="18"/>
          <w:szCs w:val="18"/>
        </w:rPr>
        <w:t>Identify any areas of weakness in teaching and</w:t>
      </w:r>
      <w:r w:rsidR="00CB2C7B" w:rsidRPr="004A51DB">
        <w:rPr>
          <w:rFonts w:cstheme="minorHAnsi"/>
          <w:sz w:val="18"/>
          <w:szCs w:val="18"/>
        </w:rPr>
        <w:t xml:space="preserve"> learning, and</w:t>
      </w:r>
      <w:r w:rsidRPr="004A51DB">
        <w:rPr>
          <w:rFonts w:cstheme="minorHAnsi"/>
          <w:sz w:val="18"/>
          <w:szCs w:val="18"/>
        </w:rPr>
        <w:t xml:space="preserve"> implement, monitor and review interventions to improve these areas</w:t>
      </w:r>
    </w:p>
    <w:p w14:paraId="6851A4FA" w14:textId="609E9E9B" w:rsidR="00281F31" w:rsidRPr="004A51DB" w:rsidRDefault="00281F31" w:rsidP="004A51DB">
      <w:pPr>
        <w:pStyle w:val="NoSpacing"/>
        <w:numPr>
          <w:ilvl w:val="0"/>
          <w:numId w:val="8"/>
        </w:numPr>
        <w:rPr>
          <w:rFonts w:cstheme="minorHAnsi"/>
          <w:sz w:val="18"/>
          <w:szCs w:val="18"/>
        </w:rPr>
      </w:pPr>
      <w:r w:rsidRPr="004A51DB">
        <w:rPr>
          <w:rFonts w:cstheme="minorHAnsi"/>
          <w:sz w:val="18"/>
          <w:szCs w:val="18"/>
        </w:rPr>
        <w:t>Make sure the school’s assessment system is fit for purpose and provides teachers with useful information about pupils</w:t>
      </w:r>
      <w:r w:rsidR="003D6093" w:rsidRPr="004A51DB">
        <w:rPr>
          <w:rFonts w:cstheme="minorHAnsi"/>
          <w:sz w:val="18"/>
          <w:szCs w:val="18"/>
        </w:rPr>
        <w:t xml:space="preserve">.  This includes leading </w:t>
      </w:r>
      <w:r w:rsidR="00985BD6">
        <w:rPr>
          <w:rFonts w:cstheme="minorHAnsi"/>
          <w:sz w:val="18"/>
          <w:szCs w:val="18"/>
        </w:rPr>
        <w:t>target-setting</w:t>
      </w:r>
      <w:r w:rsidR="003D6093" w:rsidRPr="004A51DB">
        <w:rPr>
          <w:rFonts w:cstheme="minorHAnsi"/>
          <w:sz w:val="18"/>
          <w:szCs w:val="18"/>
        </w:rPr>
        <w:t xml:space="preserve"> and pupil progress meetings</w:t>
      </w:r>
    </w:p>
    <w:p w14:paraId="1F32F958" w14:textId="0F7004BA" w:rsidR="00281F31" w:rsidRPr="004A51DB" w:rsidRDefault="00281F31" w:rsidP="004A51DB">
      <w:pPr>
        <w:pStyle w:val="NoSpacing"/>
        <w:numPr>
          <w:ilvl w:val="0"/>
          <w:numId w:val="8"/>
        </w:numPr>
        <w:rPr>
          <w:rFonts w:cstheme="minorHAnsi"/>
          <w:sz w:val="18"/>
          <w:szCs w:val="18"/>
        </w:rPr>
      </w:pPr>
      <w:r w:rsidRPr="004A51DB">
        <w:rPr>
          <w:rFonts w:cstheme="minorHAnsi"/>
          <w:sz w:val="18"/>
          <w:szCs w:val="18"/>
        </w:rPr>
        <w:t>Identify areas where staff may benefit from sharing good practice</w:t>
      </w:r>
      <w:r w:rsidR="00CB2C7B" w:rsidRPr="004A51DB">
        <w:rPr>
          <w:rFonts w:cstheme="minorHAnsi"/>
          <w:sz w:val="18"/>
          <w:szCs w:val="18"/>
        </w:rPr>
        <w:t>,</w:t>
      </w:r>
      <w:r w:rsidR="003D6093" w:rsidRPr="004A51DB">
        <w:rPr>
          <w:rFonts w:cstheme="minorHAnsi"/>
          <w:sz w:val="18"/>
          <w:szCs w:val="18"/>
        </w:rPr>
        <w:t xml:space="preserve"> </w:t>
      </w:r>
      <w:r w:rsidRPr="004A51DB">
        <w:rPr>
          <w:rFonts w:cstheme="minorHAnsi"/>
          <w:sz w:val="18"/>
          <w:szCs w:val="18"/>
        </w:rPr>
        <w:t>accessing support</w:t>
      </w:r>
      <w:r w:rsidR="00CB2C7B" w:rsidRPr="004A51DB">
        <w:rPr>
          <w:rFonts w:cstheme="minorHAnsi"/>
          <w:sz w:val="18"/>
          <w:szCs w:val="18"/>
        </w:rPr>
        <w:t xml:space="preserve"> or developing subject or pedagogical knowledge</w:t>
      </w:r>
    </w:p>
    <w:p w14:paraId="01945560" w14:textId="77777777" w:rsidR="000D4A15" w:rsidRPr="004A51DB" w:rsidRDefault="000D4A15" w:rsidP="004A51DB">
      <w:pPr>
        <w:pStyle w:val="NoSpacing"/>
        <w:numPr>
          <w:ilvl w:val="0"/>
          <w:numId w:val="8"/>
        </w:numPr>
        <w:rPr>
          <w:rFonts w:cstheme="minorHAnsi"/>
          <w:sz w:val="18"/>
          <w:szCs w:val="18"/>
        </w:rPr>
      </w:pPr>
      <w:r w:rsidRPr="004A51DB">
        <w:rPr>
          <w:rFonts w:cstheme="minorHAnsi"/>
          <w:sz w:val="18"/>
          <w:szCs w:val="18"/>
        </w:rPr>
        <w:t xml:space="preserve">Ensure teaching is underpinned by subject expertise </w:t>
      </w:r>
    </w:p>
    <w:p w14:paraId="329C0464" w14:textId="77777777" w:rsidR="000D4A15" w:rsidRPr="004A51DB" w:rsidRDefault="000D4A15" w:rsidP="004A51DB">
      <w:pPr>
        <w:pStyle w:val="NoSpacing"/>
        <w:numPr>
          <w:ilvl w:val="0"/>
          <w:numId w:val="8"/>
        </w:numPr>
        <w:rPr>
          <w:rFonts w:cstheme="minorHAnsi"/>
          <w:sz w:val="18"/>
          <w:szCs w:val="18"/>
        </w:rPr>
      </w:pPr>
      <w:r w:rsidRPr="004A51DB">
        <w:rPr>
          <w:rFonts w:cstheme="minorHAnsi"/>
          <w:sz w:val="18"/>
          <w:szCs w:val="18"/>
        </w:rPr>
        <w:t>Effectively use formative assessment to inform strategy and decisions</w:t>
      </w:r>
    </w:p>
    <w:p w14:paraId="266132DE" w14:textId="7118F686" w:rsidR="0027735A" w:rsidRPr="004A51DB" w:rsidRDefault="00CB2C7B" w:rsidP="004A51DB">
      <w:pPr>
        <w:pStyle w:val="NoSpacing"/>
        <w:numPr>
          <w:ilvl w:val="0"/>
          <w:numId w:val="8"/>
        </w:numPr>
        <w:rPr>
          <w:rFonts w:cstheme="minorHAnsi"/>
          <w:sz w:val="18"/>
          <w:szCs w:val="18"/>
        </w:rPr>
      </w:pPr>
      <w:r w:rsidRPr="004A51DB">
        <w:rPr>
          <w:rFonts w:cstheme="minorHAnsi"/>
          <w:sz w:val="18"/>
          <w:szCs w:val="18"/>
        </w:rPr>
        <w:t>Ensure the use of</w:t>
      </w:r>
      <w:r w:rsidR="000D4A15" w:rsidRPr="004A51DB">
        <w:rPr>
          <w:rFonts w:cstheme="minorHAnsi"/>
          <w:sz w:val="18"/>
          <w:szCs w:val="18"/>
        </w:rPr>
        <w:t xml:space="preserve"> valid, reliable and proportionate approaches to assessing pupils’ knowledge and understanding of the curriculum </w:t>
      </w:r>
    </w:p>
    <w:p w14:paraId="79E93903" w14:textId="77777777" w:rsidR="00281F31" w:rsidRPr="004A51DB" w:rsidRDefault="00281F31" w:rsidP="004A51DB">
      <w:pPr>
        <w:pStyle w:val="NoSpacing"/>
        <w:numPr>
          <w:ilvl w:val="0"/>
          <w:numId w:val="8"/>
        </w:numPr>
        <w:rPr>
          <w:rFonts w:cstheme="minorHAnsi"/>
          <w:sz w:val="18"/>
          <w:szCs w:val="18"/>
        </w:rPr>
      </w:pPr>
      <w:r w:rsidRPr="004A51DB">
        <w:rPr>
          <w:rFonts w:cstheme="minorHAnsi"/>
          <w:sz w:val="18"/>
          <w:szCs w:val="18"/>
        </w:rPr>
        <w:t>Monitor the outcomes of pupils and draw out any patterns of underperformance in key groups of pupils, such as disadvantaged pupils or pupils with special educational needs</w:t>
      </w:r>
    </w:p>
    <w:p w14:paraId="5AF955A2" w14:textId="54D37699" w:rsidR="000D4A15" w:rsidRPr="004A51DB" w:rsidRDefault="000D4A15" w:rsidP="004A51DB">
      <w:pPr>
        <w:pStyle w:val="NoSpacing"/>
        <w:numPr>
          <w:ilvl w:val="0"/>
          <w:numId w:val="8"/>
        </w:numPr>
        <w:rPr>
          <w:rFonts w:cstheme="minorHAnsi"/>
          <w:sz w:val="18"/>
          <w:szCs w:val="18"/>
        </w:rPr>
      </w:pPr>
      <w:r w:rsidRPr="004A51DB">
        <w:rPr>
          <w:rFonts w:cstheme="minorHAnsi"/>
          <w:sz w:val="18"/>
          <w:szCs w:val="18"/>
        </w:rPr>
        <w:t xml:space="preserve">Ensure the use of evidence-informed approaches to reading so that all pupils </w:t>
      </w:r>
      <w:r w:rsidR="00CB2C7B" w:rsidRPr="004A51DB">
        <w:rPr>
          <w:rFonts w:cstheme="minorHAnsi"/>
          <w:sz w:val="18"/>
          <w:szCs w:val="18"/>
        </w:rPr>
        <w:t>are successful in learning to read</w:t>
      </w:r>
    </w:p>
    <w:p w14:paraId="4F79A545" w14:textId="77DA25A9" w:rsidR="004A51DB" w:rsidRPr="004A51DB" w:rsidRDefault="004A51DB" w:rsidP="004A51DB">
      <w:pPr>
        <w:pStyle w:val="NoSpacing"/>
        <w:numPr>
          <w:ilvl w:val="0"/>
          <w:numId w:val="8"/>
        </w:numPr>
        <w:rPr>
          <w:rFonts w:cstheme="minorHAnsi"/>
          <w:sz w:val="18"/>
          <w:szCs w:val="18"/>
        </w:rPr>
      </w:pPr>
      <w:r w:rsidRPr="004A51DB">
        <w:rPr>
          <w:rFonts w:cstheme="minorHAnsi"/>
          <w:sz w:val="18"/>
          <w:szCs w:val="18"/>
        </w:rPr>
        <w:t>Be an outstanding teacher themselves</w:t>
      </w:r>
    </w:p>
    <w:p w14:paraId="4633DADD" w14:textId="77777777" w:rsidR="004A51DB" w:rsidRDefault="004A51DB" w:rsidP="004A51DB">
      <w:pPr>
        <w:pStyle w:val="NoSpacing"/>
        <w:rPr>
          <w:rFonts w:cstheme="minorHAnsi"/>
          <w:b/>
          <w:sz w:val="18"/>
          <w:szCs w:val="18"/>
          <w:u w:val="single"/>
        </w:rPr>
      </w:pPr>
    </w:p>
    <w:p w14:paraId="687859FF" w14:textId="32BE363F" w:rsidR="000D4A15" w:rsidRPr="004A51DB" w:rsidRDefault="000D4A15" w:rsidP="004A51DB">
      <w:pPr>
        <w:pStyle w:val="NoSpacing"/>
        <w:rPr>
          <w:rFonts w:cstheme="minorHAnsi"/>
          <w:b/>
          <w:sz w:val="18"/>
          <w:szCs w:val="18"/>
          <w:u w:val="single"/>
        </w:rPr>
      </w:pPr>
      <w:r w:rsidRPr="004A51DB">
        <w:rPr>
          <w:rFonts w:cstheme="minorHAnsi"/>
          <w:b/>
          <w:sz w:val="18"/>
          <w:szCs w:val="18"/>
          <w:u w:val="single"/>
        </w:rPr>
        <w:t>Additional and special educational needs (SEN) and disabilities</w:t>
      </w:r>
    </w:p>
    <w:p w14:paraId="6C2184F1" w14:textId="686532B6" w:rsidR="000D4A15" w:rsidRPr="004A51DB" w:rsidRDefault="000D4A15" w:rsidP="004A51DB">
      <w:pPr>
        <w:pStyle w:val="NoSpacing"/>
        <w:rPr>
          <w:rFonts w:cstheme="minorHAnsi"/>
          <w:sz w:val="18"/>
          <w:szCs w:val="18"/>
        </w:rPr>
      </w:pPr>
      <w:r w:rsidRPr="004A51DB">
        <w:rPr>
          <w:rFonts w:cstheme="minorHAnsi"/>
          <w:sz w:val="18"/>
          <w:szCs w:val="18"/>
        </w:rPr>
        <w:t xml:space="preserve">Under the direction of the </w:t>
      </w:r>
      <w:r w:rsidR="00057DE5" w:rsidRPr="004A51DB">
        <w:rPr>
          <w:rFonts w:cstheme="minorHAnsi"/>
          <w:sz w:val="18"/>
          <w:szCs w:val="18"/>
        </w:rPr>
        <w:t>H</w:t>
      </w:r>
      <w:r w:rsidRPr="004A51DB">
        <w:rPr>
          <w:rFonts w:cstheme="minorHAnsi"/>
          <w:sz w:val="18"/>
          <w:szCs w:val="18"/>
        </w:rPr>
        <w:t>eadteacher, the Head of Campus will:</w:t>
      </w:r>
    </w:p>
    <w:p w14:paraId="5CF614AD" w14:textId="0D574E88" w:rsidR="000D4A15" w:rsidRPr="004A51DB" w:rsidRDefault="000D4A15" w:rsidP="004A51DB">
      <w:pPr>
        <w:pStyle w:val="NoSpacing"/>
        <w:numPr>
          <w:ilvl w:val="0"/>
          <w:numId w:val="9"/>
        </w:numPr>
        <w:rPr>
          <w:rFonts w:cstheme="minorHAnsi"/>
          <w:sz w:val="18"/>
          <w:szCs w:val="18"/>
        </w:rPr>
      </w:pPr>
      <w:r w:rsidRPr="004A51DB">
        <w:rPr>
          <w:rFonts w:cstheme="minorHAnsi"/>
          <w:sz w:val="18"/>
          <w:szCs w:val="18"/>
        </w:rPr>
        <w:t xml:space="preserve">Promote a culture and practices that enable all pupils to access the curriculum </w:t>
      </w:r>
    </w:p>
    <w:p w14:paraId="678405E4" w14:textId="77777777" w:rsidR="000D4A15" w:rsidRPr="004A51DB" w:rsidRDefault="000D4A15" w:rsidP="004A51DB">
      <w:pPr>
        <w:pStyle w:val="NoSpacing"/>
        <w:numPr>
          <w:ilvl w:val="0"/>
          <w:numId w:val="9"/>
        </w:numPr>
        <w:rPr>
          <w:rFonts w:cstheme="minorHAnsi"/>
          <w:sz w:val="18"/>
          <w:szCs w:val="18"/>
        </w:rPr>
      </w:pPr>
      <w:r w:rsidRPr="004A51DB">
        <w:rPr>
          <w:rFonts w:cstheme="minorHAnsi"/>
          <w:sz w:val="18"/>
          <w:szCs w:val="18"/>
        </w:rPr>
        <w:t>Have ambitious expectations for all pupils with SEN and disabilities</w:t>
      </w:r>
    </w:p>
    <w:p w14:paraId="4EE2DBE3" w14:textId="445C6713" w:rsidR="000D4A15" w:rsidRPr="004A51DB" w:rsidRDefault="000D4A15" w:rsidP="004A51DB">
      <w:pPr>
        <w:pStyle w:val="NoSpacing"/>
        <w:numPr>
          <w:ilvl w:val="0"/>
          <w:numId w:val="9"/>
        </w:numPr>
        <w:rPr>
          <w:rFonts w:cstheme="minorHAnsi"/>
          <w:sz w:val="18"/>
          <w:szCs w:val="18"/>
        </w:rPr>
      </w:pPr>
      <w:r w:rsidRPr="004A51DB">
        <w:rPr>
          <w:rFonts w:cstheme="minorHAnsi"/>
          <w:sz w:val="18"/>
          <w:szCs w:val="18"/>
        </w:rPr>
        <w:t>Make sure the school works effectively with parents, carers and professionals to identify additional needs and provide support and adaptation where appropriate</w:t>
      </w:r>
      <w:r w:rsidR="00057DE5" w:rsidRPr="004A51DB">
        <w:rPr>
          <w:rFonts w:cstheme="minorHAnsi"/>
          <w:sz w:val="18"/>
          <w:szCs w:val="18"/>
        </w:rPr>
        <w:t>, in collaboration with SENDCos</w:t>
      </w:r>
    </w:p>
    <w:p w14:paraId="4016E410" w14:textId="5862AE74" w:rsidR="000D4A15" w:rsidRPr="004A51DB" w:rsidRDefault="000D4A15" w:rsidP="004A51DB">
      <w:pPr>
        <w:pStyle w:val="NoSpacing"/>
        <w:numPr>
          <w:ilvl w:val="0"/>
          <w:numId w:val="9"/>
        </w:numPr>
        <w:rPr>
          <w:rFonts w:cstheme="minorHAnsi"/>
          <w:sz w:val="18"/>
          <w:szCs w:val="18"/>
        </w:rPr>
      </w:pPr>
      <w:r w:rsidRPr="004A51DB">
        <w:rPr>
          <w:rFonts w:cstheme="minorHAnsi"/>
          <w:sz w:val="18"/>
          <w:szCs w:val="18"/>
        </w:rPr>
        <w:t xml:space="preserve">Make sure the school fulfils statutory duties regarding the </w:t>
      </w:r>
      <w:hyperlink r:id="rId7" w:history="1">
        <w:r w:rsidRPr="004A51DB">
          <w:rPr>
            <w:rStyle w:val="Hyperlink"/>
            <w:rFonts w:cstheme="minorHAnsi"/>
            <w:sz w:val="18"/>
            <w:szCs w:val="18"/>
          </w:rPr>
          <w:t>SEND code of practice</w:t>
        </w:r>
      </w:hyperlink>
      <w:r w:rsidRPr="004A51DB">
        <w:rPr>
          <w:rFonts w:cstheme="minorHAnsi"/>
          <w:sz w:val="18"/>
          <w:szCs w:val="18"/>
        </w:rPr>
        <w:t>.</w:t>
      </w:r>
    </w:p>
    <w:p w14:paraId="4877B096" w14:textId="77777777" w:rsidR="004A51DB" w:rsidRDefault="004A51DB" w:rsidP="004A51DB">
      <w:pPr>
        <w:pStyle w:val="NoSpacing"/>
        <w:rPr>
          <w:rFonts w:cstheme="minorHAnsi"/>
          <w:b/>
          <w:sz w:val="18"/>
          <w:szCs w:val="18"/>
          <w:u w:val="single"/>
        </w:rPr>
      </w:pPr>
    </w:p>
    <w:p w14:paraId="493800C5" w14:textId="03900E0D" w:rsidR="000D4A15" w:rsidRPr="004A51DB" w:rsidRDefault="000D4A15" w:rsidP="004A51DB">
      <w:pPr>
        <w:pStyle w:val="NoSpacing"/>
        <w:rPr>
          <w:rFonts w:cstheme="minorHAnsi"/>
          <w:b/>
          <w:sz w:val="18"/>
          <w:szCs w:val="18"/>
          <w:u w:val="single"/>
        </w:rPr>
      </w:pPr>
      <w:r w:rsidRPr="004A51DB">
        <w:rPr>
          <w:rFonts w:cstheme="minorHAnsi"/>
          <w:b/>
          <w:sz w:val="18"/>
          <w:szCs w:val="18"/>
          <w:u w:val="single"/>
        </w:rPr>
        <w:lastRenderedPageBreak/>
        <w:t>Organisational management and school improvement</w:t>
      </w:r>
    </w:p>
    <w:p w14:paraId="04825FEF" w14:textId="696C65C9" w:rsidR="000D4A15" w:rsidRPr="004A51DB" w:rsidRDefault="000D4A15" w:rsidP="004A51DB">
      <w:pPr>
        <w:pStyle w:val="NoSpacing"/>
        <w:rPr>
          <w:rFonts w:cstheme="minorHAnsi"/>
          <w:sz w:val="18"/>
          <w:szCs w:val="18"/>
        </w:rPr>
      </w:pPr>
      <w:r w:rsidRPr="004A51DB">
        <w:rPr>
          <w:rFonts w:cstheme="minorHAnsi"/>
          <w:sz w:val="18"/>
          <w:szCs w:val="18"/>
        </w:rPr>
        <w:t xml:space="preserve">Under the direction of the </w:t>
      </w:r>
      <w:r w:rsidR="00057DE5" w:rsidRPr="004A51DB">
        <w:rPr>
          <w:rFonts w:cstheme="minorHAnsi"/>
          <w:sz w:val="18"/>
          <w:szCs w:val="18"/>
        </w:rPr>
        <w:t>H</w:t>
      </w:r>
      <w:r w:rsidRPr="004A51DB">
        <w:rPr>
          <w:rFonts w:cstheme="minorHAnsi"/>
          <w:sz w:val="18"/>
          <w:szCs w:val="18"/>
        </w:rPr>
        <w:t>eadteacher, the Head of Campus will:</w:t>
      </w:r>
    </w:p>
    <w:p w14:paraId="18A7098D" w14:textId="77777777" w:rsidR="000D4A15" w:rsidRPr="004A51DB" w:rsidRDefault="000D4A15" w:rsidP="004A51DB">
      <w:pPr>
        <w:pStyle w:val="NoSpacing"/>
        <w:numPr>
          <w:ilvl w:val="0"/>
          <w:numId w:val="10"/>
        </w:numPr>
        <w:rPr>
          <w:rFonts w:cstheme="minorHAnsi"/>
          <w:sz w:val="18"/>
          <w:szCs w:val="18"/>
        </w:rPr>
      </w:pPr>
      <w:r w:rsidRPr="004A51DB">
        <w:rPr>
          <w:rFonts w:cstheme="minorHAnsi"/>
          <w:sz w:val="18"/>
          <w:szCs w:val="18"/>
        </w:rPr>
        <w:t>Establish and sustain the school’s ethos and strategic direction together with the governing board and through consultation with the school community</w:t>
      </w:r>
    </w:p>
    <w:p w14:paraId="5B2622C3" w14:textId="77777777" w:rsidR="000D4A15" w:rsidRPr="004A51DB" w:rsidRDefault="000D4A15" w:rsidP="004A51DB">
      <w:pPr>
        <w:pStyle w:val="NoSpacing"/>
        <w:numPr>
          <w:ilvl w:val="0"/>
          <w:numId w:val="10"/>
        </w:numPr>
        <w:rPr>
          <w:rFonts w:cstheme="minorHAnsi"/>
          <w:sz w:val="18"/>
          <w:szCs w:val="18"/>
        </w:rPr>
      </w:pPr>
      <w:r w:rsidRPr="004A51DB">
        <w:rPr>
          <w:rFonts w:cstheme="minorHAnsi"/>
          <w:sz w:val="18"/>
          <w:szCs w:val="18"/>
        </w:rPr>
        <w:t xml:space="preserve">Establish and oversee systems, processes and policies so the school can operate effectively </w:t>
      </w:r>
    </w:p>
    <w:p w14:paraId="61108A0D" w14:textId="77777777" w:rsidR="000D4A15" w:rsidRPr="004A51DB" w:rsidRDefault="000D4A15" w:rsidP="004A51DB">
      <w:pPr>
        <w:pStyle w:val="NoSpacing"/>
        <w:numPr>
          <w:ilvl w:val="0"/>
          <w:numId w:val="10"/>
        </w:numPr>
        <w:rPr>
          <w:rFonts w:cstheme="minorHAnsi"/>
          <w:sz w:val="18"/>
          <w:szCs w:val="18"/>
          <w:lang w:eastAsia="en-GB"/>
        </w:rPr>
      </w:pPr>
      <w:r w:rsidRPr="004A51DB">
        <w:rPr>
          <w:rFonts w:cstheme="minorHAnsi"/>
          <w:sz w:val="18"/>
          <w:szCs w:val="18"/>
          <w:lang w:eastAsia="en-GB"/>
        </w:rPr>
        <w:t>Ensure staff and pupils’ safety and welfare through effective approaches to safeguarding, as part of duty of care</w:t>
      </w:r>
    </w:p>
    <w:p w14:paraId="528CEE30" w14:textId="0116726D" w:rsidR="000D4A15" w:rsidRPr="004A51DB" w:rsidRDefault="000D4A15" w:rsidP="004A51DB">
      <w:pPr>
        <w:pStyle w:val="NoSpacing"/>
        <w:numPr>
          <w:ilvl w:val="0"/>
          <w:numId w:val="10"/>
        </w:numPr>
        <w:rPr>
          <w:rFonts w:cstheme="minorHAnsi"/>
          <w:sz w:val="18"/>
          <w:szCs w:val="18"/>
          <w:lang w:eastAsia="en-GB"/>
        </w:rPr>
      </w:pPr>
      <w:r w:rsidRPr="004A51DB">
        <w:rPr>
          <w:rFonts w:cstheme="minorHAnsi"/>
          <w:sz w:val="18"/>
          <w:szCs w:val="18"/>
          <w:lang w:eastAsia="en-GB"/>
        </w:rPr>
        <w:t>Manage staff with due attention to workload</w:t>
      </w:r>
      <w:r w:rsidR="00057DE5" w:rsidRPr="004A51DB">
        <w:rPr>
          <w:rFonts w:cstheme="minorHAnsi"/>
          <w:sz w:val="18"/>
          <w:szCs w:val="18"/>
          <w:lang w:eastAsia="en-GB"/>
        </w:rPr>
        <w:t xml:space="preserve"> and workplace wellbeing</w:t>
      </w:r>
    </w:p>
    <w:p w14:paraId="039A7CA3" w14:textId="77777777" w:rsidR="000D4A15" w:rsidRPr="004A51DB" w:rsidRDefault="000D4A15" w:rsidP="004A51DB">
      <w:pPr>
        <w:pStyle w:val="NoSpacing"/>
        <w:numPr>
          <w:ilvl w:val="0"/>
          <w:numId w:val="10"/>
        </w:numPr>
        <w:rPr>
          <w:rFonts w:cstheme="minorHAnsi"/>
          <w:sz w:val="18"/>
          <w:szCs w:val="18"/>
          <w:lang w:eastAsia="en-GB"/>
        </w:rPr>
      </w:pPr>
      <w:r w:rsidRPr="004A51DB">
        <w:rPr>
          <w:rFonts w:cstheme="minorHAnsi"/>
          <w:sz w:val="18"/>
          <w:szCs w:val="18"/>
          <w:lang w:eastAsia="en-GB"/>
        </w:rPr>
        <w:t>Ensure rigorous approaches to identifying, managing and mitigating risk</w:t>
      </w:r>
    </w:p>
    <w:p w14:paraId="58AC1A7B" w14:textId="77777777" w:rsidR="000D4A15" w:rsidRPr="004A51DB" w:rsidRDefault="000D4A15" w:rsidP="004A51DB">
      <w:pPr>
        <w:pStyle w:val="NoSpacing"/>
        <w:numPr>
          <w:ilvl w:val="0"/>
          <w:numId w:val="10"/>
        </w:numPr>
        <w:rPr>
          <w:rFonts w:cstheme="minorHAnsi"/>
          <w:sz w:val="18"/>
          <w:szCs w:val="18"/>
          <w:lang w:eastAsia="en-GB"/>
        </w:rPr>
      </w:pPr>
      <w:r w:rsidRPr="004A51DB">
        <w:rPr>
          <w:rFonts w:cstheme="minorHAnsi"/>
          <w:sz w:val="18"/>
          <w:szCs w:val="18"/>
          <w:lang w:eastAsia="en-GB"/>
        </w:rPr>
        <w:t>Allocate financial resources appropriately, efficiently and effectively</w:t>
      </w:r>
    </w:p>
    <w:p w14:paraId="5D80D366" w14:textId="77777777" w:rsidR="000D4A15" w:rsidRPr="004A51DB" w:rsidRDefault="000D4A15" w:rsidP="004A51DB">
      <w:pPr>
        <w:pStyle w:val="NoSpacing"/>
        <w:numPr>
          <w:ilvl w:val="0"/>
          <w:numId w:val="10"/>
        </w:numPr>
        <w:rPr>
          <w:rFonts w:cstheme="minorHAnsi"/>
          <w:sz w:val="18"/>
          <w:szCs w:val="18"/>
        </w:rPr>
      </w:pPr>
      <w:r w:rsidRPr="004A51DB">
        <w:rPr>
          <w:rFonts w:cstheme="minorHAnsi"/>
          <w:sz w:val="18"/>
          <w:szCs w:val="18"/>
        </w:rPr>
        <w:t>Identify problems and barriers to school effectiveness, and develop strategies for school improvement that are realistic, timely and suited to the school’s context</w:t>
      </w:r>
    </w:p>
    <w:p w14:paraId="14E741CA" w14:textId="644F0B11" w:rsidR="000D4A15" w:rsidRPr="004A51DB" w:rsidRDefault="000D4A15" w:rsidP="004A51DB">
      <w:pPr>
        <w:pStyle w:val="NoSpacing"/>
        <w:numPr>
          <w:ilvl w:val="0"/>
          <w:numId w:val="10"/>
        </w:numPr>
        <w:rPr>
          <w:rFonts w:cstheme="minorHAnsi"/>
          <w:sz w:val="18"/>
          <w:szCs w:val="18"/>
        </w:rPr>
      </w:pPr>
      <w:r w:rsidRPr="004A51DB">
        <w:rPr>
          <w:rFonts w:cstheme="minorHAnsi"/>
          <w:sz w:val="18"/>
          <w:szCs w:val="18"/>
        </w:rPr>
        <w:t>Make sure these school improvement strategies are effectively implemented</w:t>
      </w:r>
    </w:p>
    <w:p w14:paraId="4A16F4FB" w14:textId="77777777" w:rsidR="004A51DB" w:rsidRDefault="004A51DB" w:rsidP="004A51DB">
      <w:pPr>
        <w:pStyle w:val="NoSpacing"/>
        <w:rPr>
          <w:rFonts w:cstheme="minorHAnsi"/>
          <w:b/>
          <w:sz w:val="18"/>
          <w:szCs w:val="18"/>
          <w:u w:val="single"/>
        </w:rPr>
      </w:pPr>
    </w:p>
    <w:p w14:paraId="06D3938A" w14:textId="65034911" w:rsidR="000D4A15" w:rsidRPr="004A51DB" w:rsidRDefault="000D4A15" w:rsidP="004A51DB">
      <w:pPr>
        <w:pStyle w:val="NoSpacing"/>
        <w:rPr>
          <w:rFonts w:cstheme="minorHAnsi"/>
          <w:b/>
          <w:sz w:val="18"/>
          <w:szCs w:val="18"/>
          <w:u w:val="single"/>
        </w:rPr>
      </w:pPr>
      <w:r w:rsidRPr="004A51DB">
        <w:rPr>
          <w:rFonts w:cstheme="minorHAnsi"/>
          <w:b/>
          <w:sz w:val="18"/>
          <w:szCs w:val="18"/>
          <w:u w:val="single"/>
        </w:rPr>
        <w:t>Professional development</w:t>
      </w:r>
    </w:p>
    <w:p w14:paraId="7DCFCE99" w14:textId="77777777" w:rsidR="000D4A15" w:rsidRPr="004A51DB" w:rsidRDefault="000D4A15" w:rsidP="004A51DB">
      <w:pPr>
        <w:pStyle w:val="NoSpacing"/>
        <w:rPr>
          <w:rFonts w:cstheme="minorHAnsi"/>
          <w:sz w:val="18"/>
          <w:szCs w:val="18"/>
        </w:rPr>
      </w:pPr>
      <w:r w:rsidRPr="004A51DB">
        <w:rPr>
          <w:rFonts w:cstheme="minorHAnsi"/>
          <w:sz w:val="18"/>
          <w:szCs w:val="18"/>
        </w:rPr>
        <w:t>Under the direction of the headteacher, the Head of Campus will:</w:t>
      </w:r>
    </w:p>
    <w:p w14:paraId="2835D000" w14:textId="77777777" w:rsidR="000D4A15" w:rsidRPr="004A51DB" w:rsidRDefault="000D4A15" w:rsidP="004A51DB">
      <w:pPr>
        <w:pStyle w:val="NoSpacing"/>
        <w:numPr>
          <w:ilvl w:val="0"/>
          <w:numId w:val="11"/>
        </w:numPr>
        <w:rPr>
          <w:rFonts w:cstheme="minorHAnsi"/>
          <w:sz w:val="18"/>
          <w:szCs w:val="18"/>
          <w:lang w:eastAsia="en-GB"/>
        </w:rPr>
      </w:pPr>
      <w:r w:rsidRPr="004A51DB">
        <w:rPr>
          <w:rFonts w:cstheme="minorHAnsi"/>
          <w:sz w:val="18"/>
          <w:szCs w:val="18"/>
          <w:lang w:eastAsia="en-GB"/>
        </w:rPr>
        <w:t>Ensure staff have access to appropriate, high standard professional development opportunities</w:t>
      </w:r>
    </w:p>
    <w:p w14:paraId="337952C3" w14:textId="77777777" w:rsidR="000D4A15" w:rsidRPr="004A51DB" w:rsidRDefault="000D4A15" w:rsidP="004A51DB">
      <w:pPr>
        <w:pStyle w:val="NoSpacing"/>
        <w:numPr>
          <w:ilvl w:val="0"/>
          <w:numId w:val="11"/>
        </w:numPr>
        <w:rPr>
          <w:rFonts w:cstheme="minorHAnsi"/>
          <w:sz w:val="18"/>
          <w:szCs w:val="18"/>
        </w:rPr>
      </w:pPr>
      <w:r w:rsidRPr="004A51DB">
        <w:rPr>
          <w:rFonts w:cstheme="minorHAnsi"/>
          <w:sz w:val="18"/>
          <w:szCs w:val="18"/>
        </w:rPr>
        <w:t>Keep up to date with developments in education</w:t>
      </w:r>
    </w:p>
    <w:p w14:paraId="60FDFB5B" w14:textId="37C86D74" w:rsidR="00281F31" w:rsidRPr="004A51DB" w:rsidRDefault="000D4A15" w:rsidP="004A51DB">
      <w:pPr>
        <w:pStyle w:val="NoSpacing"/>
        <w:numPr>
          <w:ilvl w:val="0"/>
          <w:numId w:val="11"/>
        </w:numPr>
        <w:rPr>
          <w:rFonts w:cstheme="minorHAnsi"/>
          <w:sz w:val="18"/>
          <w:szCs w:val="18"/>
        </w:rPr>
      </w:pPr>
      <w:r w:rsidRPr="004A51DB">
        <w:rPr>
          <w:rFonts w:cstheme="minorHAnsi"/>
          <w:sz w:val="18"/>
          <w:szCs w:val="18"/>
        </w:rPr>
        <w:t xml:space="preserve">Seek training and continuing professional development to meet </w:t>
      </w:r>
      <w:r w:rsidR="00057DE5" w:rsidRPr="004A51DB">
        <w:rPr>
          <w:rFonts w:cstheme="minorHAnsi"/>
          <w:sz w:val="18"/>
          <w:szCs w:val="18"/>
        </w:rPr>
        <w:t>the needs of the school</w:t>
      </w:r>
    </w:p>
    <w:p w14:paraId="547D466B" w14:textId="77777777" w:rsidR="004A51DB" w:rsidRDefault="004A51DB" w:rsidP="004A51DB">
      <w:pPr>
        <w:pStyle w:val="NoSpacing"/>
        <w:rPr>
          <w:rFonts w:cstheme="minorHAnsi"/>
          <w:b/>
          <w:sz w:val="18"/>
          <w:szCs w:val="18"/>
          <w:u w:val="single"/>
        </w:rPr>
      </w:pPr>
    </w:p>
    <w:p w14:paraId="0AA0C65A" w14:textId="668D442C" w:rsidR="000D4A15" w:rsidRPr="004A51DB" w:rsidRDefault="000D4A15" w:rsidP="004A51DB">
      <w:pPr>
        <w:pStyle w:val="NoSpacing"/>
        <w:rPr>
          <w:rFonts w:cstheme="minorHAnsi"/>
          <w:b/>
          <w:sz w:val="18"/>
          <w:szCs w:val="18"/>
          <w:u w:val="single"/>
        </w:rPr>
      </w:pPr>
      <w:r w:rsidRPr="004A51DB">
        <w:rPr>
          <w:rFonts w:cstheme="minorHAnsi"/>
          <w:b/>
          <w:sz w:val="18"/>
          <w:szCs w:val="18"/>
          <w:u w:val="single"/>
        </w:rPr>
        <w:t>Governance, accountability and working in partnership</w:t>
      </w:r>
    </w:p>
    <w:p w14:paraId="54E61A93" w14:textId="04C731C2" w:rsidR="000D4A15" w:rsidRPr="004A51DB" w:rsidRDefault="000D4A15" w:rsidP="004A51DB">
      <w:pPr>
        <w:pStyle w:val="NoSpacing"/>
        <w:rPr>
          <w:rFonts w:cstheme="minorHAnsi"/>
          <w:sz w:val="18"/>
          <w:szCs w:val="18"/>
        </w:rPr>
      </w:pPr>
      <w:r w:rsidRPr="004A51DB">
        <w:rPr>
          <w:rFonts w:cstheme="minorHAnsi"/>
          <w:sz w:val="18"/>
          <w:szCs w:val="18"/>
        </w:rPr>
        <w:t xml:space="preserve">Under the direction of the </w:t>
      </w:r>
      <w:r w:rsidR="00057DE5" w:rsidRPr="004A51DB">
        <w:rPr>
          <w:rFonts w:cstheme="minorHAnsi"/>
          <w:sz w:val="18"/>
          <w:szCs w:val="18"/>
        </w:rPr>
        <w:t>H</w:t>
      </w:r>
      <w:r w:rsidRPr="004A51DB">
        <w:rPr>
          <w:rFonts w:cstheme="minorHAnsi"/>
          <w:sz w:val="18"/>
          <w:szCs w:val="18"/>
        </w:rPr>
        <w:t>eadteacher, the Head of Campus will:</w:t>
      </w:r>
    </w:p>
    <w:p w14:paraId="1A9655DE" w14:textId="68CC944D" w:rsidR="000D4A15" w:rsidRPr="004A51DB" w:rsidRDefault="000D4A15" w:rsidP="004A51DB">
      <w:pPr>
        <w:pStyle w:val="NoSpacing"/>
        <w:numPr>
          <w:ilvl w:val="0"/>
          <w:numId w:val="12"/>
        </w:numPr>
        <w:rPr>
          <w:rFonts w:cstheme="minorHAnsi"/>
          <w:sz w:val="18"/>
          <w:szCs w:val="18"/>
          <w:lang w:eastAsia="en-GB"/>
        </w:rPr>
      </w:pPr>
      <w:r w:rsidRPr="004A51DB">
        <w:rPr>
          <w:rFonts w:cstheme="minorHAnsi"/>
          <w:sz w:val="18"/>
          <w:szCs w:val="18"/>
          <w:lang w:eastAsia="en-GB"/>
        </w:rPr>
        <w:t xml:space="preserve">Understand and welcome the role of effective governance, </w:t>
      </w:r>
      <w:r w:rsidR="005F4AB1" w:rsidRPr="004A51DB">
        <w:rPr>
          <w:rFonts w:cstheme="minorHAnsi"/>
          <w:color w:val="0B0C0C"/>
          <w:sz w:val="18"/>
          <w:szCs w:val="18"/>
          <w:shd w:val="clear" w:color="auto" w:fill="FFFFFF"/>
        </w:rPr>
        <w:t>upholding their obligation to give account and accept responsibility</w:t>
      </w:r>
    </w:p>
    <w:p w14:paraId="1468DEAC" w14:textId="77777777" w:rsidR="00281F31" w:rsidRPr="004A51DB" w:rsidRDefault="00281F31" w:rsidP="004A51DB">
      <w:pPr>
        <w:pStyle w:val="NoSpacing"/>
        <w:numPr>
          <w:ilvl w:val="0"/>
          <w:numId w:val="12"/>
        </w:numPr>
        <w:rPr>
          <w:rFonts w:cstheme="minorHAnsi"/>
          <w:sz w:val="18"/>
          <w:szCs w:val="18"/>
        </w:rPr>
      </w:pPr>
      <w:r w:rsidRPr="004A51DB">
        <w:rPr>
          <w:rFonts w:cstheme="minorHAnsi"/>
          <w:sz w:val="18"/>
          <w:szCs w:val="18"/>
        </w:rPr>
        <w:t>Attend any relevant governor meetings</w:t>
      </w:r>
    </w:p>
    <w:p w14:paraId="163328BB" w14:textId="77777777" w:rsidR="00281F31" w:rsidRPr="004A51DB" w:rsidRDefault="00281F31" w:rsidP="004A51DB">
      <w:pPr>
        <w:pStyle w:val="NoSpacing"/>
        <w:numPr>
          <w:ilvl w:val="0"/>
          <w:numId w:val="12"/>
        </w:numPr>
        <w:rPr>
          <w:rFonts w:cstheme="minorHAnsi"/>
          <w:sz w:val="18"/>
          <w:szCs w:val="18"/>
        </w:rPr>
      </w:pPr>
      <w:r w:rsidRPr="004A51DB">
        <w:rPr>
          <w:rFonts w:cstheme="minorHAnsi"/>
          <w:sz w:val="18"/>
          <w:szCs w:val="18"/>
        </w:rPr>
        <w:t>Contribute to reports to governors as necessary</w:t>
      </w:r>
    </w:p>
    <w:p w14:paraId="43AE42E8" w14:textId="77777777" w:rsidR="000D4A15" w:rsidRPr="004A51DB" w:rsidRDefault="000D4A15" w:rsidP="004A51DB">
      <w:pPr>
        <w:pStyle w:val="NoSpacing"/>
        <w:numPr>
          <w:ilvl w:val="0"/>
          <w:numId w:val="12"/>
        </w:numPr>
        <w:rPr>
          <w:rFonts w:cstheme="minorHAnsi"/>
          <w:sz w:val="18"/>
          <w:szCs w:val="18"/>
          <w:lang w:eastAsia="en-GB"/>
        </w:rPr>
      </w:pPr>
      <w:r w:rsidRPr="004A51DB">
        <w:rPr>
          <w:rFonts w:cstheme="minorHAnsi"/>
          <w:sz w:val="18"/>
          <w:szCs w:val="18"/>
          <w:lang w:eastAsia="en-GB"/>
        </w:rPr>
        <w:t>Ensure that staff understand their professional responsibilities and are held to account</w:t>
      </w:r>
    </w:p>
    <w:p w14:paraId="0F49A83C" w14:textId="77777777" w:rsidR="000D4A15" w:rsidRPr="004A51DB" w:rsidRDefault="000D4A15" w:rsidP="004A51DB">
      <w:pPr>
        <w:pStyle w:val="NoSpacing"/>
        <w:numPr>
          <w:ilvl w:val="0"/>
          <w:numId w:val="12"/>
        </w:numPr>
        <w:rPr>
          <w:rFonts w:cstheme="minorHAnsi"/>
          <w:sz w:val="18"/>
          <w:szCs w:val="18"/>
          <w:lang w:eastAsia="en-GB"/>
        </w:rPr>
      </w:pPr>
      <w:r w:rsidRPr="004A51DB">
        <w:rPr>
          <w:rFonts w:cstheme="minorHAnsi"/>
          <w:sz w:val="18"/>
          <w:szCs w:val="18"/>
          <w:lang w:eastAsia="en-GB"/>
        </w:rPr>
        <w:t>Ensure the school effectively and efficiently operates within the required regulatory frameworks and meets all statutory duties</w:t>
      </w:r>
    </w:p>
    <w:p w14:paraId="17C7B322" w14:textId="0B6229FD" w:rsidR="000D4A15" w:rsidRPr="004A51DB" w:rsidRDefault="000D4A15" w:rsidP="004A51DB">
      <w:pPr>
        <w:pStyle w:val="NoSpacing"/>
        <w:numPr>
          <w:ilvl w:val="0"/>
          <w:numId w:val="12"/>
        </w:numPr>
        <w:rPr>
          <w:rFonts w:cstheme="minorHAnsi"/>
          <w:sz w:val="18"/>
          <w:szCs w:val="18"/>
          <w:lang w:eastAsia="en-GB"/>
        </w:rPr>
      </w:pPr>
      <w:r w:rsidRPr="004A51DB">
        <w:rPr>
          <w:rFonts w:cstheme="minorHAnsi"/>
          <w:sz w:val="18"/>
          <w:szCs w:val="18"/>
          <w:lang w:eastAsia="en-GB"/>
        </w:rPr>
        <w:t xml:space="preserve">Work </w:t>
      </w:r>
      <w:r w:rsidR="00057DE5" w:rsidRPr="004A51DB">
        <w:rPr>
          <w:rFonts w:cstheme="minorHAnsi"/>
          <w:sz w:val="18"/>
          <w:szCs w:val="18"/>
          <w:lang w:eastAsia="en-GB"/>
        </w:rPr>
        <w:t>effectively</w:t>
      </w:r>
      <w:r w:rsidRPr="004A51DB">
        <w:rPr>
          <w:rFonts w:cstheme="minorHAnsi"/>
          <w:sz w:val="18"/>
          <w:szCs w:val="18"/>
          <w:lang w:eastAsia="en-GB"/>
        </w:rPr>
        <w:t xml:space="preserve"> with other schools and organisations </w:t>
      </w:r>
    </w:p>
    <w:p w14:paraId="4412D957" w14:textId="177797ED" w:rsidR="000D4A15" w:rsidRPr="004A51DB" w:rsidRDefault="000D4A15" w:rsidP="004A51DB">
      <w:pPr>
        <w:pStyle w:val="NoSpacing"/>
        <w:numPr>
          <w:ilvl w:val="0"/>
          <w:numId w:val="12"/>
        </w:numPr>
        <w:rPr>
          <w:rFonts w:cstheme="minorHAnsi"/>
          <w:sz w:val="18"/>
          <w:szCs w:val="18"/>
          <w:lang w:eastAsia="en-GB"/>
        </w:rPr>
      </w:pPr>
      <w:r w:rsidRPr="004A51DB">
        <w:rPr>
          <w:rFonts w:cstheme="minorHAnsi"/>
          <w:sz w:val="18"/>
          <w:szCs w:val="18"/>
          <w:lang w:eastAsia="en-GB"/>
        </w:rPr>
        <w:t>Maintain working relationships with fellow professionals and colleagues to improve educational outcomes for all pupil</w:t>
      </w:r>
    </w:p>
    <w:p w14:paraId="5A86202D" w14:textId="77777777" w:rsidR="004A51DB" w:rsidRDefault="004A51DB" w:rsidP="004A51DB">
      <w:pPr>
        <w:pStyle w:val="NoSpacing"/>
        <w:rPr>
          <w:rFonts w:cstheme="minorHAnsi"/>
          <w:sz w:val="18"/>
          <w:szCs w:val="18"/>
          <w:u w:val="single"/>
        </w:rPr>
      </w:pPr>
    </w:p>
    <w:p w14:paraId="2228BE97" w14:textId="7446C87C" w:rsidR="000D4A15" w:rsidRPr="004A51DB" w:rsidRDefault="000D4A15" w:rsidP="004A51DB">
      <w:pPr>
        <w:pStyle w:val="NoSpacing"/>
        <w:rPr>
          <w:rFonts w:cstheme="minorHAnsi"/>
          <w:b/>
          <w:sz w:val="18"/>
          <w:szCs w:val="18"/>
          <w:u w:val="single"/>
        </w:rPr>
      </w:pPr>
      <w:r w:rsidRPr="004A51DB">
        <w:rPr>
          <w:rFonts w:cstheme="minorHAnsi"/>
          <w:b/>
          <w:sz w:val="18"/>
          <w:szCs w:val="18"/>
          <w:u w:val="single"/>
        </w:rPr>
        <w:t>Other areas of responsibility</w:t>
      </w:r>
    </w:p>
    <w:p w14:paraId="23E60A7A" w14:textId="77777777" w:rsidR="004A51DB" w:rsidRDefault="004A51DB" w:rsidP="004A51DB">
      <w:pPr>
        <w:pStyle w:val="NoSpacing"/>
        <w:rPr>
          <w:rFonts w:cstheme="minorHAnsi"/>
          <w:sz w:val="18"/>
          <w:szCs w:val="18"/>
        </w:rPr>
      </w:pPr>
    </w:p>
    <w:p w14:paraId="1024747C" w14:textId="41576065" w:rsidR="006D6AD0" w:rsidRPr="004A51DB" w:rsidRDefault="0049068D" w:rsidP="004A51DB">
      <w:pPr>
        <w:pStyle w:val="NoSpacing"/>
        <w:rPr>
          <w:rFonts w:cstheme="minorHAnsi"/>
          <w:sz w:val="18"/>
          <w:szCs w:val="18"/>
          <w:u w:val="single"/>
        </w:rPr>
      </w:pPr>
      <w:r>
        <w:rPr>
          <w:rFonts w:cstheme="minorHAnsi"/>
          <w:sz w:val="18"/>
          <w:szCs w:val="18"/>
          <w:u w:val="single"/>
        </w:rPr>
        <w:t>Teaching &amp; Learning</w:t>
      </w:r>
    </w:p>
    <w:p w14:paraId="6195736A" w14:textId="5019D1BD" w:rsidR="006D6AD0" w:rsidRDefault="006D6AD0" w:rsidP="004A51DB">
      <w:pPr>
        <w:pStyle w:val="NoSpacing"/>
        <w:rPr>
          <w:rFonts w:cstheme="minorHAnsi"/>
          <w:sz w:val="18"/>
          <w:szCs w:val="18"/>
        </w:rPr>
      </w:pPr>
      <w:r w:rsidRPr="004A51DB">
        <w:rPr>
          <w:rFonts w:cstheme="minorHAnsi"/>
          <w:sz w:val="18"/>
          <w:szCs w:val="18"/>
        </w:rPr>
        <w:t>The Head of Campus will:</w:t>
      </w:r>
    </w:p>
    <w:p w14:paraId="65C7DEAD" w14:textId="2BBA2198" w:rsidR="0049068D" w:rsidRPr="0049068D" w:rsidRDefault="0049068D" w:rsidP="0049068D">
      <w:pPr>
        <w:pStyle w:val="ListParagraph"/>
        <w:numPr>
          <w:ilvl w:val="0"/>
          <w:numId w:val="12"/>
        </w:numPr>
        <w:spacing w:after="0" w:line="240" w:lineRule="auto"/>
        <w:rPr>
          <w:rFonts w:eastAsia="Times New Roman" w:cstheme="minorHAnsi"/>
          <w:sz w:val="18"/>
          <w:szCs w:val="18"/>
          <w:lang w:eastAsia="en-GB"/>
        </w:rPr>
      </w:pPr>
      <w:r w:rsidRPr="0049068D">
        <w:rPr>
          <w:rFonts w:eastAsia="Times New Roman" w:cstheme="minorHAnsi"/>
          <w:sz w:val="18"/>
          <w:szCs w:val="18"/>
          <w:lang w:eastAsia="en-GB"/>
        </w:rPr>
        <w:t xml:space="preserve">Provide strategic leadership for teaching and learning across the school, ensuring high-quality, consistent classroom practice and strong pupil outcomes. </w:t>
      </w:r>
    </w:p>
    <w:p w14:paraId="3FB67CDF" w14:textId="0AC5363E" w:rsidR="0049068D" w:rsidRPr="0049068D" w:rsidRDefault="0049068D" w:rsidP="0049068D">
      <w:pPr>
        <w:pStyle w:val="ListParagraph"/>
        <w:numPr>
          <w:ilvl w:val="0"/>
          <w:numId w:val="12"/>
        </w:numPr>
        <w:spacing w:after="0" w:line="240" w:lineRule="auto"/>
        <w:rPr>
          <w:rFonts w:eastAsia="Times New Roman" w:cstheme="minorHAnsi"/>
          <w:sz w:val="18"/>
          <w:szCs w:val="18"/>
          <w:lang w:eastAsia="en-GB"/>
        </w:rPr>
      </w:pPr>
      <w:r w:rsidRPr="0049068D">
        <w:rPr>
          <w:rFonts w:eastAsia="Times New Roman" w:cstheme="minorHAnsi"/>
          <w:sz w:val="18"/>
          <w:szCs w:val="18"/>
          <w:lang w:eastAsia="en-GB"/>
        </w:rPr>
        <w:t xml:space="preserve">Drive the development, implementation, and evaluation of an ambitious, inclusive curriculum that meets the needs of all learners. </w:t>
      </w:r>
    </w:p>
    <w:p w14:paraId="56E151AD" w14:textId="671CE0BA" w:rsidR="0049068D" w:rsidRPr="0049068D" w:rsidRDefault="0049068D" w:rsidP="0049068D">
      <w:pPr>
        <w:pStyle w:val="ListParagraph"/>
        <w:numPr>
          <w:ilvl w:val="0"/>
          <w:numId w:val="12"/>
        </w:numPr>
        <w:spacing w:after="0" w:line="240" w:lineRule="auto"/>
        <w:rPr>
          <w:rFonts w:eastAsia="Times New Roman" w:cstheme="minorHAnsi"/>
          <w:sz w:val="18"/>
          <w:szCs w:val="18"/>
          <w:lang w:eastAsia="en-GB"/>
        </w:rPr>
      </w:pPr>
      <w:r w:rsidRPr="0049068D">
        <w:rPr>
          <w:rFonts w:eastAsia="Times New Roman" w:cstheme="minorHAnsi"/>
          <w:sz w:val="18"/>
          <w:szCs w:val="18"/>
          <w:lang w:eastAsia="en-GB"/>
        </w:rPr>
        <w:t xml:space="preserve">Lead, coach, and support staff to continually improve pedagogy through effective CPD, mentoring, and appraisal. </w:t>
      </w:r>
    </w:p>
    <w:p w14:paraId="1D072B72" w14:textId="5E2F0D62" w:rsidR="0049068D" w:rsidRPr="0049068D" w:rsidRDefault="0049068D" w:rsidP="0049068D">
      <w:pPr>
        <w:pStyle w:val="ListParagraph"/>
        <w:numPr>
          <w:ilvl w:val="0"/>
          <w:numId w:val="12"/>
        </w:numPr>
        <w:spacing w:after="0" w:line="240" w:lineRule="auto"/>
        <w:rPr>
          <w:rFonts w:eastAsia="Times New Roman" w:cstheme="minorHAnsi"/>
          <w:sz w:val="18"/>
          <w:szCs w:val="18"/>
          <w:lang w:eastAsia="en-GB"/>
        </w:rPr>
      </w:pPr>
      <w:r w:rsidRPr="0049068D">
        <w:rPr>
          <w:rFonts w:eastAsia="Times New Roman" w:cstheme="minorHAnsi"/>
          <w:sz w:val="18"/>
          <w:szCs w:val="18"/>
          <w:lang w:eastAsia="en-GB"/>
        </w:rPr>
        <w:t xml:space="preserve">Monitor and evaluate the quality of teaching and learning through lesson visits, work scrutiny, and data analysis, taking decisive action where needed. </w:t>
      </w:r>
    </w:p>
    <w:p w14:paraId="371A86D6" w14:textId="18C620FA" w:rsidR="0049068D" w:rsidRPr="0049068D" w:rsidRDefault="0049068D" w:rsidP="0049068D">
      <w:pPr>
        <w:pStyle w:val="ListParagraph"/>
        <w:numPr>
          <w:ilvl w:val="0"/>
          <w:numId w:val="12"/>
        </w:numPr>
        <w:spacing w:after="0" w:line="240" w:lineRule="auto"/>
        <w:rPr>
          <w:rFonts w:eastAsia="Times New Roman" w:cstheme="minorHAnsi"/>
          <w:sz w:val="18"/>
          <w:szCs w:val="18"/>
          <w:lang w:eastAsia="en-GB"/>
        </w:rPr>
      </w:pPr>
      <w:r w:rsidRPr="0049068D">
        <w:rPr>
          <w:rFonts w:eastAsia="Times New Roman" w:cstheme="minorHAnsi"/>
          <w:sz w:val="18"/>
          <w:szCs w:val="18"/>
          <w:lang w:eastAsia="en-GB"/>
        </w:rPr>
        <w:t xml:space="preserve">Champion a culture of high expectations, innovation, and evidence-informed practice to secure sustained school improvement. </w:t>
      </w:r>
    </w:p>
    <w:p w14:paraId="0FB39217" w14:textId="298F89EF" w:rsidR="0049068D" w:rsidRPr="0049068D" w:rsidRDefault="0049068D" w:rsidP="0049068D">
      <w:pPr>
        <w:pStyle w:val="ListParagraph"/>
        <w:numPr>
          <w:ilvl w:val="0"/>
          <w:numId w:val="12"/>
        </w:numPr>
        <w:spacing w:after="0" w:line="240" w:lineRule="auto"/>
        <w:rPr>
          <w:rFonts w:eastAsia="Times New Roman" w:cstheme="minorHAnsi"/>
          <w:sz w:val="18"/>
          <w:szCs w:val="18"/>
          <w:lang w:eastAsia="en-GB"/>
        </w:rPr>
      </w:pPr>
      <w:r w:rsidRPr="0049068D">
        <w:rPr>
          <w:rFonts w:eastAsia="Times New Roman" w:cstheme="minorHAnsi"/>
          <w:sz w:val="18"/>
          <w:szCs w:val="18"/>
          <w:lang w:eastAsia="en-GB"/>
        </w:rPr>
        <w:t xml:space="preserve">Promote and embed effective use of educational technology and resources to enhance teaching, engagement, and learning experiences. </w:t>
      </w:r>
    </w:p>
    <w:p w14:paraId="09AE6CC9" w14:textId="1964F9EB" w:rsidR="004A51DB" w:rsidRPr="0049068D" w:rsidRDefault="0049068D" w:rsidP="004A51DB">
      <w:pPr>
        <w:pStyle w:val="NoSpacing"/>
        <w:numPr>
          <w:ilvl w:val="0"/>
          <w:numId w:val="13"/>
        </w:numPr>
        <w:rPr>
          <w:rFonts w:cstheme="minorHAnsi"/>
          <w:sz w:val="18"/>
          <w:szCs w:val="18"/>
        </w:rPr>
      </w:pPr>
      <w:r w:rsidRPr="0049068D">
        <w:rPr>
          <w:rFonts w:eastAsia="Times New Roman" w:cstheme="minorHAnsi"/>
          <w:sz w:val="18"/>
          <w:szCs w:val="18"/>
          <w:lang w:eastAsia="en-GB"/>
        </w:rPr>
        <w:t>Work collaboratively with senior leaders, governors, and wider stakeholders to align teaching and learning priorities with the school’s strategic vision.</w:t>
      </w:r>
    </w:p>
    <w:p w14:paraId="536E212D" w14:textId="77777777" w:rsidR="006D6AD0" w:rsidRPr="004A51DB" w:rsidRDefault="006D6AD0" w:rsidP="004A51DB">
      <w:pPr>
        <w:pStyle w:val="NoSpacing"/>
        <w:rPr>
          <w:rFonts w:cstheme="minorHAnsi"/>
          <w:sz w:val="18"/>
          <w:szCs w:val="18"/>
        </w:rPr>
      </w:pPr>
    </w:p>
    <w:p w14:paraId="42FBA4D9" w14:textId="77777777" w:rsidR="006D6AD0" w:rsidRPr="004A51DB" w:rsidRDefault="006D6AD0" w:rsidP="004A51DB">
      <w:pPr>
        <w:pStyle w:val="NoSpacing"/>
        <w:rPr>
          <w:rFonts w:cstheme="minorHAnsi"/>
          <w:sz w:val="18"/>
          <w:szCs w:val="18"/>
          <w:u w:val="single"/>
        </w:rPr>
      </w:pPr>
      <w:r w:rsidRPr="004A51DB">
        <w:rPr>
          <w:rFonts w:cstheme="minorHAnsi"/>
          <w:sz w:val="18"/>
          <w:szCs w:val="18"/>
          <w:u w:val="single"/>
        </w:rPr>
        <w:t xml:space="preserve">Safeguarding </w:t>
      </w:r>
    </w:p>
    <w:p w14:paraId="4AEFE914" w14:textId="77777777" w:rsidR="006D6AD0" w:rsidRPr="004A51DB" w:rsidRDefault="006D6AD0" w:rsidP="004A51DB">
      <w:pPr>
        <w:pStyle w:val="NoSpacing"/>
        <w:numPr>
          <w:ilvl w:val="0"/>
          <w:numId w:val="15"/>
        </w:numPr>
        <w:rPr>
          <w:rFonts w:cstheme="minorHAnsi"/>
          <w:sz w:val="18"/>
          <w:szCs w:val="18"/>
        </w:rPr>
      </w:pPr>
      <w:r w:rsidRPr="004A51DB">
        <w:rPr>
          <w:rFonts w:cstheme="minorHAnsi"/>
          <w:sz w:val="18"/>
          <w:szCs w:val="18"/>
        </w:rPr>
        <w:t xml:space="preserve">Work in line with statutory safeguarding guidance (e.g. Keeping Children Safe in Education, Prevent) and our safeguarding and child protection policies </w:t>
      </w:r>
    </w:p>
    <w:p w14:paraId="70CD92B5" w14:textId="77777777" w:rsidR="006D6AD0" w:rsidRPr="004A51DB" w:rsidRDefault="006D6AD0" w:rsidP="004A51DB">
      <w:pPr>
        <w:pStyle w:val="NoSpacing"/>
        <w:numPr>
          <w:ilvl w:val="0"/>
          <w:numId w:val="15"/>
        </w:numPr>
        <w:rPr>
          <w:rFonts w:cstheme="minorHAnsi"/>
          <w:sz w:val="18"/>
          <w:szCs w:val="18"/>
        </w:rPr>
      </w:pPr>
      <w:r w:rsidRPr="004A51DB">
        <w:rPr>
          <w:rFonts w:cstheme="minorHAnsi"/>
          <w:sz w:val="18"/>
          <w:szCs w:val="18"/>
        </w:rPr>
        <w:t>Work with the designated safeguarding lead (DSL) to promote the best interests of pupils, including sharing concerns where necessary</w:t>
      </w:r>
    </w:p>
    <w:p w14:paraId="51075FF3" w14:textId="0C0F1FE2" w:rsidR="00C52224" w:rsidRPr="004A51DB" w:rsidRDefault="006D6AD0" w:rsidP="004A51DB">
      <w:pPr>
        <w:pStyle w:val="NoSpacing"/>
        <w:numPr>
          <w:ilvl w:val="0"/>
          <w:numId w:val="15"/>
        </w:numPr>
        <w:rPr>
          <w:rFonts w:cstheme="minorHAnsi"/>
          <w:sz w:val="18"/>
          <w:szCs w:val="18"/>
        </w:rPr>
      </w:pPr>
      <w:r w:rsidRPr="004A51DB">
        <w:rPr>
          <w:rFonts w:cstheme="minorHAnsi"/>
          <w:sz w:val="18"/>
          <w:szCs w:val="18"/>
        </w:rPr>
        <w:t>Promote the safeguarding and welfare of all pupils in the school</w:t>
      </w:r>
    </w:p>
    <w:p w14:paraId="3B46E9EF" w14:textId="05E470F7" w:rsidR="003D6093" w:rsidRPr="004A51DB" w:rsidRDefault="003D6093" w:rsidP="004A51DB">
      <w:pPr>
        <w:pStyle w:val="NoSpacing"/>
        <w:numPr>
          <w:ilvl w:val="0"/>
          <w:numId w:val="15"/>
        </w:numPr>
        <w:rPr>
          <w:rFonts w:cstheme="minorHAnsi"/>
          <w:sz w:val="18"/>
          <w:szCs w:val="18"/>
        </w:rPr>
      </w:pPr>
      <w:r w:rsidRPr="004A51DB">
        <w:rPr>
          <w:rFonts w:cstheme="minorHAnsi"/>
          <w:sz w:val="18"/>
          <w:szCs w:val="18"/>
        </w:rPr>
        <w:t xml:space="preserve">Fulfil the role of DDSL, including attending external agency meetings and </w:t>
      </w:r>
      <w:r w:rsidR="0014241C" w:rsidRPr="004A51DB">
        <w:rPr>
          <w:rFonts w:cstheme="minorHAnsi"/>
          <w:sz w:val="18"/>
          <w:szCs w:val="18"/>
        </w:rPr>
        <w:t>opening EHA’s where necessary.</w:t>
      </w:r>
    </w:p>
    <w:p w14:paraId="300F3F15" w14:textId="77777777" w:rsidR="00685002" w:rsidRPr="004A51DB" w:rsidRDefault="00685002" w:rsidP="004A51DB">
      <w:pPr>
        <w:pStyle w:val="NoSpacing"/>
        <w:rPr>
          <w:rFonts w:cstheme="minorHAnsi"/>
          <w:sz w:val="18"/>
          <w:szCs w:val="18"/>
        </w:rPr>
      </w:pPr>
    </w:p>
    <w:p w14:paraId="53F3D1C2" w14:textId="77777777" w:rsidR="00685002" w:rsidRPr="004A51DB" w:rsidRDefault="00685002" w:rsidP="004A51DB">
      <w:pPr>
        <w:pStyle w:val="NoSpacing"/>
        <w:rPr>
          <w:rFonts w:cstheme="minorHAnsi"/>
          <w:sz w:val="18"/>
          <w:szCs w:val="18"/>
        </w:rPr>
      </w:pPr>
      <w:r w:rsidRPr="004A51DB">
        <w:rPr>
          <w:rFonts w:cstheme="minorHAnsi"/>
          <w:sz w:val="18"/>
          <w:szCs w:val="18"/>
        </w:rPr>
        <w:t>Please note that this is illustrative of the general nature and level of responsibility of the role. It is not a comprehensive list of all tasks expected to be carried out. The postholder may be required to do other duties appropriate to the level of the role, as directed by the Headteacher</w:t>
      </w:r>
    </w:p>
    <w:p w14:paraId="4BC2E41B" w14:textId="77777777" w:rsidR="006D6AD0" w:rsidRPr="004A51DB" w:rsidRDefault="006D6AD0" w:rsidP="006D6AD0">
      <w:pPr>
        <w:pStyle w:val="Caption1"/>
        <w:ind w:left="720"/>
        <w:rPr>
          <w:rFonts w:asciiTheme="minorHAnsi" w:hAnsiTheme="minorHAnsi" w:cstheme="minorHAnsi"/>
          <w:i w:val="0"/>
          <w:color w:val="auto"/>
          <w:sz w:val="18"/>
          <w:szCs w:val="18"/>
        </w:rPr>
      </w:pPr>
    </w:p>
    <w:p w14:paraId="0EB5B77A" w14:textId="77777777" w:rsidR="000D4A15" w:rsidRPr="004A51DB" w:rsidRDefault="000D4A15" w:rsidP="000D4A15">
      <w:pPr>
        <w:pStyle w:val="4Bulletedcopyblue"/>
        <w:numPr>
          <w:ilvl w:val="0"/>
          <w:numId w:val="0"/>
        </w:numPr>
        <w:rPr>
          <w:rFonts w:asciiTheme="minorHAnsi" w:hAnsiTheme="minorHAnsi" w:cstheme="minorHAnsi"/>
          <w:sz w:val="18"/>
          <w:szCs w:val="18"/>
          <w:highlight w:val="yellow"/>
        </w:rPr>
      </w:pPr>
    </w:p>
    <w:p w14:paraId="6C4C8AB9" w14:textId="77777777" w:rsidR="000D4A15" w:rsidRDefault="000D4A15"/>
    <w:sectPr w:rsidR="000D4A15" w:rsidSect="004A51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C9221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83FAB"/>
    <w:multiLevelType w:val="hybridMultilevel"/>
    <w:tmpl w:val="6A02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41EB9"/>
    <w:multiLevelType w:val="hybridMultilevel"/>
    <w:tmpl w:val="BD4A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351E56"/>
    <w:multiLevelType w:val="hybridMultilevel"/>
    <w:tmpl w:val="06B6F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10ACB"/>
    <w:multiLevelType w:val="hybridMultilevel"/>
    <w:tmpl w:val="937E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55068"/>
    <w:multiLevelType w:val="hybridMultilevel"/>
    <w:tmpl w:val="BF24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B6CB1"/>
    <w:multiLevelType w:val="hybridMultilevel"/>
    <w:tmpl w:val="108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171FE5"/>
    <w:multiLevelType w:val="hybridMultilevel"/>
    <w:tmpl w:val="9AAE8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50731F43"/>
    <w:multiLevelType w:val="multilevel"/>
    <w:tmpl w:val="EB30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527655"/>
    <w:multiLevelType w:val="hybridMultilevel"/>
    <w:tmpl w:val="D4E6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57EC1"/>
    <w:multiLevelType w:val="hybridMultilevel"/>
    <w:tmpl w:val="3290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605409"/>
    <w:multiLevelType w:val="hybridMultilevel"/>
    <w:tmpl w:val="5F0A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DB2AEA"/>
    <w:multiLevelType w:val="hybridMultilevel"/>
    <w:tmpl w:val="0DF0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8"/>
  </w:num>
  <w:num w:numId="2">
    <w:abstractNumId w:val="15"/>
  </w:num>
  <w:num w:numId="3">
    <w:abstractNumId w:val="14"/>
  </w:num>
  <w:num w:numId="4">
    <w:abstractNumId w:val="0"/>
  </w:num>
  <w:num w:numId="5">
    <w:abstractNumId w:val="9"/>
  </w:num>
  <w:num w:numId="6">
    <w:abstractNumId w:val="3"/>
  </w:num>
  <w:num w:numId="7">
    <w:abstractNumId w:val="2"/>
  </w:num>
  <w:num w:numId="8">
    <w:abstractNumId w:val="6"/>
  </w:num>
  <w:num w:numId="9">
    <w:abstractNumId w:val="4"/>
  </w:num>
  <w:num w:numId="10">
    <w:abstractNumId w:val="7"/>
  </w:num>
  <w:num w:numId="11">
    <w:abstractNumId w:val="13"/>
  </w:num>
  <w:num w:numId="12">
    <w:abstractNumId w:val="10"/>
  </w:num>
  <w:num w:numId="13">
    <w:abstractNumId w:val="1"/>
  </w:num>
  <w:num w:numId="14">
    <w:abstractNumId w:val="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9C"/>
    <w:rsid w:val="0004449C"/>
    <w:rsid w:val="00057DE5"/>
    <w:rsid w:val="000D4A15"/>
    <w:rsid w:val="0014241C"/>
    <w:rsid w:val="001C23FF"/>
    <w:rsid w:val="0027735A"/>
    <w:rsid w:val="00281F31"/>
    <w:rsid w:val="0032499B"/>
    <w:rsid w:val="00366FD9"/>
    <w:rsid w:val="003D6093"/>
    <w:rsid w:val="0045355A"/>
    <w:rsid w:val="0049068D"/>
    <w:rsid w:val="004A51DB"/>
    <w:rsid w:val="005F4AB1"/>
    <w:rsid w:val="00685002"/>
    <w:rsid w:val="006D6AD0"/>
    <w:rsid w:val="007C497F"/>
    <w:rsid w:val="00985BD6"/>
    <w:rsid w:val="00C52224"/>
    <w:rsid w:val="00CB2C7B"/>
    <w:rsid w:val="00DF249C"/>
    <w:rsid w:val="00E40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BC3D59"/>
  <w15:chartTrackingRefBased/>
  <w15:docId w15:val="{316C39A1-5502-4E9A-BE6C-86CF69F5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0D4A15"/>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0D4A15"/>
    <w:rPr>
      <w:color w:val="0072CC"/>
      <w:u w:val="single"/>
    </w:rPr>
  </w:style>
  <w:style w:type="paragraph" w:customStyle="1" w:styleId="2Subheadpink">
    <w:name w:val="2 Subhead pink"/>
    <w:next w:val="Normal"/>
    <w:qFormat/>
    <w:rsid w:val="000D4A15"/>
    <w:pPr>
      <w:spacing w:before="360" w:after="120"/>
    </w:pPr>
    <w:rPr>
      <w:rFonts w:ascii="Arial" w:eastAsia="MS Mincho" w:hAnsi="Arial" w:cs="Arial"/>
      <w:b/>
      <w:color w:val="FF1F64"/>
      <w:sz w:val="32"/>
      <w:szCs w:val="32"/>
      <w:lang w:val="en-US"/>
    </w:rPr>
  </w:style>
  <w:style w:type="paragraph" w:customStyle="1" w:styleId="3Bulletedcopyblue">
    <w:name w:val="3 Bulleted copy blue"/>
    <w:basedOn w:val="Normal"/>
    <w:qFormat/>
    <w:rsid w:val="000D4A15"/>
    <w:pPr>
      <w:numPr>
        <w:numId w:val="2"/>
      </w:numPr>
      <w:spacing w:after="120" w:line="240" w:lineRule="auto"/>
      <w:ind w:right="284"/>
    </w:pPr>
    <w:rPr>
      <w:rFonts w:ascii="Arial" w:eastAsia="MS Mincho" w:hAnsi="Arial" w:cs="Arial"/>
      <w:sz w:val="20"/>
      <w:szCs w:val="20"/>
      <w:lang w:val="en-US"/>
    </w:rPr>
  </w:style>
  <w:style w:type="paragraph" w:customStyle="1" w:styleId="1bodycopy">
    <w:name w:val="1 body copy"/>
    <w:basedOn w:val="Normal"/>
    <w:link w:val="1bodycopyChar"/>
    <w:qFormat/>
    <w:rsid w:val="000D4A15"/>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0D4A15"/>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0D4A15"/>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0D4A15"/>
    <w:rPr>
      <w:rFonts w:ascii="Arial" w:eastAsia="MS Mincho" w:hAnsi="Arial" w:cs="Times New Roman"/>
      <w:sz w:val="20"/>
      <w:szCs w:val="24"/>
      <w:lang w:val="en-US"/>
    </w:rPr>
  </w:style>
  <w:style w:type="paragraph" w:customStyle="1" w:styleId="Sub-heading">
    <w:name w:val="Sub-heading"/>
    <w:basedOn w:val="BodyText"/>
    <w:link w:val="Sub-headingChar"/>
    <w:qFormat/>
    <w:rsid w:val="000D4A15"/>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0D4A15"/>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0D4A15"/>
    <w:pPr>
      <w:spacing w:after="120"/>
    </w:pPr>
  </w:style>
  <w:style w:type="character" w:customStyle="1" w:styleId="BodyTextChar">
    <w:name w:val="Body Text Char"/>
    <w:basedOn w:val="DefaultParagraphFont"/>
    <w:link w:val="BodyText"/>
    <w:uiPriority w:val="99"/>
    <w:semiHidden/>
    <w:rsid w:val="000D4A15"/>
  </w:style>
  <w:style w:type="character" w:customStyle="1" w:styleId="Heading1Char">
    <w:name w:val="Heading 1 Char"/>
    <w:aliases w:val="Subhead 1 Char"/>
    <w:basedOn w:val="DefaultParagraphFont"/>
    <w:link w:val="Heading1"/>
    <w:rsid w:val="000D4A15"/>
    <w:rPr>
      <w:rFonts w:ascii="Arial" w:eastAsia="Calibri" w:hAnsi="Arial" w:cs="Arial"/>
      <w:b/>
      <w:sz w:val="28"/>
      <w:szCs w:val="36"/>
    </w:rPr>
  </w:style>
  <w:style w:type="paragraph" w:customStyle="1" w:styleId="4Bulletedcopyblue">
    <w:name w:val="4 Bulleted copy blue"/>
    <w:basedOn w:val="Normal"/>
    <w:qFormat/>
    <w:rsid w:val="000D4A15"/>
    <w:pPr>
      <w:numPr>
        <w:numId w:val="3"/>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0D4A15"/>
    <w:pPr>
      <w:spacing w:before="120"/>
    </w:pPr>
    <w:rPr>
      <w:b/>
      <w:color w:val="12263F"/>
      <w:sz w:val="24"/>
    </w:rPr>
  </w:style>
  <w:style w:type="character" w:customStyle="1" w:styleId="Subhead2Char">
    <w:name w:val="Subhead 2 Char"/>
    <w:link w:val="Subhead2"/>
    <w:rsid w:val="000D4A15"/>
    <w:rPr>
      <w:rFonts w:ascii="Arial" w:eastAsia="MS Mincho" w:hAnsi="Arial" w:cs="Times New Roman"/>
      <w:b/>
      <w:color w:val="12263F"/>
      <w:sz w:val="24"/>
      <w:szCs w:val="24"/>
      <w:lang w:val="en-US"/>
    </w:rPr>
  </w:style>
  <w:style w:type="character" w:styleId="CommentReference">
    <w:name w:val="annotation reference"/>
    <w:basedOn w:val="DefaultParagraphFont"/>
    <w:uiPriority w:val="99"/>
    <w:semiHidden/>
    <w:unhideWhenUsed/>
    <w:rsid w:val="006D6AD0"/>
    <w:rPr>
      <w:sz w:val="16"/>
      <w:szCs w:val="16"/>
    </w:rPr>
  </w:style>
  <w:style w:type="paragraph" w:styleId="CommentText">
    <w:name w:val="annotation text"/>
    <w:basedOn w:val="Normal"/>
    <w:link w:val="CommentTextChar"/>
    <w:uiPriority w:val="99"/>
    <w:semiHidden/>
    <w:unhideWhenUsed/>
    <w:rsid w:val="006D6AD0"/>
    <w:pPr>
      <w:spacing w:line="240" w:lineRule="auto"/>
    </w:pPr>
    <w:rPr>
      <w:sz w:val="20"/>
      <w:szCs w:val="20"/>
    </w:rPr>
  </w:style>
  <w:style w:type="character" w:customStyle="1" w:styleId="CommentTextChar">
    <w:name w:val="Comment Text Char"/>
    <w:basedOn w:val="DefaultParagraphFont"/>
    <w:link w:val="CommentText"/>
    <w:uiPriority w:val="99"/>
    <w:semiHidden/>
    <w:rsid w:val="006D6AD0"/>
    <w:rPr>
      <w:sz w:val="20"/>
      <w:szCs w:val="20"/>
    </w:rPr>
  </w:style>
  <w:style w:type="paragraph" w:styleId="CommentSubject">
    <w:name w:val="annotation subject"/>
    <w:basedOn w:val="CommentText"/>
    <w:next w:val="CommentText"/>
    <w:link w:val="CommentSubjectChar"/>
    <w:uiPriority w:val="99"/>
    <w:semiHidden/>
    <w:unhideWhenUsed/>
    <w:rsid w:val="006D6AD0"/>
    <w:rPr>
      <w:b/>
      <w:bCs/>
    </w:rPr>
  </w:style>
  <w:style w:type="character" w:customStyle="1" w:styleId="CommentSubjectChar">
    <w:name w:val="Comment Subject Char"/>
    <w:basedOn w:val="CommentTextChar"/>
    <w:link w:val="CommentSubject"/>
    <w:uiPriority w:val="99"/>
    <w:semiHidden/>
    <w:rsid w:val="006D6AD0"/>
    <w:rPr>
      <w:b/>
      <w:bCs/>
      <w:sz w:val="20"/>
      <w:szCs w:val="20"/>
    </w:rPr>
  </w:style>
  <w:style w:type="paragraph" w:styleId="BalloonText">
    <w:name w:val="Balloon Text"/>
    <w:basedOn w:val="Normal"/>
    <w:link w:val="BalloonTextChar"/>
    <w:uiPriority w:val="99"/>
    <w:semiHidden/>
    <w:unhideWhenUsed/>
    <w:rsid w:val="006D6AD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D6AD0"/>
    <w:rPr>
      <w:rFonts w:ascii="Segoe UI" w:hAnsi="Segoe UI"/>
      <w:sz w:val="18"/>
      <w:szCs w:val="18"/>
    </w:rPr>
  </w:style>
  <w:style w:type="paragraph" w:customStyle="1" w:styleId="Caption1">
    <w:name w:val="Caption 1"/>
    <w:basedOn w:val="Normal"/>
    <w:qFormat/>
    <w:rsid w:val="006D6AD0"/>
    <w:pPr>
      <w:spacing w:before="120" w:after="120" w:line="240" w:lineRule="auto"/>
    </w:pPr>
    <w:rPr>
      <w:rFonts w:ascii="Arial" w:eastAsia="MS Mincho" w:hAnsi="Arial" w:cs="Times New Roman"/>
      <w:i/>
      <w:color w:val="F15F22"/>
      <w:sz w:val="20"/>
      <w:szCs w:val="24"/>
      <w:lang w:val="en-US"/>
    </w:rPr>
  </w:style>
  <w:style w:type="paragraph" w:styleId="NoSpacing">
    <w:name w:val="No Spacing"/>
    <w:uiPriority w:val="1"/>
    <w:qFormat/>
    <w:rsid w:val="004A51DB"/>
    <w:pPr>
      <w:spacing w:after="0" w:line="240" w:lineRule="auto"/>
    </w:pPr>
  </w:style>
  <w:style w:type="paragraph" w:styleId="ListParagraph">
    <w:name w:val="List Paragraph"/>
    <w:basedOn w:val="Normal"/>
    <w:uiPriority w:val="34"/>
    <w:qFormat/>
    <w:rsid w:val="00490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43721">
      <w:bodyDiv w:val="1"/>
      <w:marLeft w:val="0"/>
      <w:marRight w:val="0"/>
      <w:marTop w:val="0"/>
      <w:marBottom w:val="0"/>
      <w:divBdr>
        <w:top w:val="none" w:sz="0" w:space="0" w:color="auto"/>
        <w:left w:val="none" w:sz="0" w:space="0" w:color="auto"/>
        <w:bottom w:val="none" w:sz="0" w:space="0" w:color="auto"/>
        <w:right w:val="none" w:sz="0" w:space="0" w:color="auto"/>
      </w:divBdr>
    </w:div>
    <w:div w:id="120286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publications/send-code-of-practice-0-to-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5D2C-CBE1-4E3E-A690-B6CCF86D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1170</Words>
  <Characters>7070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Thompson</dc:creator>
  <cp:keywords/>
  <dc:description/>
  <cp:lastModifiedBy>SBM Catherine Mitchell</cp:lastModifiedBy>
  <cp:revision>2</cp:revision>
  <dcterms:created xsi:type="dcterms:W3CDTF">2026-04-24T12:50:00Z</dcterms:created>
  <dcterms:modified xsi:type="dcterms:W3CDTF">2026-04-24T12:50:00Z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6a9ea94ea55d830026e8213398be362246551abf433f05550b90618efc42057b</vt:lpwstr>
  </property>
</Properties>
</file>